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7E1" w14:textId="73EA0377" w:rsidR="005A37CB" w:rsidRPr="005571DF" w:rsidRDefault="001D7EAF" w:rsidP="005A37CB">
      <w:pPr>
        <w:spacing w:line="259" w:lineRule="auto"/>
        <w:jc w:val="right"/>
        <w:rPr>
          <w:rFonts w:ascii="Arial" w:eastAsia="Calibri" w:hAnsi="Arial" w:cs="Arial"/>
          <w:b/>
          <w:sz w:val="22"/>
          <w:szCs w:val="22"/>
          <w:lang w:val="es-MX" w:eastAsia="en-US"/>
        </w:rPr>
      </w:pPr>
      <w:r w:rsidRPr="005571DF">
        <w:rPr>
          <w:rFonts w:ascii="Arial" w:eastAsia="Calibri" w:hAnsi="Arial" w:cs="Arial"/>
          <w:b/>
          <w:sz w:val="22"/>
          <w:szCs w:val="22"/>
          <w:lang w:val="es-MX" w:eastAsia="en-US"/>
        </w:rPr>
        <w:t>Cuarta</w:t>
      </w:r>
      <w:r w:rsidR="005A37CB" w:rsidRPr="005571DF">
        <w:rPr>
          <w:rFonts w:ascii="Arial" w:eastAsia="Calibri" w:hAnsi="Arial" w:cs="Arial"/>
          <w:b/>
          <w:sz w:val="22"/>
          <w:szCs w:val="22"/>
          <w:lang w:val="es-MX" w:eastAsia="en-US"/>
        </w:rPr>
        <w:t xml:space="preserve"> Sesión </w:t>
      </w:r>
      <w:r w:rsidRPr="005571DF">
        <w:rPr>
          <w:rFonts w:ascii="Arial" w:eastAsia="Calibri" w:hAnsi="Arial" w:cs="Arial"/>
          <w:b/>
          <w:sz w:val="22"/>
          <w:szCs w:val="22"/>
          <w:lang w:val="es-MX" w:eastAsia="en-US"/>
        </w:rPr>
        <w:t>O</w:t>
      </w:r>
      <w:r w:rsidR="00960243" w:rsidRPr="005571DF">
        <w:rPr>
          <w:rFonts w:ascii="Arial" w:eastAsia="Calibri" w:hAnsi="Arial" w:cs="Arial"/>
          <w:b/>
          <w:sz w:val="22"/>
          <w:szCs w:val="22"/>
          <w:lang w:val="es-MX" w:eastAsia="en-US"/>
        </w:rPr>
        <w:t>rdinaria</w:t>
      </w:r>
      <w:r w:rsidR="005A37CB" w:rsidRPr="005571DF">
        <w:rPr>
          <w:rFonts w:ascii="Arial" w:eastAsia="Calibri" w:hAnsi="Arial" w:cs="Arial"/>
          <w:b/>
          <w:sz w:val="22"/>
          <w:szCs w:val="22"/>
          <w:lang w:val="es-MX" w:eastAsia="en-US"/>
        </w:rPr>
        <w:t xml:space="preserve"> del año 202</w:t>
      </w:r>
      <w:r w:rsidR="003603FF" w:rsidRPr="005571DF">
        <w:rPr>
          <w:rFonts w:ascii="Arial" w:eastAsia="Calibri" w:hAnsi="Arial" w:cs="Arial"/>
          <w:b/>
          <w:sz w:val="22"/>
          <w:szCs w:val="22"/>
          <w:lang w:val="es-MX" w:eastAsia="en-US"/>
        </w:rPr>
        <w:t>2</w:t>
      </w:r>
      <w:r w:rsidR="005A37CB" w:rsidRPr="005571DF">
        <w:rPr>
          <w:rFonts w:ascii="Arial" w:eastAsia="Calibri" w:hAnsi="Arial" w:cs="Arial"/>
          <w:b/>
          <w:sz w:val="22"/>
          <w:szCs w:val="22"/>
          <w:lang w:val="es-MX" w:eastAsia="en-US"/>
        </w:rPr>
        <w:t xml:space="preserve">,  </w:t>
      </w:r>
    </w:p>
    <w:p w14:paraId="535C590D" w14:textId="58D17E0E" w:rsidR="005A37CB" w:rsidRPr="005571DF" w:rsidRDefault="005A37CB" w:rsidP="005A37CB">
      <w:pPr>
        <w:spacing w:line="259" w:lineRule="auto"/>
        <w:jc w:val="right"/>
        <w:rPr>
          <w:rFonts w:ascii="Arial" w:eastAsia="Calibri" w:hAnsi="Arial" w:cs="Arial"/>
          <w:b/>
          <w:sz w:val="22"/>
          <w:szCs w:val="22"/>
          <w:lang w:val="es-MX" w:eastAsia="en-US"/>
        </w:rPr>
      </w:pPr>
      <w:r w:rsidRPr="005571DF">
        <w:rPr>
          <w:rFonts w:ascii="Arial" w:eastAsia="Calibri" w:hAnsi="Arial" w:cs="Arial"/>
          <w:b/>
          <w:sz w:val="22"/>
          <w:szCs w:val="22"/>
          <w:lang w:val="es-MX" w:eastAsia="en-US"/>
        </w:rPr>
        <w:t>0</w:t>
      </w:r>
      <w:r w:rsidR="001D7EAF" w:rsidRPr="005571DF">
        <w:rPr>
          <w:rFonts w:ascii="Arial" w:eastAsia="Calibri" w:hAnsi="Arial" w:cs="Arial"/>
          <w:b/>
          <w:sz w:val="22"/>
          <w:szCs w:val="22"/>
          <w:lang w:val="es-MX" w:eastAsia="en-US"/>
        </w:rPr>
        <w:t>4</w:t>
      </w:r>
      <w:r w:rsidRPr="005571DF">
        <w:rPr>
          <w:rFonts w:ascii="Arial" w:eastAsia="Calibri" w:hAnsi="Arial" w:cs="Arial"/>
          <w:b/>
          <w:sz w:val="22"/>
          <w:szCs w:val="22"/>
          <w:lang w:val="es-MX" w:eastAsia="en-US"/>
        </w:rPr>
        <w:t>/202</w:t>
      </w:r>
      <w:r w:rsidR="001D7EAF" w:rsidRPr="005571DF">
        <w:rPr>
          <w:rFonts w:ascii="Arial" w:eastAsia="Calibri" w:hAnsi="Arial" w:cs="Arial"/>
          <w:b/>
          <w:sz w:val="22"/>
          <w:szCs w:val="22"/>
          <w:lang w:val="es-MX" w:eastAsia="en-US"/>
        </w:rPr>
        <w:t>2</w:t>
      </w:r>
      <w:r w:rsidRPr="005571DF">
        <w:rPr>
          <w:rFonts w:ascii="Arial" w:eastAsia="Calibri" w:hAnsi="Arial" w:cs="Arial"/>
          <w:b/>
          <w:sz w:val="22"/>
          <w:szCs w:val="22"/>
          <w:lang w:val="es-MX" w:eastAsia="en-US"/>
        </w:rPr>
        <w:t xml:space="preserve"> </w:t>
      </w:r>
      <w:r w:rsidR="001D7EAF" w:rsidRPr="005571DF">
        <w:rPr>
          <w:rFonts w:ascii="Arial" w:eastAsia="Calibri" w:hAnsi="Arial" w:cs="Arial"/>
          <w:b/>
          <w:sz w:val="22"/>
          <w:szCs w:val="22"/>
          <w:lang w:val="es-MX" w:eastAsia="en-US"/>
        </w:rPr>
        <w:t>Ord</w:t>
      </w:r>
      <w:r w:rsidR="00500748" w:rsidRPr="005571DF">
        <w:rPr>
          <w:rFonts w:ascii="Arial" w:eastAsia="Calibri" w:hAnsi="Arial" w:cs="Arial"/>
          <w:b/>
          <w:sz w:val="22"/>
          <w:szCs w:val="22"/>
          <w:lang w:val="es-MX" w:eastAsia="en-US"/>
        </w:rPr>
        <w:t xml:space="preserve">. </w:t>
      </w:r>
      <w:r w:rsidRPr="005571DF">
        <w:rPr>
          <w:rFonts w:ascii="Arial" w:eastAsia="Calibri" w:hAnsi="Arial" w:cs="Arial"/>
          <w:b/>
          <w:sz w:val="22"/>
          <w:szCs w:val="22"/>
          <w:lang w:val="es-MX" w:eastAsia="en-US"/>
        </w:rPr>
        <w:t xml:space="preserve">del Comité de Transparencia </w:t>
      </w:r>
    </w:p>
    <w:p w14:paraId="18D11A5F" w14:textId="77777777" w:rsidR="005A37CB" w:rsidRPr="005571DF" w:rsidRDefault="005A37CB" w:rsidP="005A37CB">
      <w:pPr>
        <w:spacing w:line="259" w:lineRule="auto"/>
        <w:jc w:val="right"/>
        <w:rPr>
          <w:rFonts w:ascii="Arial" w:eastAsia="Calibri" w:hAnsi="Arial" w:cs="Arial"/>
          <w:b/>
          <w:sz w:val="22"/>
          <w:szCs w:val="22"/>
          <w:lang w:val="es-MX" w:eastAsia="en-US"/>
        </w:rPr>
      </w:pPr>
      <w:r w:rsidRPr="005571DF">
        <w:rPr>
          <w:rFonts w:ascii="Arial" w:eastAsia="Calibri" w:hAnsi="Arial" w:cs="Arial"/>
          <w:b/>
          <w:sz w:val="22"/>
          <w:szCs w:val="22"/>
          <w:lang w:val="es-MX" w:eastAsia="en-US"/>
        </w:rPr>
        <w:t xml:space="preserve">de la Secretaría Ejecutiva del Sistema Estatal </w:t>
      </w:r>
    </w:p>
    <w:p w14:paraId="28ED6F67" w14:textId="77777777" w:rsidR="005A37CB" w:rsidRPr="005571DF" w:rsidRDefault="005A37CB" w:rsidP="005A37CB">
      <w:pPr>
        <w:spacing w:line="259" w:lineRule="auto"/>
        <w:jc w:val="right"/>
        <w:rPr>
          <w:rFonts w:ascii="Arial" w:eastAsia="Calibri" w:hAnsi="Arial" w:cs="Arial"/>
          <w:b/>
          <w:sz w:val="22"/>
          <w:szCs w:val="22"/>
          <w:lang w:val="es-MX" w:eastAsia="en-US"/>
        </w:rPr>
      </w:pPr>
      <w:r w:rsidRPr="005571DF">
        <w:rPr>
          <w:rFonts w:ascii="Arial" w:eastAsia="Calibri" w:hAnsi="Arial" w:cs="Arial"/>
          <w:b/>
          <w:sz w:val="22"/>
          <w:szCs w:val="22"/>
          <w:lang w:val="es-MX" w:eastAsia="en-US"/>
        </w:rPr>
        <w:t>Anticorrupción de Jalisco.</w:t>
      </w:r>
    </w:p>
    <w:p w14:paraId="37D7816F" w14:textId="59E27032" w:rsidR="005A37CB" w:rsidRPr="005571DF" w:rsidRDefault="005A37CB" w:rsidP="005A37CB">
      <w:pPr>
        <w:spacing w:line="259" w:lineRule="auto"/>
        <w:jc w:val="right"/>
        <w:rPr>
          <w:rFonts w:ascii="Arial" w:eastAsia="Calibri" w:hAnsi="Arial" w:cs="Arial"/>
          <w:b/>
          <w:sz w:val="22"/>
          <w:szCs w:val="22"/>
          <w:lang w:val="es-MX" w:eastAsia="en-US"/>
        </w:rPr>
      </w:pPr>
    </w:p>
    <w:p w14:paraId="5EF70D52" w14:textId="77777777" w:rsidR="003931DE" w:rsidRPr="005571DF" w:rsidRDefault="003931DE" w:rsidP="005A37CB">
      <w:pPr>
        <w:spacing w:line="259" w:lineRule="auto"/>
        <w:jc w:val="right"/>
        <w:rPr>
          <w:rFonts w:ascii="Arial" w:eastAsia="Calibri" w:hAnsi="Arial" w:cs="Arial"/>
          <w:b/>
          <w:sz w:val="22"/>
          <w:szCs w:val="22"/>
          <w:lang w:val="es-MX" w:eastAsia="en-US"/>
        </w:rPr>
      </w:pPr>
    </w:p>
    <w:p w14:paraId="638606E2" w14:textId="515DBE48" w:rsidR="00C7511B" w:rsidRPr="005571DF" w:rsidRDefault="005A37CB" w:rsidP="001D7EAF">
      <w:pPr>
        <w:spacing w:after="160" w:line="259" w:lineRule="auto"/>
        <w:jc w:val="both"/>
        <w:rPr>
          <w:rFonts w:ascii="Arial" w:eastAsia="Calibri" w:hAnsi="Arial" w:cs="Arial"/>
          <w:b/>
          <w:sz w:val="22"/>
          <w:szCs w:val="22"/>
          <w:lang w:val="es-MX" w:eastAsia="en-US"/>
        </w:rPr>
      </w:pPr>
      <w:r w:rsidRPr="005571DF">
        <w:rPr>
          <w:rFonts w:ascii="Arial" w:eastAsia="Calibri" w:hAnsi="Arial" w:cs="Arial"/>
          <w:sz w:val="22"/>
          <w:szCs w:val="22"/>
          <w:lang w:val="es-MX" w:eastAsia="en-US"/>
        </w:rPr>
        <w:t>Siendo las 1</w:t>
      </w:r>
      <w:r w:rsidR="001D7EAF" w:rsidRPr="005571DF">
        <w:rPr>
          <w:rFonts w:ascii="Arial" w:eastAsia="Calibri" w:hAnsi="Arial" w:cs="Arial"/>
          <w:sz w:val="22"/>
          <w:szCs w:val="22"/>
          <w:lang w:val="es-MX" w:eastAsia="en-US"/>
        </w:rPr>
        <w:t>2</w:t>
      </w:r>
      <w:r w:rsidRPr="005571DF">
        <w:rPr>
          <w:rFonts w:ascii="Arial" w:eastAsia="Calibri" w:hAnsi="Arial" w:cs="Arial"/>
          <w:sz w:val="22"/>
          <w:szCs w:val="22"/>
          <w:lang w:val="es-MX" w:eastAsia="en-US"/>
        </w:rPr>
        <w:t>:</w:t>
      </w:r>
      <w:r w:rsidR="00CA2449" w:rsidRPr="005571DF">
        <w:rPr>
          <w:rFonts w:ascii="Arial" w:eastAsia="Calibri" w:hAnsi="Arial" w:cs="Arial"/>
          <w:sz w:val="22"/>
          <w:szCs w:val="22"/>
          <w:lang w:val="es-MX" w:eastAsia="en-US"/>
        </w:rPr>
        <w:t>0</w:t>
      </w:r>
      <w:r w:rsidR="00E15E3A" w:rsidRPr="005571DF">
        <w:rPr>
          <w:rFonts w:ascii="Arial" w:eastAsia="Calibri" w:hAnsi="Arial" w:cs="Arial"/>
          <w:sz w:val="22"/>
          <w:szCs w:val="22"/>
          <w:lang w:val="es-MX" w:eastAsia="en-US"/>
        </w:rPr>
        <w:t>0</w:t>
      </w:r>
      <w:r w:rsidRPr="005571DF">
        <w:rPr>
          <w:rFonts w:ascii="Arial" w:eastAsia="Calibri" w:hAnsi="Arial" w:cs="Arial"/>
          <w:sz w:val="22"/>
          <w:szCs w:val="22"/>
          <w:lang w:val="es-MX" w:eastAsia="en-US"/>
        </w:rPr>
        <w:t xml:space="preserve"> </w:t>
      </w:r>
      <w:r w:rsidR="001D7EAF" w:rsidRPr="005571DF">
        <w:rPr>
          <w:rFonts w:ascii="Arial" w:eastAsia="Calibri" w:hAnsi="Arial" w:cs="Arial"/>
          <w:sz w:val="22"/>
          <w:szCs w:val="22"/>
          <w:lang w:val="es-MX" w:eastAsia="en-US"/>
        </w:rPr>
        <w:t>doce</w:t>
      </w:r>
      <w:r w:rsidR="00CA2449" w:rsidRPr="005571DF">
        <w:rPr>
          <w:rFonts w:ascii="Arial" w:eastAsia="Calibri" w:hAnsi="Arial" w:cs="Arial"/>
          <w:sz w:val="22"/>
          <w:szCs w:val="22"/>
          <w:lang w:val="es-MX" w:eastAsia="en-US"/>
        </w:rPr>
        <w:t xml:space="preserve"> </w:t>
      </w:r>
      <w:r w:rsidRPr="005571DF">
        <w:rPr>
          <w:rFonts w:ascii="Arial" w:eastAsia="Calibri" w:hAnsi="Arial" w:cs="Arial"/>
          <w:sz w:val="22"/>
          <w:szCs w:val="22"/>
          <w:lang w:val="es-MX" w:eastAsia="en-US"/>
        </w:rPr>
        <w:t>horas</w:t>
      </w:r>
      <w:r w:rsidR="00E15E3A" w:rsidRPr="005571DF">
        <w:rPr>
          <w:rFonts w:ascii="Arial" w:eastAsia="Calibri" w:hAnsi="Arial" w:cs="Arial"/>
          <w:sz w:val="22"/>
          <w:szCs w:val="22"/>
          <w:lang w:val="es-MX" w:eastAsia="en-US"/>
        </w:rPr>
        <w:t xml:space="preserve"> </w:t>
      </w:r>
      <w:r w:rsidRPr="005571DF">
        <w:rPr>
          <w:rFonts w:ascii="Arial" w:eastAsia="Calibri" w:hAnsi="Arial" w:cs="Arial"/>
          <w:sz w:val="22"/>
          <w:szCs w:val="22"/>
          <w:lang w:val="es-MX" w:eastAsia="en-US"/>
        </w:rPr>
        <w:t xml:space="preserve">del día </w:t>
      </w:r>
      <w:r w:rsidR="00CA2449" w:rsidRPr="005571DF">
        <w:rPr>
          <w:rFonts w:ascii="Arial" w:eastAsia="Calibri" w:hAnsi="Arial" w:cs="Arial"/>
          <w:sz w:val="22"/>
          <w:szCs w:val="22"/>
          <w:lang w:val="es-MX" w:eastAsia="en-US"/>
        </w:rPr>
        <w:t>1</w:t>
      </w:r>
      <w:r w:rsidR="001D7EAF" w:rsidRPr="005571DF">
        <w:rPr>
          <w:rFonts w:ascii="Arial" w:eastAsia="Calibri" w:hAnsi="Arial" w:cs="Arial"/>
          <w:sz w:val="22"/>
          <w:szCs w:val="22"/>
          <w:lang w:val="es-MX" w:eastAsia="en-US"/>
        </w:rPr>
        <w:t>5</w:t>
      </w:r>
      <w:r w:rsidR="00387247" w:rsidRPr="005571DF">
        <w:rPr>
          <w:rFonts w:ascii="Arial" w:eastAsia="Calibri" w:hAnsi="Arial" w:cs="Arial"/>
          <w:sz w:val="22"/>
          <w:szCs w:val="22"/>
          <w:lang w:val="es-MX" w:eastAsia="en-US"/>
        </w:rPr>
        <w:t xml:space="preserve"> </w:t>
      </w:r>
      <w:r w:rsidRPr="005571DF">
        <w:rPr>
          <w:rFonts w:ascii="Arial" w:eastAsia="Calibri" w:hAnsi="Arial" w:cs="Arial"/>
          <w:sz w:val="22"/>
          <w:szCs w:val="22"/>
          <w:lang w:val="es-MX" w:eastAsia="en-US"/>
        </w:rPr>
        <w:t xml:space="preserve">de </w:t>
      </w:r>
      <w:r w:rsidR="001D7EAF" w:rsidRPr="005571DF">
        <w:rPr>
          <w:rFonts w:ascii="Arial" w:eastAsia="Calibri" w:hAnsi="Arial" w:cs="Arial"/>
          <w:sz w:val="22"/>
          <w:szCs w:val="22"/>
          <w:lang w:val="es-MX" w:eastAsia="en-US"/>
        </w:rPr>
        <w:t>diciembre</w:t>
      </w:r>
      <w:r w:rsidRPr="005571DF">
        <w:rPr>
          <w:rFonts w:ascii="Arial" w:eastAsia="Calibri" w:hAnsi="Arial" w:cs="Arial"/>
          <w:sz w:val="22"/>
          <w:szCs w:val="22"/>
          <w:lang w:val="es-MX" w:eastAsia="en-US"/>
        </w:rPr>
        <w:t xml:space="preserve"> de 202</w:t>
      </w:r>
      <w:r w:rsidR="003603FF" w:rsidRPr="005571DF">
        <w:rPr>
          <w:rFonts w:ascii="Arial" w:eastAsia="Calibri" w:hAnsi="Arial" w:cs="Arial"/>
          <w:sz w:val="22"/>
          <w:szCs w:val="22"/>
          <w:lang w:val="es-MX" w:eastAsia="en-US"/>
        </w:rPr>
        <w:t>2</w:t>
      </w:r>
      <w:r w:rsidRPr="005571DF">
        <w:rPr>
          <w:rFonts w:ascii="Arial" w:eastAsia="Calibri" w:hAnsi="Arial" w:cs="Arial"/>
          <w:sz w:val="22"/>
          <w:szCs w:val="22"/>
          <w:lang w:val="es-MX" w:eastAsia="en-US"/>
        </w:rPr>
        <w:t xml:space="preserve"> dos mil </w:t>
      </w:r>
      <w:r w:rsidR="00C7511B" w:rsidRPr="005571DF">
        <w:rPr>
          <w:rFonts w:ascii="Arial" w:eastAsia="Calibri" w:hAnsi="Arial" w:cs="Arial"/>
          <w:sz w:val="22"/>
          <w:szCs w:val="22"/>
          <w:lang w:val="es-MX" w:eastAsia="en-US"/>
        </w:rPr>
        <w:t>veintidós</w:t>
      </w:r>
      <w:r w:rsidRPr="005571DF">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bookmarkStart w:id="0" w:name="_Hlk113964355"/>
      <w:r w:rsidRPr="005571DF">
        <w:rPr>
          <w:rFonts w:ascii="Arial" w:eastAsia="Calibri" w:hAnsi="Arial" w:cs="Arial"/>
          <w:b/>
          <w:sz w:val="22"/>
          <w:szCs w:val="22"/>
          <w:lang w:val="es-MX" w:eastAsia="en-US"/>
        </w:rPr>
        <w:t xml:space="preserve">Dra. </w:t>
      </w:r>
      <w:bookmarkStart w:id="1" w:name="_Hlk113966992"/>
      <w:proofErr w:type="spellStart"/>
      <w:r w:rsidRPr="005571DF">
        <w:rPr>
          <w:rFonts w:ascii="Arial" w:eastAsia="Calibri" w:hAnsi="Arial" w:cs="Arial"/>
          <w:b/>
          <w:sz w:val="22"/>
          <w:szCs w:val="22"/>
          <w:lang w:val="es-MX" w:eastAsia="en-US"/>
        </w:rPr>
        <w:t>Haimé</w:t>
      </w:r>
      <w:proofErr w:type="spellEnd"/>
      <w:r w:rsidRPr="005571DF">
        <w:rPr>
          <w:rFonts w:ascii="Arial" w:eastAsia="Calibri" w:hAnsi="Arial" w:cs="Arial"/>
          <w:b/>
          <w:sz w:val="22"/>
          <w:szCs w:val="22"/>
          <w:lang w:val="es-MX" w:eastAsia="en-US"/>
        </w:rPr>
        <w:t xml:space="preserve"> Figueroa Neri</w:t>
      </w:r>
      <w:bookmarkEnd w:id="0"/>
      <w:bookmarkEnd w:id="1"/>
      <w:r w:rsidRPr="005571DF">
        <w:rPr>
          <w:rFonts w:ascii="Arial" w:eastAsia="Calibri" w:hAnsi="Arial" w:cs="Arial"/>
          <w:sz w:val="22"/>
          <w:szCs w:val="22"/>
          <w:lang w:val="es-MX" w:eastAsia="en-US"/>
        </w:rPr>
        <w:t xml:space="preserve">, Secretaria Técnica; el </w:t>
      </w:r>
      <w:r w:rsidRPr="005571DF">
        <w:rPr>
          <w:rFonts w:ascii="Arial" w:eastAsia="Calibri" w:hAnsi="Arial" w:cs="Arial"/>
          <w:b/>
          <w:sz w:val="22"/>
          <w:szCs w:val="22"/>
          <w:lang w:val="es-MX" w:eastAsia="en-US"/>
        </w:rPr>
        <w:t xml:space="preserve">Lic. Miguel Navarro Flores, </w:t>
      </w:r>
      <w:r w:rsidRPr="005571DF">
        <w:rPr>
          <w:rFonts w:ascii="Arial" w:eastAsia="Calibri" w:hAnsi="Arial" w:cs="Arial"/>
          <w:sz w:val="22"/>
          <w:szCs w:val="22"/>
          <w:lang w:val="es-MX" w:eastAsia="en-US"/>
        </w:rPr>
        <w:t>Titular de la Unidad de Transparencia de este sujeto obligado; l</w:t>
      </w:r>
      <w:r w:rsidR="00AA500E" w:rsidRPr="005571DF">
        <w:rPr>
          <w:rFonts w:ascii="Arial" w:eastAsia="Calibri" w:hAnsi="Arial" w:cs="Arial"/>
          <w:sz w:val="22"/>
          <w:szCs w:val="22"/>
          <w:lang w:val="es-MX" w:eastAsia="en-US"/>
        </w:rPr>
        <w:t>a</w:t>
      </w:r>
      <w:r w:rsidRPr="005571DF">
        <w:rPr>
          <w:rFonts w:ascii="Arial" w:eastAsia="Calibri" w:hAnsi="Arial" w:cs="Arial"/>
          <w:sz w:val="22"/>
          <w:szCs w:val="22"/>
          <w:lang w:val="es-MX" w:eastAsia="en-US"/>
        </w:rPr>
        <w:t xml:space="preserve"> </w:t>
      </w:r>
      <w:bookmarkStart w:id="2" w:name="_Hlk113966197"/>
      <w:r w:rsidR="00AA500E" w:rsidRPr="005571DF">
        <w:rPr>
          <w:rFonts w:ascii="Arial" w:eastAsia="Calibri" w:hAnsi="Arial" w:cs="Arial"/>
          <w:b/>
          <w:sz w:val="22"/>
          <w:szCs w:val="22"/>
          <w:lang w:val="es-MX" w:eastAsia="en-US"/>
        </w:rPr>
        <w:t xml:space="preserve">L.C.P. </w:t>
      </w:r>
      <w:bookmarkStart w:id="3" w:name="_Hlk113537457"/>
      <w:r w:rsidR="00AA500E" w:rsidRPr="005571DF">
        <w:rPr>
          <w:rFonts w:ascii="Arial" w:eastAsia="Calibri" w:hAnsi="Arial" w:cs="Arial"/>
          <w:b/>
          <w:sz w:val="22"/>
          <w:szCs w:val="22"/>
          <w:lang w:val="es-MX" w:eastAsia="en-US"/>
        </w:rPr>
        <w:t>Claudia Verónica Gómez González</w:t>
      </w:r>
      <w:bookmarkEnd w:id="2"/>
      <w:bookmarkEnd w:id="3"/>
      <w:r w:rsidRPr="005571DF">
        <w:rPr>
          <w:rFonts w:ascii="Arial" w:eastAsia="Calibri" w:hAnsi="Arial" w:cs="Arial"/>
          <w:sz w:val="22"/>
          <w:szCs w:val="22"/>
          <w:lang w:val="es-MX" w:eastAsia="en-US"/>
        </w:rPr>
        <w:t xml:space="preserve">, </w:t>
      </w:r>
      <w:bookmarkStart w:id="4" w:name="_Hlk113537495"/>
      <w:r w:rsidR="00653773" w:rsidRPr="005571DF">
        <w:rPr>
          <w:rFonts w:ascii="Arial" w:eastAsia="Calibri" w:hAnsi="Arial" w:cs="Arial"/>
          <w:sz w:val="22"/>
          <w:szCs w:val="22"/>
          <w:lang w:val="es-MX" w:eastAsia="en-US"/>
        </w:rPr>
        <w:t>Jefa del Departamento de Auditoría</w:t>
      </w:r>
      <w:bookmarkEnd w:id="4"/>
      <w:r w:rsidRPr="005571DF">
        <w:rPr>
          <w:rFonts w:ascii="Arial" w:eastAsia="Calibri" w:hAnsi="Arial" w:cs="Arial"/>
          <w:sz w:val="22"/>
          <w:szCs w:val="22"/>
          <w:lang w:val="es-MX" w:eastAsia="en-US"/>
        </w:rPr>
        <w:t xml:space="preserve"> de esta Secretaría Ejecutiva</w:t>
      </w:r>
      <w:r w:rsidR="001542A0" w:rsidRPr="005571DF">
        <w:rPr>
          <w:rFonts w:ascii="Arial" w:eastAsia="Calibri" w:hAnsi="Arial" w:cs="Arial"/>
          <w:sz w:val="22"/>
          <w:szCs w:val="22"/>
          <w:lang w:val="es-MX" w:eastAsia="en-US"/>
        </w:rPr>
        <w:t xml:space="preserve">; </w:t>
      </w:r>
      <w:r w:rsidR="003603FF" w:rsidRPr="005571DF">
        <w:rPr>
          <w:rFonts w:ascii="Arial" w:eastAsia="Calibri" w:hAnsi="Arial" w:cs="Arial"/>
          <w:sz w:val="22"/>
          <w:szCs w:val="22"/>
          <w:lang w:val="es-MX" w:eastAsia="en-US"/>
        </w:rPr>
        <w:t xml:space="preserve">así como la </w:t>
      </w:r>
      <w:r w:rsidR="003603FF" w:rsidRPr="005571DF">
        <w:rPr>
          <w:rFonts w:ascii="Arial" w:eastAsia="Calibri" w:hAnsi="Arial" w:cs="Arial"/>
          <w:b/>
          <w:bCs/>
          <w:sz w:val="22"/>
          <w:szCs w:val="22"/>
          <w:lang w:val="es-MX" w:eastAsia="en-US"/>
        </w:rPr>
        <w:t xml:space="preserve">Mtra. </w:t>
      </w:r>
      <w:bookmarkStart w:id="5" w:name="_Hlk97732832"/>
      <w:r w:rsidR="003603FF" w:rsidRPr="005571DF">
        <w:rPr>
          <w:rFonts w:ascii="Arial" w:eastAsia="Calibri" w:hAnsi="Arial" w:cs="Arial"/>
          <w:b/>
          <w:bCs/>
          <w:sz w:val="22"/>
          <w:szCs w:val="22"/>
          <w:lang w:val="es-MX" w:eastAsia="en-US"/>
        </w:rPr>
        <w:t>Jessica Avalos Álvarez</w:t>
      </w:r>
      <w:bookmarkEnd w:id="5"/>
      <w:r w:rsidR="003603FF" w:rsidRPr="005571DF">
        <w:rPr>
          <w:rFonts w:ascii="Arial" w:eastAsia="Calibri" w:hAnsi="Arial" w:cs="Arial"/>
          <w:sz w:val="22"/>
          <w:szCs w:val="22"/>
          <w:lang w:val="es-MX" w:eastAsia="en-US"/>
        </w:rPr>
        <w:t>, Titular del Área de Archivo siendo así, se somete a los presentes el siguiente:</w:t>
      </w:r>
      <w:r w:rsidRPr="005571DF">
        <w:rPr>
          <w:rFonts w:ascii="Arial" w:eastAsia="Calibri" w:hAnsi="Arial" w:cs="Arial"/>
          <w:sz w:val="22"/>
          <w:szCs w:val="22"/>
          <w:lang w:val="es-MX" w:eastAsia="en-US"/>
        </w:rPr>
        <w:t xml:space="preserve"> </w:t>
      </w:r>
    </w:p>
    <w:p w14:paraId="1E92859A" w14:textId="2A2EE14D" w:rsidR="005A37CB" w:rsidRPr="005571DF" w:rsidRDefault="005A37CB" w:rsidP="004B3D3D">
      <w:pPr>
        <w:spacing w:after="160" w:line="259" w:lineRule="auto"/>
        <w:jc w:val="center"/>
        <w:rPr>
          <w:rFonts w:ascii="Arial" w:eastAsia="Calibri" w:hAnsi="Arial" w:cs="Arial"/>
          <w:b/>
          <w:sz w:val="22"/>
          <w:szCs w:val="22"/>
          <w:lang w:val="es-MX" w:eastAsia="en-US"/>
        </w:rPr>
      </w:pPr>
      <w:r w:rsidRPr="005571DF">
        <w:rPr>
          <w:rFonts w:ascii="Arial" w:eastAsia="Calibri" w:hAnsi="Arial" w:cs="Arial"/>
          <w:b/>
          <w:sz w:val="22"/>
          <w:szCs w:val="22"/>
          <w:lang w:val="es-MX" w:eastAsia="en-US"/>
        </w:rPr>
        <w:t>ORDEN DEL DÍA</w:t>
      </w:r>
    </w:p>
    <w:p w14:paraId="3299E174" w14:textId="77777777" w:rsidR="001D7EAF" w:rsidRPr="005571DF" w:rsidRDefault="001D7EAF" w:rsidP="001D7EAF">
      <w:pPr>
        <w:numPr>
          <w:ilvl w:val="0"/>
          <w:numId w:val="20"/>
        </w:numPr>
        <w:spacing w:line="252" w:lineRule="auto"/>
        <w:jc w:val="both"/>
        <w:rPr>
          <w:rFonts w:ascii="Arial" w:eastAsia="Calibri" w:hAnsi="Arial" w:cs="Arial"/>
          <w:sz w:val="22"/>
          <w:szCs w:val="22"/>
          <w:lang w:val="es-MX" w:eastAsia="en-US"/>
        </w:rPr>
      </w:pPr>
      <w:bookmarkStart w:id="6" w:name="_Hlk21512778"/>
      <w:r w:rsidRPr="005571DF">
        <w:rPr>
          <w:rFonts w:ascii="Arial" w:eastAsia="Calibri" w:hAnsi="Arial" w:cs="Arial"/>
          <w:sz w:val="22"/>
          <w:szCs w:val="22"/>
          <w:lang w:val="es-MX" w:eastAsia="en-US"/>
        </w:rPr>
        <w:t>Lista de asistencia;</w:t>
      </w:r>
    </w:p>
    <w:p w14:paraId="546AEFB0" w14:textId="77777777" w:rsidR="001D7EAF" w:rsidRPr="005571DF" w:rsidRDefault="001D7EAF" w:rsidP="001D7EAF">
      <w:pPr>
        <w:numPr>
          <w:ilvl w:val="0"/>
          <w:numId w:val="20"/>
        </w:numPr>
        <w:spacing w:line="252"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Declaratoria de quórum;</w:t>
      </w:r>
    </w:p>
    <w:p w14:paraId="257A16E5" w14:textId="77777777" w:rsidR="001D7EAF" w:rsidRPr="005571DF" w:rsidRDefault="001D7EAF" w:rsidP="001D7EAF">
      <w:pPr>
        <w:numPr>
          <w:ilvl w:val="0"/>
          <w:numId w:val="20"/>
        </w:numPr>
        <w:spacing w:line="252" w:lineRule="auto"/>
        <w:jc w:val="both"/>
        <w:rPr>
          <w:rFonts w:ascii="Arial" w:eastAsiaTheme="minorHAnsi" w:hAnsi="Arial" w:cs="Arial"/>
          <w:sz w:val="22"/>
          <w:szCs w:val="22"/>
          <w:lang w:eastAsia="en-US"/>
        </w:rPr>
      </w:pPr>
      <w:r w:rsidRPr="005571DF">
        <w:rPr>
          <w:rFonts w:ascii="Arial" w:eastAsia="Calibri" w:hAnsi="Arial" w:cs="Arial"/>
          <w:sz w:val="22"/>
          <w:szCs w:val="22"/>
          <w:lang w:val="es-MX" w:eastAsia="en-US"/>
        </w:rPr>
        <w:t>Lectura y en su caso, aprobación del Orden del Día;</w:t>
      </w:r>
      <w:bookmarkStart w:id="7" w:name="_Hlk70080997"/>
      <w:r w:rsidRPr="005571DF">
        <w:rPr>
          <w:rFonts w:ascii="Arial" w:eastAsia="Calibri" w:hAnsi="Arial" w:cs="Arial"/>
          <w:sz w:val="22"/>
          <w:szCs w:val="22"/>
          <w:lang w:val="es-MX" w:eastAsia="en-US"/>
        </w:rPr>
        <w:t xml:space="preserve"> </w:t>
      </w:r>
    </w:p>
    <w:bookmarkEnd w:id="7"/>
    <w:p w14:paraId="57CD0E81" w14:textId="4D2C40B5" w:rsidR="001D7EAF" w:rsidRPr="005571DF" w:rsidRDefault="001D7EAF" w:rsidP="001D7EAF">
      <w:pPr>
        <w:numPr>
          <w:ilvl w:val="0"/>
          <w:numId w:val="20"/>
        </w:numPr>
        <w:spacing w:line="252" w:lineRule="auto"/>
        <w:jc w:val="both"/>
        <w:rPr>
          <w:rFonts w:ascii="Arial" w:eastAsiaTheme="minorHAnsi" w:hAnsi="Arial" w:cs="Arial"/>
          <w:sz w:val="22"/>
          <w:szCs w:val="22"/>
          <w:lang w:eastAsia="en-US"/>
        </w:rPr>
      </w:pPr>
      <w:r w:rsidRPr="005571DF">
        <w:rPr>
          <w:rFonts w:ascii="Arial" w:eastAsia="Calibri" w:hAnsi="Arial" w:cs="Arial"/>
          <w:sz w:val="22"/>
          <w:szCs w:val="22"/>
          <w:lang w:val="es-MX" w:eastAsia="en-US"/>
        </w:rPr>
        <w:t xml:space="preserve">Presentación y en su caso aprobación, de la versión públicas del acta de inicio de la Auditoría interna 02/2022, realizada por el Órgano Interno de Control de la Secretaría Ejecutiva del Sistema </w:t>
      </w:r>
      <w:r w:rsidRPr="005571DF">
        <w:rPr>
          <w:rFonts w:ascii="Arial" w:eastAsia="Times New Roman" w:hAnsi="Arial" w:cs="Arial"/>
          <w:color w:val="000000"/>
          <w:sz w:val="22"/>
          <w:szCs w:val="22"/>
          <w:lang w:val="es-MX" w:eastAsia="es-MX"/>
        </w:rPr>
        <w:t>Estatal Anticorrupción del Estado de Jalisco</w:t>
      </w:r>
      <w:r w:rsidRPr="005571DF">
        <w:rPr>
          <w:rFonts w:ascii="Arial" w:eastAsia="Calibri" w:hAnsi="Arial" w:cs="Arial"/>
          <w:sz w:val="22"/>
          <w:szCs w:val="22"/>
          <w:lang w:val="es-MX" w:eastAsia="en-US"/>
        </w:rPr>
        <w:t>;</w:t>
      </w:r>
    </w:p>
    <w:p w14:paraId="70B2575B" w14:textId="77777777" w:rsidR="001D7EAF" w:rsidRPr="005571DF" w:rsidRDefault="001D7EAF" w:rsidP="001D7EAF">
      <w:pPr>
        <w:numPr>
          <w:ilvl w:val="0"/>
          <w:numId w:val="20"/>
        </w:numPr>
        <w:spacing w:line="252" w:lineRule="auto"/>
        <w:jc w:val="both"/>
        <w:rPr>
          <w:rFonts w:ascii="Arial" w:eastAsiaTheme="minorHAnsi" w:hAnsi="Arial" w:cs="Arial"/>
          <w:sz w:val="22"/>
          <w:szCs w:val="22"/>
          <w:lang w:eastAsia="en-US"/>
        </w:rPr>
      </w:pPr>
      <w:r w:rsidRPr="005571DF">
        <w:rPr>
          <w:rFonts w:ascii="Arial" w:eastAsia="Calibri" w:hAnsi="Arial" w:cs="Arial"/>
          <w:sz w:val="22"/>
          <w:szCs w:val="22"/>
          <w:lang w:val="es-MX" w:eastAsia="en-US"/>
        </w:rPr>
        <w:t xml:space="preserve">Presentación y en su caso aprobación, de las versiones públicas, de los expedientes que ha abierto el Órgano Interno de Control, </w:t>
      </w:r>
      <w:r w:rsidRPr="005571DF">
        <w:rPr>
          <w:rFonts w:ascii="Arial" w:eastAsia="Times New Roman" w:hAnsi="Arial" w:cs="Arial"/>
          <w:color w:val="000000"/>
          <w:sz w:val="22"/>
          <w:szCs w:val="22"/>
          <w:lang w:val="es-MX" w:eastAsia="es-MX"/>
        </w:rPr>
        <w:t>de la Secretaría Ejecutiva del Sistema Estatal Anticorrupción del Estado de Jalisco</w:t>
      </w:r>
      <w:r w:rsidRPr="005571DF">
        <w:rPr>
          <w:rFonts w:ascii="Arial" w:eastAsia="Calibri" w:hAnsi="Arial" w:cs="Arial"/>
          <w:bCs/>
          <w:sz w:val="22"/>
          <w:szCs w:val="22"/>
          <w:lang w:val="es-MX" w:eastAsia="en-US"/>
        </w:rPr>
        <w:t>,</w:t>
      </w:r>
      <w:r w:rsidRPr="005571DF">
        <w:rPr>
          <w:rFonts w:ascii="Arial" w:eastAsia="Calibri" w:hAnsi="Arial" w:cs="Arial"/>
          <w:sz w:val="22"/>
          <w:szCs w:val="22"/>
          <w:lang w:val="es-MX" w:eastAsia="en-US"/>
        </w:rPr>
        <w:t xml:space="preserve"> </w:t>
      </w:r>
      <w:r w:rsidRPr="005571DF">
        <w:rPr>
          <w:rFonts w:ascii="Arial" w:eastAsiaTheme="minorHAnsi" w:hAnsi="Arial" w:cs="Arial"/>
          <w:sz w:val="22"/>
          <w:szCs w:val="22"/>
          <w:lang w:eastAsia="en-US"/>
        </w:rPr>
        <w:t xml:space="preserve">que se deriva de la Solicitud de información, recibida oficialmente en la Plataforma Nacional de Transparencia, bajo el número de folio 141989722000196, a la que se le asignará el número de expediente interno </w:t>
      </w:r>
      <w:r w:rsidRPr="005571DF">
        <w:rPr>
          <w:rFonts w:ascii="Arial" w:eastAsia="Calibri" w:hAnsi="Arial" w:cs="Arial"/>
          <w:sz w:val="22"/>
          <w:szCs w:val="22"/>
          <w:lang w:val="es-MX" w:eastAsia="en-US"/>
        </w:rPr>
        <w:t>SESAJ/UT/257/2022;</w:t>
      </w:r>
    </w:p>
    <w:p w14:paraId="04CE3EDD" w14:textId="77777777" w:rsidR="001D7EAF" w:rsidRPr="005571DF" w:rsidRDefault="001D7EAF" w:rsidP="001D7EAF">
      <w:pPr>
        <w:numPr>
          <w:ilvl w:val="0"/>
          <w:numId w:val="20"/>
        </w:numPr>
        <w:spacing w:line="252" w:lineRule="auto"/>
        <w:jc w:val="both"/>
        <w:rPr>
          <w:rFonts w:ascii="Arial" w:eastAsiaTheme="minorHAnsi" w:hAnsi="Arial" w:cs="Arial"/>
          <w:sz w:val="22"/>
          <w:szCs w:val="22"/>
          <w:lang w:eastAsia="en-US"/>
        </w:rPr>
      </w:pPr>
      <w:r w:rsidRPr="005571DF">
        <w:rPr>
          <w:rFonts w:ascii="Arial" w:eastAsiaTheme="minorHAnsi" w:hAnsi="Arial" w:cs="Arial"/>
          <w:sz w:val="22"/>
          <w:szCs w:val="22"/>
          <w:lang w:eastAsia="en-US"/>
        </w:rPr>
        <w:t xml:space="preserve">Presentación y en su caso aprobación, de la reserva de información, que se deriva de la Solicitud de información, recibida oficialmente en la Plataforma Nacional de Transparencia, bajo el número de folio 141989722000196, a la que se le asignará el número de expediente interno </w:t>
      </w:r>
      <w:r w:rsidRPr="005571DF">
        <w:rPr>
          <w:rFonts w:ascii="Arial" w:eastAsia="Calibri" w:hAnsi="Arial" w:cs="Arial"/>
          <w:sz w:val="22"/>
          <w:szCs w:val="22"/>
          <w:lang w:val="es-MX" w:eastAsia="en-US"/>
        </w:rPr>
        <w:t>SESAJ/UT/257/2022;</w:t>
      </w:r>
      <w:r w:rsidRPr="005571DF">
        <w:rPr>
          <w:rFonts w:ascii="Arial" w:eastAsiaTheme="minorHAnsi" w:hAnsi="Arial" w:cs="Arial"/>
          <w:sz w:val="22"/>
          <w:szCs w:val="22"/>
          <w:lang w:eastAsia="en-US"/>
        </w:rPr>
        <w:t xml:space="preserve"> </w:t>
      </w:r>
    </w:p>
    <w:p w14:paraId="774E610D" w14:textId="77777777" w:rsidR="001D7EAF" w:rsidRPr="005571DF" w:rsidRDefault="001D7EAF" w:rsidP="001D7EAF">
      <w:pPr>
        <w:numPr>
          <w:ilvl w:val="0"/>
          <w:numId w:val="20"/>
        </w:numPr>
        <w:spacing w:line="252" w:lineRule="auto"/>
        <w:jc w:val="both"/>
        <w:rPr>
          <w:rFonts w:ascii="Arial" w:eastAsiaTheme="minorHAnsi" w:hAnsi="Arial" w:cs="Arial"/>
          <w:sz w:val="22"/>
          <w:szCs w:val="22"/>
          <w:lang w:eastAsia="en-US"/>
        </w:rPr>
      </w:pPr>
      <w:r w:rsidRPr="005571DF">
        <w:rPr>
          <w:rFonts w:ascii="Arial" w:eastAsiaTheme="minorHAnsi" w:hAnsi="Arial" w:cs="Arial"/>
          <w:sz w:val="22"/>
          <w:szCs w:val="22"/>
          <w:lang w:eastAsia="en-US"/>
        </w:rPr>
        <w:t xml:space="preserve">Presentación y en su caso aprobación, de las versiones públicas, de las cartas de recomendación emitidas a favor de los trabajadores de la </w:t>
      </w:r>
      <w:r w:rsidRPr="005571DF">
        <w:rPr>
          <w:rFonts w:ascii="Arial" w:eastAsia="Times New Roman" w:hAnsi="Arial" w:cs="Arial"/>
          <w:color w:val="000000"/>
          <w:sz w:val="22"/>
          <w:szCs w:val="22"/>
          <w:lang w:val="es-MX" w:eastAsia="es-MX"/>
        </w:rPr>
        <w:t>Secretaría Ejecutiva del Sistema Estatal Anticorrupción del Estado de Jalisco</w:t>
      </w:r>
      <w:r w:rsidRPr="005571DF">
        <w:rPr>
          <w:rFonts w:ascii="Arial" w:eastAsiaTheme="minorHAnsi" w:hAnsi="Arial" w:cs="Arial"/>
          <w:sz w:val="22"/>
          <w:szCs w:val="22"/>
          <w:lang w:eastAsia="en-US"/>
        </w:rPr>
        <w:t xml:space="preserve">, que se deriva de la Solicitud de información, recibida oficialmente en la Plataforma Nacional de Transparencia, bajo el número de folio 141989722000198, a la que se le asignará el número de expediente interno </w:t>
      </w:r>
      <w:r w:rsidRPr="005571DF">
        <w:rPr>
          <w:rFonts w:ascii="Arial" w:eastAsia="Calibri" w:hAnsi="Arial" w:cs="Arial"/>
          <w:sz w:val="22"/>
          <w:szCs w:val="22"/>
          <w:lang w:val="es-MX" w:eastAsia="en-US"/>
        </w:rPr>
        <w:t>SESAJ/UT/259/2022;</w:t>
      </w:r>
    </w:p>
    <w:p w14:paraId="14EE157A" w14:textId="77777777" w:rsidR="001D7EAF" w:rsidRPr="005571DF" w:rsidRDefault="001D7EAF" w:rsidP="001D7EAF">
      <w:pPr>
        <w:numPr>
          <w:ilvl w:val="0"/>
          <w:numId w:val="20"/>
        </w:numPr>
        <w:spacing w:line="252" w:lineRule="auto"/>
        <w:jc w:val="both"/>
        <w:rPr>
          <w:rFonts w:ascii="Arial" w:eastAsiaTheme="minorHAnsi" w:hAnsi="Arial" w:cs="Arial"/>
          <w:sz w:val="22"/>
          <w:szCs w:val="22"/>
          <w:lang w:eastAsia="en-US"/>
        </w:rPr>
      </w:pPr>
      <w:r w:rsidRPr="005571DF">
        <w:rPr>
          <w:rFonts w:ascii="Arial" w:eastAsiaTheme="minorHAnsi" w:hAnsi="Arial" w:cs="Arial"/>
          <w:sz w:val="22"/>
          <w:szCs w:val="22"/>
          <w:lang w:eastAsia="en-US"/>
        </w:rPr>
        <w:t xml:space="preserve">Presentación y en su caso aprobación, de las versiones públicas, de los documentos mediante el cual se hayan notificado los descuentos nominales al personal de la </w:t>
      </w:r>
      <w:r w:rsidRPr="005571DF">
        <w:rPr>
          <w:rFonts w:ascii="Arial" w:eastAsia="Times New Roman" w:hAnsi="Arial" w:cs="Arial"/>
          <w:color w:val="000000"/>
          <w:sz w:val="22"/>
          <w:szCs w:val="22"/>
          <w:lang w:val="es-MX" w:eastAsia="es-MX"/>
        </w:rPr>
        <w:t>Secretaría Ejecutiva del Sistema Estatal Anticorrupción del Estado de Jalisco</w:t>
      </w:r>
      <w:r w:rsidRPr="005571DF">
        <w:rPr>
          <w:rFonts w:ascii="Arial" w:eastAsiaTheme="minorHAnsi" w:hAnsi="Arial" w:cs="Arial"/>
          <w:sz w:val="22"/>
          <w:szCs w:val="22"/>
          <w:lang w:eastAsia="en-US"/>
        </w:rPr>
        <w:t xml:space="preserve">, que se deriva de la Solicitud de información, recibida oficialmente en la Plataforma </w:t>
      </w:r>
      <w:r w:rsidRPr="005571DF">
        <w:rPr>
          <w:rFonts w:ascii="Arial" w:eastAsiaTheme="minorHAnsi" w:hAnsi="Arial" w:cs="Arial"/>
          <w:sz w:val="22"/>
          <w:szCs w:val="22"/>
          <w:lang w:eastAsia="en-US"/>
        </w:rPr>
        <w:lastRenderedPageBreak/>
        <w:t xml:space="preserve">Nacional de Transparencia, bajo el número de folio 141989722000183, a la que se le asignará el número de expediente interno </w:t>
      </w:r>
      <w:r w:rsidRPr="005571DF">
        <w:rPr>
          <w:rFonts w:ascii="Arial" w:eastAsia="Calibri" w:hAnsi="Arial" w:cs="Arial"/>
          <w:sz w:val="22"/>
          <w:szCs w:val="22"/>
          <w:lang w:val="es-MX" w:eastAsia="en-US"/>
        </w:rPr>
        <w:t>SESAJ/UT/244/2022; y</w:t>
      </w:r>
    </w:p>
    <w:p w14:paraId="0CBAB693" w14:textId="77777777" w:rsidR="001D7EAF" w:rsidRPr="005571DF" w:rsidRDefault="001D7EAF" w:rsidP="001D7EAF">
      <w:pPr>
        <w:numPr>
          <w:ilvl w:val="0"/>
          <w:numId w:val="20"/>
        </w:numPr>
        <w:spacing w:line="252" w:lineRule="auto"/>
        <w:jc w:val="both"/>
        <w:rPr>
          <w:rFonts w:ascii="Arial" w:hAnsi="Arial" w:cs="Arial"/>
          <w:color w:val="000000"/>
          <w:sz w:val="22"/>
          <w:szCs w:val="22"/>
          <w:shd w:val="clear" w:color="auto" w:fill="FFFFFF"/>
        </w:rPr>
      </w:pPr>
      <w:r w:rsidRPr="005571DF">
        <w:rPr>
          <w:rFonts w:ascii="Arial" w:eastAsia="Calibri" w:hAnsi="Arial" w:cs="Arial"/>
          <w:sz w:val="22"/>
          <w:szCs w:val="22"/>
          <w:lang w:val="es-MX" w:eastAsia="en-US"/>
        </w:rPr>
        <w:t xml:space="preserve">Modificación de la </w:t>
      </w:r>
      <w:r w:rsidRPr="005571DF">
        <w:rPr>
          <w:rFonts w:ascii="Arial" w:hAnsi="Arial" w:cs="Arial"/>
          <w:color w:val="000000"/>
          <w:sz w:val="22"/>
          <w:szCs w:val="22"/>
          <w:shd w:val="clear" w:color="auto" w:fill="FFFFFF"/>
        </w:rPr>
        <w:t xml:space="preserve">Guía para la Conservación, Clasificación y Eliminación de Correos Electrónicos Institucionales, en la cual se anexa la </w:t>
      </w:r>
      <w:r w:rsidRPr="005571DF">
        <w:rPr>
          <w:rFonts w:ascii="Arial" w:hAnsi="Arial" w:cs="Arial"/>
          <w:sz w:val="22"/>
          <w:szCs w:val="22"/>
        </w:rPr>
        <w:t xml:space="preserve">Constancia de depuración segura de correos electrónicos institucionales. </w:t>
      </w:r>
    </w:p>
    <w:p w14:paraId="44E87E28" w14:textId="71F2E944" w:rsidR="005A37CB" w:rsidRPr="005571DF" w:rsidRDefault="005A37CB" w:rsidP="004B3D3D">
      <w:pPr>
        <w:spacing w:after="160" w:line="252" w:lineRule="auto"/>
        <w:ind w:left="720"/>
        <w:contextualSpacing/>
        <w:jc w:val="both"/>
        <w:rPr>
          <w:rFonts w:ascii="Arial" w:eastAsia="Times New Roman" w:hAnsi="Arial" w:cs="Arial"/>
          <w:sz w:val="22"/>
          <w:szCs w:val="22"/>
        </w:rPr>
      </w:pPr>
    </w:p>
    <w:p w14:paraId="0EEBD5C2" w14:textId="77777777" w:rsidR="004731B4" w:rsidRPr="005571DF" w:rsidRDefault="004731B4" w:rsidP="004B3D3D">
      <w:pPr>
        <w:spacing w:after="160" w:line="252" w:lineRule="auto"/>
        <w:ind w:left="720"/>
        <w:contextualSpacing/>
        <w:jc w:val="both"/>
        <w:rPr>
          <w:rFonts w:ascii="Arial" w:eastAsia="Times New Roman" w:hAnsi="Arial" w:cs="Arial"/>
          <w:sz w:val="22"/>
          <w:szCs w:val="22"/>
        </w:rPr>
      </w:pPr>
    </w:p>
    <w:bookmarkEnd w:id="6"/>
    <w:p w14:paraId="59F8F0E5" w14:textId="096457CF" w:rsidR="003931DE" w:rsidRPr="005571DF" w:rsidRDefault="005A37CB" w:rsidP="004B3D3D">
      <w:pPr>
        <w:spacing w:after="160" w:line="259" w:lineRule="auto"/>
        <w:rPr>
          <w:rFonts w:ascii="Arial" w:eastAsia="Calibri" w:hAnsi="Arial" w:cs="Arial"/>
          <w:b/>
          <w:sz w:val="22"/>
          <w:szCs w:val="22"/>
          <w:lang w:val="es-MX" w:eastAsia="en-US"/>
        </w:rPr>
      </w:pPr>
      <w:r w:rsidRPr="005571DF">
        <w:rPr>
          <w:rFonts w:ascii="Arial" w:eastAsia="Calibri" w:hAnsi="Arial" w:cs="Arial"/>
          <w:b/>
          <w:sz w:val="22"/>
          <w:szCs w:val="22"/>
          <w:lang w:val="es-MX" w:eastAsia="en-US"/>
        </w:rPr>
        <w:t>DESAHOGO DE LA ORDEN DEL DÍA</w:t>
      </w:r>
    </w:p>
    <w:p w14:paraId="698957F2" w14:textId="77777777" w:rsidR="009D3D64" w:rsidRPr="005571DF" w:rsidRDefault="009D3D64" w:rsidP="004B3D3D">
      <w:pPr>
        <w:spacing w:after="160" w:line="259" w:lineRule="auto"/>
        <w:rPr>
          <w:rFonts w:ascii="Arial" w:eastAsia="Calibri" w:hAnsi="Arial" w:cs="Arial"/>
          <w:b/>
          <w:sz w:val="22"/>
          <w:szCs w:val="22"/>
          <w:lang w:val="es-MX" w:eastAsia="en-US"/>
        </w:rPr>
      </w:pPr>
    </w:p>
    <w:p w14:paraId="4D6DE337" w14:textId="77777777" w:rsidR="005A37CB" w:rsidRPr="005571DF"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5571DF">
        <w:rPr>
          <w:rFonts w:ascii="Arial" w:eastAsia="Calibri" w:hAnsi="Arial" w:cs="Arial"/>
          <w:b/>
          <w:sz w:val="22"/>
          <w:szCs w:val="22"/>
          <w:lang w:val="es-MX" w:eastAsia="en-US"/>
        </w:rPr>
        <w:t>LISTA DE ASISTENCIA;</w:t>
      </w:r>
    </w:p>
    <w:p w14:paraId="0BB29544" w14:textId="77777777" w:rsidR="005A37CB" w:rsidRPr="005571DF" w:rsidRDefault="005A37CB" w:rsidP="004B3D3D">
      <w:pPr>
        <w:spacing w:after="160" w:line="259" w:lineRule="auto"/>
        <w:ind w:left="720"/>
        <w:contextualSpacing/>
        <w:jc w:val="both"/>
        <w:rPr>
          <w:rFonts w:ascii="Arial" w:eastAsia="Calibri" w:hAnsi="Arial" w:cs="Arial"/>
          <w:b/>
          <w:sz w:val="22"/>
          <w:szCs w:val="22"/>
          <w:lang w:val="es-MX" w:eastAsia="en-US"/>
        </w:rPr>
      </w:pPr>
    </w:p>
    <w:p w14:paraId="0062C205" w14:textId="35429B90" w:rsidR="00C7511B" w:rsidRPr="005571DF" w:rsidRDefault="005A37CB" w:rsidP="004B3D3D">
      <w:pPr>
        <w:tabs>
          <w:tab w:val="left" w:pos="284"/>
        </w:tabs>
        <w:spacing w:after="160" w:line="259"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5756C5C5" w14:textId="77777777" w:rsidR="00C82CF2" w:rsidRPr="005571DF" w:rsidRDefault="00C82CF2" w:rsidP="004B3D3D">
      <w:pPr>
        <w:tabs>
          <w:tab w:val="left" w:pos="284"/>
        </w:tabs>
        <w:spacing w:after="160" w:line="259" w:lineRule="auto"/>
        <w:jc w:val="both"/>
        <w:rPr>
          <w:rFonts w:ascii="Arial" w:eastAsia="Calibri" w:hAnsi="Arial" w:cs="Arial"/>
          <w:sz w:val="22"/>
          <w:szCs w:val="22"/>
          <w:lang w:val="es-MX" w:eastAsia="en-US"/>
        </w:rPr>
      </w:pPr>
    </w:p>
    <w:p w14:paraId="3AF70724" w14:textId="4EF3C055" w:rsidR="005A37CB" w:rsidRPr="005571DF"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5571DF">
        <w:rPr>
          <w:rFonts w:ascii="Arial" w:eastAsia="Calibri" w:hAnsi="Arial" w:cs="Arial"/>
          <w:b/>
          <w:sz w:val="22"/>
          <w:szCs w:val="22"/>
          <w:lang w:val="es-MX" w:eastAsia="en-US"/>
        </w:rPr>
        <w:t>DECLARACIÓN DEL QUORUM;</w:t>
      </w:r>
    </w:p>
    <w:p w14:paraId="78266DB8" w14:textId="77777777" w:rsidR="00170C07" w:rsidRPr="005571DF" w:rsidRDefault="00170C07" w:rsidP="00170C07">
      <w:pPr>
        <w:spacing w:after="160" w:line="259" w:lineRule="auto"/>
        <w:ind w:left="720"/>
        <w:contextualSpacing/>
        <w:jc w:val="both"/>
        <w:rPr>
          <w:rFonts w:ascii="Arial" w:eastAsia="Calibri" w:hAnsi="Arial" w:cs="Arial"/>
          <w:b/>
          <w:sz w:val="22"/>
          <w:szCs w:val="22"/>
          <w:lang w:val="es-MX" w:eastAsia="en-US"/>
        </w:rPr>
      </w:pPr>
    </w:p>
    <w:p w14:paraId="64A5B2D6" w14:textId="5B5FA34B" w:rsidR="00C7511B" w:rsidRPr="005571DF" w:rsidRDefault="005A37CB" w:rsidP="004B3D3D">
      <w:pPr>
        <w:spacing w:after="160" w:line="259"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7F085F2A" w14:textId="77777777" w:rsidR="00C82CF2" w:rsidRPr="005571DF" w:rsidRDefault="00C82CF2" w:rsidP="004B3D3D">
      <w:pPr>
        <w:spacing w:after="160" w:line="259" w:lineRule="auto"/>
        <w:jc w:val="both"/>
        <w:rPr>
          <w:rFonts w:ascii="Arial" w:eastAsia="Calibri" w:hAnsi="Arial" w:cs="Arial"/>
          <w:sz w:val="22"/>
          <w:szCs w:val="22"/>
          <w:lang w:val="es-MX" w:eastAsia="en-US"/>
        </w:rPr>
      </w:pPr>
    </w:p>
    <w:p w14:paraId="2BECCA05" w14:textId="77777777" w:rsidR="005A37CB" w:rsidRPr="005571DF"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5571DF">
        <w:rPr>
          <w:rFonts w:ascii="Arial" w:eastAsia="Calibri" w:hAnsi="Arial" w:cs="Arial"/>
          <w:b/>
          <w:sz w:val="22"/>
          <w:szCs w:val="22"/>
          <w:lang w:val="es-MX" w:eastAsia="en-US"/>
        </w:rPr>
        <w:t>LECTURA Y EN SU CASO, APROBACIÓN DEL ORDEN DEL DÍA</w:t>
      </w:r>
    </w:p>
    <w:p w14:paraId="360EF91C" w14:textId="77777777" w:rsidR="005A37CB" w:rsidRPr="005571DF" w:rsidRDefault="005A37CB" w:rsidP="004B3D3D">
      <w:pPr>
        <w:spacing w:after="160" w:line="259" w:lineRule="auto"/>
        <w:ind w:left="720"/>
        <w:contextualSpacing/>
        <w:jc w:val="both"/>
        <w:rPr>
          <w:rFonts w:ascii="Arial" w:eastAsia="Calibri" w:hAnsi="Arial" w:cs="Arial"/>
          <w:b/>
          <w:sz w:val="22"/>
          <w:szCs w:val="22"/>
          <w:lang w:val="es-MX" w:eastAsia="en-US"/>
        </w:rPr>
      </w:pPr>
    </w:p>
    <w:p w14:paraId="05045488" w14:textId="122BA46D" w:rsidR="005571DF" w:rsidRPr="005571DF" w:rsidRDefault="005A37CB" w:rsidP="004B3D3D">
      <w:pPr>
        <w:spacing w:after="160" w:line="259"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 xml:space="preserve">Se cuestiona a los asistentes si es de aprobarse el orden del día propuesto, a lo </w:t>
      </w:r>
      <w:r w:rsidR="00393FE7" w:rsidRPr="005571DF">
        <w:rPr>
          <w:rFonts w:ascii="Arial" w:eastAsia="Calibri" w:hAnsi="Arial" w:cs="Arial"/>
          <w:sz w:val="22"/>
          <w:szCs w:val="22"/>
          <w:lang w:val="es-MX" w:eastAsia="en-US"/>
        </w:rPr>
        <w:t>cual el secretario del presente Comité, solicita que se modifique el orden del día presentado con antelación, lo anterior con la finalidad de agregar un punto más a desahogar en la presente sesión del Comité de Transparencia, el cual sería el siguiente</w:t>
      </w:r>
      <w:r w:rsidRPr="005571DF">
        <w:rPr>
          <w:rFonts w:ascii="Arial" w:eastAsia="Calibri" w:hAnsi="Arial" w:cs="Arial"/>
          <w:sz w:val="22"/>
          <w:szCs w:val="22"/>
          <w:lang w:val="es-MX" w:eastAsia="en-US"/>
        </w:rPr>
        <w:t xml:space="preserve">. </w:t>
      </w:r>
    </w:p>
    <w:p w14:paraId="3C818C75" w14:textId="2F4F93DC" w:rsidR="00393FE7" w:rsidRPr="005571DF" w:rsidRDefault="00AA311D" w:rsidP="005571DF">
      <w:pPr>
        <w:spacing w:line="252" w:lineRule="auto"/>
        <w:ind w:left="720"/>
        <w:jc w:val="both"/>
        <w:rPr>
          <w:rFonts w:ascii="Arial" w:eastAsiaTheme="minorHAnsi" w:hAnsi="Arial" w:cs="Arial"/>
          <w:sz w:val="22"/>
          <w:szCs w:val="22"/>
          <w:lang w:eastAsia="en-US"/>
        </w:rPr>
      </w:pPr>
      <w:r w:rsidRPr="005571DF">
        <w:rPr>
          <w:rFonts w:ascii="Arial" w:eastAsiaTheme="minorHAnsi" w:hAnsi="Arial" w:cs="Arial"/>
          <w:sz w:val="22"/>
          <w:szCs w:val="22"/>
          <w:lang w:eastAsia="en-US"/>
        </w:rPr>
        <w:t xml:space="preserve">PRESENTACIÓN Y EN SU CASO APROBACIÓN, DE LAS VERSIONES PÚBLICAS, DE LOS DOCUMENTOS MEDIANTE LOS CUALES SE HAYAN SOLICITADO DÍAS POR EL PERSONAL DE LA </w:t>
      </w:r>
      <w:r w:rsidRPr="005571DF">
        <w:rPr>
          <w:rFonts w:ascii="Arial" w:eastAsia="Times New Roman" w:hAnsi="Arial" w:cs="Arial"/>
          <w:color w:val="000000"/>
          <w:sz w:val="22"/>
          <w:szCs w:val="22"/>
          <w:lang w:val="es-MX" w:eastAsia="es-MX"/>
        </w:rPr>
        <w:t>SECRETARÍA EJECUTIVA DEL SISTEMA ESTATAL ANTICORRUPCIÓN DEL ESTADO DE JALISCO</w:t>
      </w:r>
      <w:r w:rsidRPr="005571DF">
        <w:rPr>
          <w:rFonts w:ascii="Arial" w:eastAsiaTheme="minorHAnsi" w:hAnsi="Arial" w:cs="Arial"/>
          <w:sz w:val="22"/>
          <w:szCs w:val="22"/>
          <w:lang w:eastAsia="en-US"/>
        </w:rPr>
        <w:t xml:space="preserve">, QUE SE DERIVA DE LA SOLICITUD DE INFORMACIÓN, RECIBIDA OFICIALMENTE EN LA PLATAFORMA NACIONAL DE TRANSPARENCIA, BAJO EL NÚMERO DE FOLIO 141989722000197, A LA QUE SE LE ASIGNARÁ EL NÚMERO DE EXPEDIENTE INTERNO </w:t>
      </w:r>
      <w:r w:rsidRPr="005571DF">
        <w:rPr>
          <w:rFonts w:ascii="Arial" w:eastAsia="Calibri" w:hAnsi="Arial" w:cs="Arial"/>
          <w:sz w:val="22"/>
          <w:szCs w:val="22"/>
          <w:lang w:val="es-MX" w:eastAsia="en-US"/>
        </w:rPr>
        <w:t>SESAJ/UT/258/2022.</w:t>
      </w:r>
    </w:p>
    <w:p w14:paraId="0DE5628F" w14:textId="77777777" w:rsidR="005571DF" w:rsidRDefault="005571DF" w:rsidP="004B3D3D">
      <w:pPr>
        <w:spacing w:after="160" w:line="259" w:lineRule="auto"/>
        <w:jc w:val="both"/>
        <w:rPr>
          <w:rFonts w:ascii="Arial" w:eastAsia="Calibri" w:hAnsi="Arial" w:cs="Arial"/>
          <w:sz w:val="22"/>
          <w:szCs w:val="22"/>
          <w:lang w:val="es-MX" w:eastAsia="en-US"/>
        </w:rPr>
      </w:pPr>
    </w:p>
    <w:p w14:paraId="5D1F1AB0" w14:textId="1A10B466" w:rsidR="00393FE7" w:rsidRPr="005571DF" w:rsidRDefault="00393FE7" w:rsidP="004B3D3D">
      <w:pPr>
        <w:spacing w:after="160" w:line="259"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 xml:space="preserve">Una vez precisado lo anterior, se pregunta a los asistentes, si tienen alguna otra modificación en el orden del día. </w:t>
      </w:r>
    </w:p>
    <w:p w14:paraId="57667A30" w14:textId="0A658CB2" w:rsidR="00AA311D" w:rsidRDefault="00393FE7" w:rsidP="004B3D3D">
      <w:pPr>
        <w:spacing w:after="160" w:line="259"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lastRenderedPageBreak/>
        <w:t xml:space="preserve">A lo cual los integrantes del presente Comité de Transparencia informan que no existe ninguna otra modificación a realizar, por lo cual se aprueba el orden del día, en la cual se anexa como punto 10 a desahogar el antes mencionado.  </w:t>
      </w:r>
    </w:p>
    <w:p w14:paraId="74D34162" w14:textId="77777777" w:rsidR="005571DF" w:rsidRPr="005571DF" w:rsidRDefault="005571DF" w:rsidP="004B3D3D">
      <w:pPr>
        <w:spacing w:after="160" w:line="259" w:lineRule="auto"/>
        <w:jc w:val="both"/>
        <w:rPr>
          <w:rFonts w:ascii="Arial" w:eastAsia="Calibri" w:hAnsi="Arial" w:cs="Arial"/>
          <w:sz w:val="22"/>
          <w:szCs w:val="22"/>
          <w:lang w:val="es-MX" w:eastAsia="en-US"/>
        </w:rPr>
      </w:pPr>
    </w:p>
    <w:p w14:paraId="1FCC8862" w14:textId="049C95F3" w:rsidR="00F4780C" w:rsidRPr="005571DF" w:rsidRDefault="001D7EAF" w:rsidP="001D7EAF">
      <w:pPr>
        <w:pStyle w:val="Prrafodelista"/>
        <w:numPr>
          <w:ilvl w:val="0"/>
          <w:numId w:val="19"/>
        </w:numPr>
        <w:rPr>
          <w:rFonts w:ascii="Arial" w:hAnsi="Arial" w:cs="Arial"/>
          <w:b/>
          <w:bCs/>
          <w:sz w:val="22"/>
          <w:szCs w:val="22"/>
        </w:rPr>
      </w:pPr>
      <w:r w:rsidRPr="005571DF">
        <w:rPr>
          <w:rFonts w:ascii="Arial" w:eastAsia="Calibri" w:hAnsi="Arial" w:cs="Arial"/>
          <w:b/>
          <w:bCs/>
          <w:sz w:val="22"/>
          <w:szCs w:val="22"/>
          <w:lang w:val="es-MX" w:eastAsia="en-US"/>
        </w:rPr>
        <w:t xml:space="preserve">PRESENTACIÓN Y EN SU CASO APROBACIÓN, DE LA VERSIÓN PÚBLICAS DEL ACTA DE INICIO DE LA AUDITORÍA INTERNA 02/2022, REALIZADA POR EL ÓRGANO INTERNO DE CONTROL DE LA SECRETARÍA EJECUTIVA DEL SISTEMA </w:t>
      </w:r>
      <w:r w:rsidRPr="005571DF">
        <w:rPr>
          <w:rFonts w:ascii="Arial" w:hAnsi="Arial" w:cs="Arial"/>
          <w:b/>
          <w:bCs/>
          <w:color w:val="000000"/>
          <w:sz w:val="22"/>
          <w:szCs w:val="22"/>
          <w:lang w:val="es-MX" w:eastAsia="es-MX"/>
        </w:rPr>
        <w:t>ESTATAL ANTICORRUPCIÓN DEL ESTADO DE JALISCO</w:t>
      </w:r>
    </w:p>
    <w:p w14:paraId="54A8CEE8" w14:textId="77777777" w:rsidR="001D7EAF" w:rsidRPr="005571DF" w:rsidRDefault="001D7EAF" w:rsidP="001D7EAF">
      <w:pPr>
        <w:pStyle w:val="Prrafodelista"/>
        <w:ind w:left="720"/>
        <w:rPr>
          <w:rFonts w:ascii="Arial" w:hAnsi="Arial" w:cs="Arial"/>
          <w:sz w:val="22"/>
          <w:szCs w:val="22"/>
        </w:rPr>
      </w:pPr>
    </w:p>
    <w:p w14:paraId="6028F1B5" w14:textId="7BBFD72D" w:rsidR="004F6022" w:rsidRPr="005571DF" w:rsidRDefault="004F6022" w:rsidP="004F6022">
      <w:pPr>
        <w:spacing w:after="160" w:line="252" w:lineRule="auto"/>
        <w:ind w:right="-94"/>
        <w:jc w:val="both"/>
        <w:rPr>
          <w:rFonts w:ascii="Arial" w:eastAsia="Calibri" w:hAnsi="Arial" w:cs="Arial"/>
          <w:iCs/>
          <w:sz w:val="22"/>
          <w:szCs w:val="22"/>
          <w:lang w:val="es-MX" w:eastAsia="en-US"/>
        </w:rPr>
      </w:pPr>
      <w:r w:rsidRPr="005571DF">
        <w:rPr>
          <w:rFonts w:ascii="Arial" w:eastAsia="Calibri" w:hAnsi="Arial" w:cs="Arial"/>
          <w:iCs/>
          <w:sz w:val="22"/>
          <w:szCs w:val="22"/>
          <w:lang w:val="es-MX" w:eastAsia="en-US"/>
        </w:rPr>
        <w:t xml:space="preserve">El </w:t>
      </w:r>
      <w:proofErr w:type="gramStart"/>
      <w:r w:rsidRPr="005571DF">
        <w:rPr>
          <w:rFonts w:ascii="Arial" w:eastAsia="Calibri" w:hAnsi="Arial" w:cs="Arial"/>
          <w:iCs/>
          <w:sz w:val="22"/>
          <w:szCs w:val="22"/>
          <w:lang w:val="es-MX" w:eastAsia="en-US"/>
        </w:rPr>
        <w:t>Secretario</w:t>
      </w:r>
      <w:proofErr w:type="gramEnd"/>
      <w:r w:rsidRPr="005571DF">
        <w:rPr>
          <w:rFonts w:ascii="Arial" w:eastAsia="Calibri" w:hAnsi="Arial" w:cs="Arial"/>
          <w:iCs/>
          <w:sz w:val="22"/>
          <w:szCs w:val="22"/>
          <w:lang w:val="es-MX" w:eastAsia="en-US"/>
        </w:rPr>
        <w:t xml:space="preserve"> de este Comité expone que, el día 02 de diciembre del año 202</w:t>
      </w:r>
      <w:r w:rsidR="00B03AEB" w:rsidRPr="005571DF">
        <w:rPr>
          <w:rFonts w:ascii="Arial" w:eastAsia="Calibri" w:hAnsi="Arial" w:cs="Arial"/>
          <w:iCs/>
          <w:sz w:val="22"/>
          <w:szCs w:val="22"/>
          <w:lang w:val="es-MX" w:eastAsia="en-US"/>
        </w:rPr>
        <w:t>2</w:t>
      </w:r>
      <w:r w:rsidRPr="005571DF">
        <w:rPr>
          <w:rFonts w:ascii="Arial" w:eastAsia="Calibri" w:hAnsi="Arial" w:cs="Arial"/>
          <w:iCs/>
          <w:sz w:val="22"/>
          <w:szCs w:val="22"/>
          <w:lang w:val="es-MX" w:eastAsia="en-US"/>
        </w:rPr>
        <w:t xml:space="preserve">, la LCP. Claudia Verónica Gómez </w:t>
      </w:r>
      <w:r w:rsidR="00DF5D0A" w:rsidRPr="005571DF">
        <w:rPr>
          <w:rFonts w:ascii="Arial" w:eastAsia="Calibri" w:hAnsi="Arial" w:cs="Arial"/>
          <w:iCs/>
          <w:sz w:val="22"/>
          <w:szCs w:val="22"/>
          <w:lang w:val="es-MX" w:eastAsia="en-US"/>
        </w:rPr>
        <w:t>González,</w:t>
      </w:r>
      <w:r w:rsidRPr="005571DF">
        <w:rPr>
          <w:rFonts w:ascii="Arial" w:eastAsia="Calibri" w:hAnsi="Arial" w:cs="Arial"/>
          <w:iCs/>
          <w:sz w:val="22"/>
          <w:szCs w:val="22"/>
          <w:lang w:val="es-MX" w:eastAsia="en-US"/>
        </w:rPr>
        <w:t xml:space="preserve"> </w:t>
      </w:r>
      <w:proofErr w:type="gramStart"/>
      <w:r w:rsidRPr="005571DF">
        <w:rPr>
          <w:rFonts w:ascii="Arial" w:eastAsia="Calibri" w:hAnsi="Arial" w:cs="Arial"/>
          <w:iCs/>
          <w:sz w:val="22"/>
          <w:szCs w:val="22"/>
          <w:lang w:val="es-MX" w:eastAsia="en-US"/>
        </w:rPr>
        <w:t>Jefa</w:t>
      </w:r>
      <w:proofErr w:type="gramEnd"/>
      <w:r w:rsidRPr="005571DF">
        <w:rPr>
          <w:rFonts w:ascii="Arial" w:eastAsia="Calibri" w:hAnsi="Arial" w:cs="Arial"/>
          <w:iCs/>
          <w:sz w:val="22"/>
          <w:szCs w:val="22"/>
          <w:lang w:val="es-MX" w:eastAsia="en-US"/>
        </w:rPr>
        <w:t xml:space="preserve"> del Departamento de Auditoría, giro un oficio con la nomenclatura SESAJ/OIC/087/202</w:t>
      </w:r>
      <w:r w:rsidR="00B03AEB" w:rsidRPr="005571DF">
        <w:rPr>
          <w:rFonts w:ascii="Arial" w:eastAsia="Calibri" w:hAnsi="Arial" w:cs="Arial"/>
          <w:iCs/>
          <w:sz w:val="22"/>
          <w:szCs w:val="22"/>
          <w:lang w:val="es-MX" w:eastAsia="en-US"/>
        </w:rPr>
        <w:t>2</w:t>
      </w:r>
      <w:r w:rsidRPr="005571DF">
        <w:rPr>
          <w:rFonts w:ascii="Arial" w:eastAsia="Calibri" w:hAnsi="Arial" w:cs="Arial"/>
          <w:iCs/>
          <w:sz w:val="22"/>
          <w:szCs w:val="22"/>
          <w:lang w:val="es-MX" w:eastAsia="en-US"/>
        </w:rPr>
        <w:t>, dirigido a la Unidad de Transparencia en el que se solicita lo siguiente:</w:t>
      </w:r>
    </w:p>
    <w:p w14:paraId="1DCD9907" w14:textId="7230DE73" w:rsidR="004F6022" w:rsidRPr="005571DF" w:rsidRDefault="004F6022" w:rsidP="004F6022">
      <w:pPr>
        <w:ind w:left="426" w:right="474"/>
        <w:jc w:val="both"/>
        <w:rPr>
          <w:rFonts w:ascii="Arial" w:hAnsi="Arial" w:cs="Arial"/>
          <w:b/>
          <w:bCs/>
          <w:sz w:val="22"/>
          <w:szCs w:val="22"/>
        </w:rPr>
      </w:pPr>
      <w:r w:rsidRPr="005571DF">
        <w:rPr>
          <w:rFonts w:ascii="Arial" w:eastAsia="Times New Roman" w:hAnsi="Arial" w:cs="Arial"/>
          <w:b/>
          <w:bCs/>
          <w:i/>
          <w:color w:val="000000"/>
          <w:sz w:val="22"/>
          <w:szCs w:val="22"/>
          <w:lang w:val="es-ES"/>
        </w:rPr>
        <w:t>“</w:t>
      </w:r>
      <w:r w:rsidRPr="005571DF">
        <w:rPr>
          <w:rFonts w:ascii="Arial" w:hAnsi="Arial" w:cs="Arial"/>
          <w:b/>
          <w:bCs/>
          <w:sz w:val="22"/>
          <w:szCs w:val="22"/>
        </w:rPr>
        <w:t>Con fundamento en los artículos 6 inciso A fracciones I, III, VI y Vil,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n),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tengo a bien solicitar sea sometida a aprobación al Comité de Transparencia la versión pública del acta de inicio de auditoria 02/2022...(Sic)”</w:t>
      </w:r>
    </w:p>
    <w:p w14:paraId="56D4E1F7" w14:textId="3FEDB565" w:rsidR="004F6022" w:rsidRPr="005571DF" w:rsidRDefault="004F6022" w:rsidP="004F6022">
      <w:pPr>
        <w:jc w:val="both"/>
        <w:rPr>
          <w:rFonts w:ascii="Arial" w:hAnsi="Arial" w:cs="Arial"/>
          <w:sz w:val="22"/>
          <w:szCs w:val="22"/>
        </w:rPr>
      </w:pPr>
    </w:p>
    <w:p w14:paraId="36BF60A7" w14:textId="0F59E94D" w:rsidR="004F6022" w:rsidRPr="005571DF" w:rsidRDefault="004F6022" w:rsidP="004F6022">
      <w:pPr>
        <w:ind w:right="-39"/>
        <w:jc w:val="both"/>
        <w:rPr>
          <w:rFonts w:ascii="Arial" w:eastAsiaTheme="minorHAnsi" w:hAnsi="Arial" w:cs="Arial"/>
          <w:sz w:val="22"/>
          <w:szCs w:val="22"/>
          <w:lang w:eastAsia="en-US"/>
        </w:rPr>
      </w:pPr>
      <w:r w:rsidRPr="005571DF">
        <w:rPr>
          <w:rFonts w:ascii="Arial" w:hAnsi="Arial" w:cs="Arial"/>
          <w:sz w:val="22"/>
          <w:szCs w:val="22"/>
        </w:rPr>
        <w:t>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l</w:t>
      </w:r>
      <w:r w:rsidR="00176E6D" w:rsidRPr="005571DF">
        <w:rPr>
          <w:rFonts w:ascii="Arial" w:hAnsi="Arial" w:cs="Arial"/>
          <w:sz w:val="22"/>
          <w:szCs w:val="22"/>
        </w:rPr>
        <w:t>a</w:t>
      </w:r>
      <w:r w:rsidRPr="005571DF">
        <w:rPr>
          <w:rFonts w:ascii="Arial" w:hAnsi="Arial" w:cs="Arial"/>
          <w:sz w:val="22"/>
          <w:szCs w:val="22"/>
        </w:rPr>
        <w:t xml:space="preserve"> </w:t>
      </w:r>
      <w:r w:rsidR="00176E6D" w:rsidRPr="005571DF">
        <w:rPr>
          <w:rFonts w:ascii="Arial" w:hAnsi="Arial" w:cs="Arial"/>
          <w:sz w:val="22"/>
          <w:szCs w:val="22"/>
        </w:rPr>
        <w:t>LCP. Claudia Verónica Gómez González,</w:t>
      </w:r>
      <w:r w:rsidRPr="005571DF">
        <w:rPr>
          <w:rFonts w:ascii="Arial" w:hAnsi="Arial" w:cs="Arial"/>
          <w:sz w:val="22"/>
          <w:szCs w:val="22"/>
        </w:rPr>
        <w:t xml:space="preserve"> </w:t>
      </w:r>
      <w:r w:rsidR="00176E6D" w:rsidRPr="005571DF">
        <w:rPr>
          <w:rFonts w:ascii="Arial" w:hAnsi="Arial" w:cs="Arial"/>
          <w:sz w:val="22"/>
          <w:szCs w:val="22"/>
        </w:rPr>
        <w:t>Jefa del Departamento de Auditoría</w:t>
      </w:r>
      <w:r w:rsidRPr="005571DF">
        <w:rPr>
          <w:rFonts w:ascii="Arial" w:hAnsi="Arial" w:cs="Arial"/>
          <w:sz w:val="22"/>
          <w:szCs w:val="22"/>
        </w:rPr>
        <w:t xml:space="preserve">, remite </w:t>
      </w:r>
      <w:r w:rsidR="00176E6D" w:rsidRPr="005571DF">
        <w:rPr>
          <w:rFonts w:ascii="Arial" w:hAnsi="Arial" w:cs="Arial"/>
          <w:sz w:val="22"/>
          <w:szCs w:val="22"/>
        </w:rPr>
        <w:t>el</w:t>
      </w:r>
      <w:r w:rsidRPr="005571DF">
        <w:rPr>
          <w:rFonts w:ascii="Arial" w:hAnsi="Arial" w:cs="Arial"/>
          <w:sz w:val="22"/>
          <w:szCs w:val="22"/>
        </w:rPr>
        <w:t xml:space="preserve"> acta de inicio de la auditorias 02/202</w:t>
      </w:r>
      <w:r w:rsidR="00176E6D" w:rsidRPr="005571DF">
        <w:rPr>
          <w:rFonts w:ascii="Arial" w:hAnsi="Arial" w:cs="Arial"/>
          <w:sz w:val="22"/>
          <w:szCs w:val="22"/>
        </w:rPr>
        <w:t>2</w:t>
      </w:r>
      <w:r w:rsidRPr="005571DF">
        <w:rPr>
          <w:rFonts w:ascii="Arial" w:hAnsi="Arial" w:cs="Arial"/>
          <w:sz w:val="22"/>
          <w:szCs w:val="22"/>
        </w:rPr>
        <w:t xml:space="preserve">,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w:t>
      </w:r>
      <w:r w:rsidRPr="005571DF">
        <w:rPr>
          <w:rFonts w:ascii="Arial" w:hAnsi="Arial" w:cs="Arial"/>
          <w:sz w:val="22"/>
          <w:szCs w:val="22"/>
        </w:rPr>
        <w:lastRenderedPageBreak/>
        <w:t>en el acta de inicio de auditor</w:t>
      </w:r>
      <w:r w:rsidR="00176E6D" w:rsidRPr="005571DF">
        <w:rPr>
          <w:rFonts w:ascii="Arial" w:hAnsi="Arial" w:cs="Arial"/>
          <w:sz w:val="22"/>
          <w:szCs w:val="22"/>
        </w:rPr>
        <w:t>í</w:t>
      </w:r>
      <w:r w:rsidRPr="005571DF">
        <w:rPr>
          <w:rFonts w:ascii="Arial" w:hAnsi="Arial" w:cs="Arial"/>
          <w:sz w:val="22"/>
          <w:szCs w:val="22"/>
        </w:rPr>
        <w:t xml:space="preserve">a, se contienen datos personales que se mencionan  a continuación en la siguiente tabla: </w:t>
      </w:r>
    </w:p>
    <w:p w14:paraId="66EBC154" w14:textId="77777777" w:rsidR="004F6022" w:rsidRPr="005571DF" w:rsidRDefault="004F6022" w:rsidP="004F6022">
      <w:pPr>
        <w:jc w:val="both"/>
        <w:rPr>
          <w:rFonts w:ascii="Arial" w:hAnsi="Arial" w:cs="Arial"/>
          <w:sz w:val="22"/>
          <w:szCs w:val="22"/>
        </w:rPr>
      </w:pPr>
    </w:p>
    <w:tbl>
      <w:tblPr>
        <w:tblStyle w:val="Tablaconcuadrcula"/>
        <w:tblW w:w="0" w:type="auto"/>
        <w:tblInd w:w="1271" w:type="dxa"/>
        <w:tblLook w:val="04A0" w:firstRow="1" w:lastRow="0" w:firstColumn="1" w:lastColumn="0" w:noHBand="0" w:noVBand="1"/>
      </w:tblPr>
      <w:tblGrid>
        <w:gridCol w:w="2268"/>
        <w:gridCol w:w="3827"/>
      </w:tblGrid>
      <w:tr w:rsidR="004F6022" w:rsidRPr="005571DF" w14:paraId="1A1339BE" w14:textId="77777777" w:rsidTr="004F6022">
        <w:tc>
          <w:tcPr>
            <w:tcW w:w="6095" w:type="dxa"/>
            <w:gridSpan w:val="2"/>
            <w:tcBorders>
              <w:top w:val="single" w:sz="4" w:space="0" w:color="auto"/>
              <w:left w:val="single" w:sz="4" w:space="0" w:color="auto"/>
              <w:bottom w:val="single" w:sz="4" w:space="0" w:color="auto"/>
              <w:right w:val="single" w:sz="4" w:space="0" w:color="auto"/>
            </w:tcBorders>
            <w:hideMark/>
          </w:tcPr>
          <w:p w14:paraId="7D64AB79" w14:textId="77777777" w:rsidR="004F6022" w:rsidRPr="005571DF" w:rsidRDefault="004F6022">
            <w:pPr>
              <w:jc w:val="center"/>
              <w:rPr>
                <w:rFonts w:ascii="Arial" w:hAnsi="Arial" w:cs="Arial"/>
                <w:sz w:val="22"/>
                <w:szCs w:val="22"/>
              </w:rPr>
            </w:pPr>
            <w:r w:rsidRPr="005571DF">
              <w:rPr>
                <w:rFonts w:ascii="Arial" w:hAnsi="Arial" w:cs="Arial"/>
                <w:sz w:val="22"/>
                <w:szCs w:val="22"/>
              </w:rPr>
              <w:t>Datos eliminados en el acta de inicio de auditoria</w:t>
            </w:r>
          </w:p>
        </w:tc>
      </w:tr>
      <w:tr w:rsidR="004F6022" w:rsidRPr="005571DF" w14:paraId="3DBD857A" w14:textId="77777777" w:rsidTr="004F6022">
        <w:trPr>
          <w:trHeight w:val="157"/>
        </w:trPr>
        <w:tc>
          <w:tcPr>
            <w:tcW w:w="2268" w:type="dxa"/>
            <w:tcBorders>
              <w:top w:val="single" w:sz="4" w:space="0" w:color="auto"/>
              <w:left w:val="single" w:sz="4" w:space="0" w:color="auto"/>
              <w:bottom w:val="single" w:sz="4" w:space="0" w:color="auto"/>
              <w:right w:val="single" w:sz="4" w:space="0" w:color="auto"/>
            </w:tcBorders>
            <w:hideMark/>
          </w:tcPr>
          <w:p w14:paraId="6E9B005E" w14:textId="77777777" w:rsidR="004F6022" w:rsidRPr="005571DF" w:rsidRDefault="004F6022">
            <w:pPr>
              <w:rPr>
                <w:rFonts w:ascii="Arial" w:hAnsi="Arial" w:cs="Arial"/>
                <w:sz w:val="22"/>
                <w:szCs w:val="22"/>
              </w:rPr>
            </w:pPr>
            <w:r w:rsidRPr="005571DF">
              <w:rPr>
                <w:rFonts w:ascii="Arial" w:hAnsi="Arial" w:cs="Arial"/>
                <w:sz w:val="22"/>
                <w:szCs w:val="22"/>
              </w:rPr>
              <w:t>Numero consecutivo</w:t>
            </w:r>
          </w:p>
        </w:tc>
        <w:tc>
          <w:tcPr>
            <w:tcW w:w="3827" w:type="dxa"/>
            <w:tcBorders>
              <w:top w:val="single" w:sz="4" w:space="0" w:color="auto"/>
              <w:left w:val="single" w:sz="4" w:space="0" w:color="auto"/>
              <w:bottom w:val="single" w:sz="4" w:space="0" w:color="auto"/>
              <w:right w:val="single" w:sz="4" w:space="0" w:color="auto"/>
            </w:tcBorders>
            <w:hideMark/>
          </w:tcPr>
          <w:p w14:paraId="4B6A07E4" w14:textId="77777777" w:rsidR="004F6022" w:rsidRPr="005571DF" w:rsidRDefault="004F6022">
            <w:pPr>
              <w:rPr>
                <w:rFonts w:ascii="Arial" w:hAnsi="Arial" w:cs="Arial"/>
                <w:sz w:val="22"/>
                <w:szCs w:val="22"/>
              </w:rPr>
            </w:pPr>
            <w:r w:rsidRPr="005571DF">
              <w:rPr>
                <w:rFonts w:ascii="Arial" w:hAnsi="Arial" w:cs="Arial"/>
                <w:sz w:val="22"/>
                <w:szCs w:val="22"/>
              </w:rPr>
              <w:t>Dato eliminado</w:t>
            </w:r>
          </w:p>
        </w:tc>
      </w:tr>
      <w:tr w:rsidR="004F6022" w:rsidRPr="005571DF" w14:paraId="5085065D" w14:textId="77777777" w:rsidTr="004F6022">
        <w:trPr>
          <w:trHeight w:val="156"/>
        </w:trPr>
        <w:tc>
          <w:tcPr>
            <w:tcW w:w="2268" w:type="dxa"/>
            <w:tcBorders>
              <w:top w:val="single" w:sz="4" w:space="0" w:color="auto"/>
              <w:left w:val="single" w:sz="4" w:space="0" w:color="auto"/>
              <w:bottom w:val="single" w:sz="4" w:space="0" w:color="auto"/>
              <w:right w:val="single" w:sz="4" w:space="0" w:color="auto"/>
            </w:tcBorders>
            <w:hideMark/>
          </w:tcPr>
          <w:p w14:paraId="2AB67662" w14:textId="77777777" w:rsidR="004F6022" w:rsidRPr="005571DF" w:rsidRDefault="004F6022">
            <w:pPr>
              <w:rPr>
                <w:rFonts w:ascii="Arial" w:hAnsi="Arial" w:cs="Arial"/>
                <w:sz w:val="22"/>
                <w:szCs w:val="22"/>
              </w:rPr>
            </w:pPr>
            <w:r w:rsidRPr="005571DF">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34E85802" w14:textId="748918B8" w:rsidR="004F6022" w:rsidRPr="005571DF" w:rsidRDefault="00176E6D">
            <w:pPr>
              <w:rPr>
                <w:rFonts w:ascii="Arial" w:hAnsi="Arial" w:cs="Arial"/>
                <w:sz w:val="22"/>
                <w:szCs w:val="22"/>
              </w:rPr>
            </w:pPr>
            <w:r w:rsidRPr="005571DF">
              <w:rPr>
                <w:rFonts w:ascii="Arial" w:hAnsi="Arial" w:cs="Arial"/>
                <w:sz w:val="22"/>
                <w:szCs w:val="22"/>
              </w:rPr>
              <w:t>Folio de Identificación</w:t>
            </w:r>
          </w:p>
        </w:tc>
      </w:tr>
      <w:tr w:rsidR="003B7B36" w:rsidRPr="005571DF" w14:paraId="3CE1EAF0" w14:textId="77777777" w:rsidTr="004F6022">
        <w:trPr>
          <w:trHeight w:val="156"/>
        </w:trPr>
        <w:tc>
          <w:tcPr>
            <w:tcW w:w="2268" w:type="dxa"/>
            <w:tcBorders>
              <w:top w:val="single" w:sz="4" w:space="0" w:color="auto"/>
              <w:left w:val="single" w:sz="4" w:space="0" w:color="auto"/>
              <w:bottom w:val="single" w:sz="4" w:space="0" w:color="auto"/>
              <w:right w:val="single" w:sz="4" w:space="0" w:color="auto"/>
            </w:tcBorders>
            <w:hideMark/>
          </w:tcPr>
          <w:p w14:paraId="1A51FC1F" w14:textId="77777777" w:rsidR="003B7B36" w:rsidRPr="005571DF" w:rsidRDefault="003B7B36" w:rsidP="003B7B36">
            <w:pPr>
              <w:rPr>
                <w:rFonts w:ascii="Arial" w:hAnsi="Arial" w:cs="Arial"/>
                <w:sz w:val="22"/>
                <w:szCs w:val="22"/>
              </w:rPr>
            </w:pPr>
            <w:r w:rsidRPr="005571DF">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5641FF09" w14:textId="4BBA3ED6" w:rsidR="003B7B36" w:rsidRPr="005571DF" w:rsidRDefault="003B7B36" w:rsidP="003B7B36">
            <w:pPr>
              <w:rPr>
                <w:rFonts w:ascii="Arial" w:hAnsi="Arial" w:cs="Arial"/>
                <w:sz w:val="22"/>
                <w:szCs w:val="22"/>
              </w:rPr>
            </w:pPr>
            <w:r w:rsidRPr="005571DF">
              <w:rPr>
                <w:rFonts w:ascii="Arial" w:hAnsi="Arial" w:cs="Arial"/>
                <w:sz w:val="22"/>
                <w:szCs w:val="22"/>
              </w:rPr>
              <w:t>RFC</w:t>
            </w:r>
          </w:p>
        </w:tc>
      </w:tr>
      <w:tr w:rsidR="003B7B36" w:rsidRPr="005571DF" w14:paraId="53CF6284" w14:textId="77777777" w:rsidTr="004F6022">
        <w:trPr>
          <w:trHeight w:val="156"/>
        </w:trPr>
        <w:tc>
          <w:tcPr>
            <w:tcW w:w="2268" w:type="dxa"/>
            <w:tcBorders>
              <w:top w:val="single" w:sz="4" w:space="0" w:color="auto"/>
              <w:left w:val="single" w:sz="4" w:space="0" w:color="auto"/>
              <w:bottom w:val="single" w:sz="4" w:space="0" w:color="auto"/>
              <w:right w:val="single" w:sz="4" w:space="0" w:color="auto"/>
            </w:tcBorders>
            <w:hideMark/>
          </w:tcPr>
          <w:p w14:paraId="41FEDDE4" w14:textId="77777777" w:rsidR="003B7B36" w:rsidRPr="005571DF" w:rsidRDefault="003B7B36" w:rsidP="003B7B36">
            <w:pPr>
              <w:rPr>
                <w:rFonts w:ascii="Arial" w:hAnsi="Arial" w:cs="Arial"/>
                <w:sz w:val="22"/>
                <w:szCs w:val="22"/>
              </w:rPr>
            </w:pPr>
            <w:r w:rsidRPr="005571DF">
              <w:rPr>
                <w:rFonts w:ascii="Arial" w:hAnsi="Arial" w:cs="Arial"/>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14:paraId="69935276" w14:textId="77777777" w:rsidR="003B7B36" w:rsidRPr="005571DF" w:rsidRDefault="003B7B36" w:rsidP="003B7B36">
            <w:pPr>
              <w:rPr>
                <w:rFonts w:ascii="Arial" w:hAnsi="Arial" w:cs="Arial"/>
                <w:sz w:val="22"/>
                <w:szCs w:val="22"/>
              </w:rPr>
            </w:pPr>
            <w:r w:rsidRPr="005571DF">
              <w:rPr>
                <w:rFonts w:ascii="Arial" w:hAnsi="Arial" w:cs="Arial"/>
                <w:sz w:val="22"/>
                <w:szCs w:val="22"/>
              </w:rPr>
              <w:t>Edad</w:t>
            </w:r>
          </w:p>
        </w:tc>
      </w:tr>
      <w:tr w:rsidR="003B7B36" w:rsidRPr="005571DF" w14:paraId="50EC5BEB" w14:textId="77777777" w:rsidTr="004F6022">
        <w:trPr>
          <w:trHeight w:val="156"/>
        </w:trPr>
        <w:tc>
          <w:tcPr>
            <w:tcW w:w="2268" w:type="dxa"/>
            <w:tcBorders>
              <w:top w:val="single" w:sz="4" w:space="0" w:color="auto"/>
              <w:left w:val="single" w:sz="4" w:space="0" w:color="auto"/>
              <w:bottom w:val="single" w:sz="4" w:space="0" w:color="auto"/>
              <w:right w:val="single" w:sz="4" w:space="0" w:color="auto"/>
            </w:tcBorders>
            <w:hideMark/>
          </w:tcPr>
          <w:p w14:paraId="56034023" w14:textId="77777777" w:rsidR="003B7B36" w:rsidRPr="005571DF" w:rsidRDefault="003B7B36" w:rsidP="003B7B36">
            <w:pPr>
              <w:rPr>
                <w:rFonts w:ascii="Arial" w:hAnsi="Arial" w:cs="Arial"/>
                <w:sz w:val="22"/>
                <w:szCs w:val="22"/>
              </w:rPr>
            </w:pPr>
            <w:r w:rsidRPr="005571DF">
              <w:rPr>
                <w:rFonts w:ascii="Arial" w:hAnsi="Arial" w:cs="Arial"/>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14:paraId="55C064EB" w14:textId="77777777" w:rsidR="003B7B36" w:rsidRPr="005571DF" w:rsidRDefault="003B7B36" w:rsidP="003B7B36">
            <w:pPr>
              <w:rPr>
                <w:rFonts w:ascii="Arial" w:hAnsi="Arial" w:cs="Arial"/>
                <w:sz w:val="22"/>
                <w:szCs w:val="22"/>
              </w:rPr>
            </w:pPr>
            <w:r w:rsidRPr="005571DF">
              <w:rPr>
                <w:rFonts w:ascii="Arial" w:hAnsi="Arial" w:cs="Arial"/>
                <w:sz w:val="22"/>
                <w:szCs w:val="22"/>
              </w:rPr>
              <w:t>Estado Civil</w:t>
            </w:r>
          </w:p>
        </w:tc>
      </w:tr>
      <w:tr w:rsidR="003B7B36" w:rsidRPr="005571DF" w14:paraId="74688C82" w14:textId="77777777" w:rsidTr="004F6022">
        <w:trPr>
          <w:trHeight w:val="156"/>
        </w:trPr>
        <w:tc>
          <w:tcPr>
            <w:tcW w:w="2268" w:type="dxa"/>
            <w:tcBorders>
              <w:top w:val="single" w:sz="4" w:space="0" w:color="auto"/>
              <w:left w:val="single" w:sz="4" w:space="0" w:color="auto"/>
              <w:bottom w:val="single" w:sz="4" w:space="0" w:color="auto"/>
              <w:right w:val="single" w:sz="4" w:space="0" w:color="auto"/>
            </w:tcBorders>
            <w:hideMark/>
          </w:tcPr>
          <w:p w14:paraId="168F2A54" w14:textId="77777777" w:rsidR="003B7B36" w:rsidRPr="005571DF" w:rsidRDefault="003B7B36" w:rsidP="003B7B36">
            <w:pPr>
              <w:rPr>
                <w:rFonts w:ascii="Arial" w:hAnsi="Arial" w:cs="Arial"/>
                <w:sz w:val="22"/>
                <w:szCs w:val="22"/>
              </w:rPr>
            </w:pPr>
            <w:r w:rsidRPr="005571DF">
              <w:rPr>
                <w:rFonts w:ascii="Arial" w:hAnsi="Arial" w:cs="Arial"/>
                <w:sz w:val="22"/>
                <w:szCs w:val="22"/>
              </w:rPr>
              <w:t>5</w:t>
            </w:r>
          </w:p>
        </w:tc>
        <w:tc>
          <w:tcPr>
            <w:tcW w:w="3827" w:type="dxa"/>
            <w:tcBorders>
              <w:top w:val="single" w:sz="4" w:space="0" w:color="auto"/>
              <w:left w:val="single" w:sz="4" w:space="0" w:color="auto"/>
              <w:bottom w:val="single" w:sz="4" w:space="0" w:color="auto"/>
              <w:right w:val="single" w:sz="4" w:space="0" w:color="auto"/>
            </w:tcBorders>
            <w:hideMark/>
          </w:tcPr>
          <w:p w14:paraId="0D5797D5" w14:textId="5FE393B8" w:rsidR="003B7B36" w:rsidRPr="005571DF" w:rsidRDefault="003B7B36" w:rsidP="003B7B36">
            <w:pPr>
              <w:rPr>
                <w:rFonts w:ascii="Arial" w:hAnsi="Arial" w:cs="Arial"/>
                <w:sz w:val="22"/>
                <w:szCs w:val="22"/>
              </w:rPr>
            </w:pPr>
            <w:r w:rsidRPr="005571DF">
              <w:rPr>
                <w:rFonts w:ascii="Arial" w:hAnsi="Arial" w:cs="Arial"/>
                <w:sz w:val="22"/>
                <w:szCs w:val="22"/>
              </w:rPr>
              <w:t>Lugar y fecha de nacimiento</w:t>
            </w:r>
          </w:p>
        </w:tc>
      </w:tr>
    </w:tbl>
    <w:p w14:paraId="443ECC43" w14:textId="77777777" w:rsidR="004F6022" w:rsidRPr="005571DF" w:rsidRDefault="004F6022" w:rsidP="004F6022">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382EFCA8" w14:textId="77777777" w:rsidR="004F6022" w:rsidRPr="005571DF" w:rsidRDefault="004F6022" w:rsidP="004F6022">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5571DF">
        <w:rPr>
          <w:rFonts w:ascii="Arial" w:eastAsia="Calibri" w:hAnsi="Arial" w:cs="Arial"/>
          <w:sz w:val="22"/>
          <w:szCs w:val="22"/>
          <w:lang w:val="es-MX" w:eastAsia="en-US"/>
        </w:rPr>
        <w:t>Analizado lo anterior, y como se desprende de lo relacionado con antelación, toda vez</w:t>
      </w:r>
      <w:r w:rsidRPr="005571DF">
        <w:rPr>
          <w:rFonts w:ascii="Arial" w:eastAsia="Times New Roman" w:hAnsi="Arial" w:cs="Arial"/>
          <w:sz w:val="22"/>
          <w:szCs w:val="22"/>
          <w:lang w:val="es-ES"/>
        </w:rPr>
        <w:t xml:space="preserve"> que los documentos antes señalado,</w:t>
      </w:r>
      <w:r w:rsidRPr="005571DF">
        <w:rPr>
          <w:rFonts w:ascii="Arial" w:eastAsia="Calibri" w:hAnsi="Arial" w:cs="Arial"/>
          <w:color w:val="000000"/>
          <w:sz w:val="22"/>
          <w:szCs w:val="22"/>
          <w:lang w:val="es-MX" w:eastAsia="en-US"/>
        </w:rPr>
        <w:t xml:space="preserve"> contienen datos personales, catalogados como tales, por el artículo 3 fracción IX y X </w:t>
      </w:r>
      <w:r w:rsidRPr="005571DF">
        <w:rPr>
          <w:rFonts w:ascii="Arial" w:eastAsia="Calibri" w:hAnsi="Arial" w:cs="Arial"/>
          <w:sz w:val="22"/>
          <w:szCs w:val="22"/>
          <w:lang w:val="es-MX" w:eastAsia="en-US"/>
        </w:rPr>
        <w:t>de la Ley que rige la materia,</w:t>
      </w:r>
      <w:r w:rsidRPr="005571DF">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5571DF">
        <w:rPr>
          <w:rFonts w:ascii="Arial" w:eastAsia="Calibri" w:hAnsi="Arial" w:cs="Arial"/>
          <w:sz w:val="22"/>
          <w:szCs w:val="22"/>
          <w:lang w:val="es-MX" w:eastAsia="en-US"/>
        </w:rPr>
        <w:t>, en su fracción I, por tratarse de datos personales identificativos</w:t>
      </w:r>
      <w:r w:rsidRPr="005571DF">
        <w:rPr>
          <w:rFonts w:ascii="Arial" w:eastAsia="Calibri" w:hAnsi="Arial" w:cs="Arial"/>
          <w:color w:val="000000"/>
          <w:sz w:val="22"/>
          <w:szCs w:val="22"/>
          <w:lang w:val="es-MX" w:eastAsia="en-US"/>
        </w:rPr>
        <w:t xml:space="preserve">, </w:t>
      </w:r>
      <w:r w:rsidRPr="005571DF">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5571DF">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5571DF">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7D9F9C75" w14:textId="77777777" w:rsidR="004F6022" w:rsidRPr="005571DF" w:rsidRDefault="004F6022" w:rsidP="004F6022">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F423621" w14:textId="65EF8B46" w:rsidR="004F6022" w:rsidRPr="005571DF" w:rsidRDefault="004F6022" w:rsidP="004F6022">
      <w:pPr>
        <w:spacing w:after="160" w:line="254"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 xml:space="preserve">Es así </w:t>
      </w:r>
      <w:proofErr w:type="gramStart"/>
      <w:r w:rsidRPr="005571DF">
        <w:rPr>
          <w:rFonts w:ascii="Arial" w:eastAsia="Calibri" w:hAnsi="Arial" w:cs="Arial"/>
          <w:sz w:val="22"/>
          <w:szCs w:val="22"/>
          <w:lang w:val="es-MX" w:eastAsia="en-US"/>
        </w:rPr>
        <w:t>que</w:t>
      </w:r>
      <w:proofErr w:type="gramEnd"/>
      <w:r w:rsidRPr="005571DF">
        <w:rPr>
          <w:rFonts w:ascii="Arial" w:eastAsia="Calibri" w:hAnsi="Arial" w:cs="Arial"/>
          <w:sz w:val="22"/>
          <w:szCs w:val="22"/>
          <w:lang w:val="es-MX" w:eastAsia="en-US"/>
        </w:rPr>
        <w:t xml:space="preserve"> después de analizar las versiones públicas del acta de inicio de la auditoria 02/202</w:t>
      </w:r>
      <w:r w:rsidR="003B7B36" w:rsidRPr="005571DF">
        <w:rPr>
          <w:rFonts w:ascii="Arial" w:eastAsia="Calibri" w:hAnsi="Arial" w:cs="Arial"/>
          <w:sz w:val="22"/>
          <w:szCs w:val="22"/>
          <w:lang w:val="es-MX" w:eastAsia="en-US"/>
        </w:rPr>
        <w:t>2</w:t>
      </w:r>
      <w:r w:rsidRPr="005571DF">
        <w:rPr>
          <w:rFonts w:ascii="Arial" w:eastAsia="Calibri" w:hAnsi="Arial" w:cs="Arial"/>
          <w:sz w:val="22"/>
          <w:szCs w:val="22"/>
          <w:lang w:val="es-MX" w:eastAsia="en-US"/>
        </w:rPr>
        <w:t xml:space="preserve">, se somete a votación para la aprobación de las mismas, la </w:t>
      </w:r>
      <w:r w:rsidR="003B7B36" w:rsidRPr="005571DF">
        <w:rPr>
          <w:rFonts w:ascii="Arial" w:eastAsia="Calibri" w:hAnsi="Arial" w:cs="Arial"/>
          <w:sz w:val="22"/>
          <w:szCs w:val="22"/>
          <w:lang w:val="es-MX" w:eastAsia="en-US"/>
        </w:rPr>
        <w:t>cual fue aprobada por mayoría de votos</w:t>
      </w:r>
      <w:r w:rsidRPr="005571DF">
        <w:rPr>
          <w:rFonts w:ascii="Arial" w:eastAsia="Calibri" w:hAnsi="Arial" w:cs="Arial"/>
          <w:sz w:val="22"/>
          <w:szCs w:val="22"/>
          <w:lang w:val="es-MX" w:eastAsia="en-US"/>
        </w:rPr>
        <w:t>.</w:t>
      </w:r>
    </w:p>
    <w:p w14:paraId="5A23731E" w14:textId="77777777" w:rsidR="004F6022" w:rsidRPr="005571DF" w:rsidRDefault="004F6022" w:rsidP="004F6022">
      <w:pPr>
        <w:spacing w:after="160" w:line="254"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Y en base a lo anteriormente expuesto, se acuerda lo siguiente:</w:t>
      </w:r>
    </w:p>
    <w:p w14:paraId="440E52A4" w14:textId="1A87BE34" w:rsidR="004F6022" w:rsidRPr="005571DF" w:rsidRDefault="004F6022" w:rsidP="004F6022">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w:t>
      </w:r>
      <w:r w:rsidR="003B7B36" w:rsidRPr="005571DF">
        <w:rPr>
          <w:rFonts w:ascii="Arial" w:eastAsia="Calibri" w:hAnsi="Arial" w:cs="Arial"/>
          <w:b/>
          <w:i/>
          <w:sz w:val="22"/>
          <w:szCs w:val="22"/>
          <w:u w:val="single"/>
          <w:lang w:val="es-MX" w:eastAsia="en-US"/>
        </w:rPr>
        <w:t>17</w:t>
      </w:r>
      <w:r w:rsidRPr="005571DF">
        <w:rPr>
          <w:rFonts w:ascii="Arial" w:eastAsia="Calibri" w:hAnsi="Arial" w:cs="Arial"/>
          <w:b/>
          <w:i/>
          <w:sz w:val="22"/>
          <w:szCs w:val="22"/>
          <w:u w:val="single"/>
          <w:lang w:val="es-MX" w:eastAsia="en-US"/>
        </w:rPr>
        <w:t>/202</w:t>
      </w:r>
      <w:r w:rsidR="003B7B36" w:rsidRPr="005571DF">
        <w:rPr>
          <w:rFonts w:ascii="Arial" w:eastAsia="Calibri" w:hAnsi="Arial" w:cs="Arial"/>
          <w:b/>
          <w:i/>
          <w:sz w:val="22"/>
          <w:szCs w:val="22"/>
          <w:u w:val="single"/>
          <w:lang w:val="es-MX" w:eastAsia="en-US"/>
        </w:rPr>
        <w:t>2</w:t>
      </w:r>
    </w:p>
    <w:p w14:paraId="74852FC6" w14:textId="5C492C5F" w:rsidR="004F6022" w:rsidRPr="005571DF" w:rsidRDefault="004F6022" w:rsidP="004F6022">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
          <w:i/>
          <w:sz w:val="22"/>
          <w:szCs w:val="22"/>
          <w:lang w:val="es-MX" w:eastAsia="en-US"/>
        </w:rPr>
        <w:t>confirma la elaboración de las versiones pública de la auditor</w:t>
      </w:r>
      <w:r w:rsidR="003B7B36" w:rsidRPr="005571DF">
        <w:rPr>
          <w:rFonts w:ascii="Arial" w:eastAsia="Calibri" w:hAnsi="Arial" w:cs="Arial"/>
          <w:b/>
          <w:i/>
          <w:sz w:val="22"/>
          <w:szCs w:val="22"/>
          <w:lang w:val="es-MX" w:eastAsia="en-US"/>
        </w:rPr>
        <w:t>í</w:t>
      </w:r>
      <w:r w:rsidRPr="005571DF">
        <w:rPr>
          <w:rFonts w:ascii="Arial" w:eastAsia="Calibri" w:hAnsi="Arial" w:cs="Arial"/>
          <w:b/>
          <w:i/>
          <w:sz w:val="22"/>
          <w:szCs w:val="22"/>
          <w:lang w:val="es-MX" w:eastAsia="en-US"/>
        </w:rPr>
        <w:t>a interna 02/202</w:t>
      </w:r>
      <w:r w:rsidR="003B7B36" w:rsidRPr="005571DF">
        <w:rPr>
          <w:rFonts w:ascii="Arial" w:eastAsia="Calibri" w:hAnsi="Arial" w:cs="Arial"/>
          <w:b/>
          <w:i/>
          <w:sz w:val="22"/>
          <w:szCs w:val="22"/>
          <w:lang w:val="es-MX" w:eastAsia="en-US"/>
        </w:rPr>
        <w:t>2</w:t>
      </w:r>
      <w:r w:rsidRPr="005571DF">
        <w:rPr>
          <w:rFonts w:ascii="Arial" w:eastAsia="Calibri" w:hAnsi="Arial" w:cs="Arial"/>
          <w:b/>
          <w:i/>
          <w:sz w:val="22"/>
          <w:szCs w:val="22"/>
          <w:lang w:val="es-MX" w:eastAsia="en-US"/>
        </w:rPr>
        <w:t xml:space="preserve"> de la Secretaría Ejecutiva del Sistema Estatal Anticorrupción de Jalisco, </w:t>
      </w:r>
      <w:r w:rsidRPr="005571DF">
        <w:rPr>
          <w:rFonts w:ascii="Arial" w:eastAsia="Calibri" w:hAnsi="Arial" w:cs="Arial"/>
          <w:i/>
          <w:sz w:val="22"/>
          <w:szCs w:val="22"/>
          <w:lang w:val="es-MX" w:eastAsia="en-US"/>
        </w:rPr>
        <w:t xml:space="preserve">realizadas por el Órgano Interno de Control de esta Secretaría Ejecutiva del Sistema Estatal Anticorrupción de Jalisco, por la que determinaron como datos personales: </w:t>
      </w:r>
      <w:r w:rsidR="003B7B36" w:rsidRPr="005571DF">
        <w:rPr>
          <w:rFonts w:ascii="Arial" w:eastAsia="Calibri" w:hAnsi="Arial" w:cs="Arial"/>
          <w:b/>
          <w:bCs/>
          <w:i/>
          <w:sz w:val="22"/>
          <w:szCs w:val="22"/>
          <w:lang w:val="es-MX" w:eastAsia="en-US"/>
        </w:rPr>
        <w:t>Folio de identificación</w:t>
      </w:r>
      <w:r w:rsidRPr="005571DF">
        <w:rPr>
          <w:rFonts w:ascii="Arial" w:eastAsia="Times New Roman" w:hAnsi="Arial" w:cs="Arial"/>
          <w:b/>
          <w:i/>
          <w:sz w:val="22"/>
          <w:szCs w:val="22"/>
          <w:lang w:val="es-ES"/>
        </w:rPr>
        <w:t>,</w:t>
      </w:r>
      <w:r w:rsidR="003B7B36" w:rsidRPr="005571DF">
        <w:rPr>
          <w:rFonts w:ascii="Arial" w:eastAsia="Times New Roman" w:hAnsi="Arial" w:cs="Arial"/>
          <w:b/>
          <w:i/>
          <w:sz w:val="22"/>
          <w:szCs w:val="22"/>
          <w:lang w:val="es-ES"/>
        </w:rPr>
        <w:t xml:space="preserve"> RFC, Edad, Estado Civil, </w:t>
      </w:r>
      <w:r w:rsidR="003B7B36" w:rsidRPr="005571DF">
        <w:rPr>
          <w:rFonts w:ascii="Arial" w:eastAsia="Times New Roman" w:hAnsi="Arial" w:cs="Arial"/>
          <w:b/>
          <w:i/>
          <w:sz w:val="22"/>
          <w:szCs w:val="22"/>
          <w:lang w:val="es-ES"/>
        </w:rPr>
        <w:lastRenderedPageBreak/>
        <w:t>lugar y fecha de nacimiento,</w:t>
      </w:r>
      <w:r w:rsidRPr="005571DF">
        <w:rPr>
          <w:rFonts w:ascii="Arial" w:eastAsia="Times New Roman" w:hAnsi="Arial" w:cs="Arial"/>
          <w:b/>
          <w:i/>
          <w:sz w:val="22"/>
          <w:szCs w:val="22"/>
          <w:lang w:val="es-ES"/>
        </w:rPr>
        <w:t xml:space="preserve"> </w:t>
      </w:r>
      <w:r w:rsidRPr="005571DF">
        <w:rPr>
          <w:rFonts w:ascii="Arial" w:eastAsia="Calibri" w:hAnsi="Arial" w:cs="Arial"/>
          <w:i/>
          <w:sz w:val="22"/>
          <w:szCs w:val="22"/>
          <w:lang w:val="es-MX" w:eastAsia="en-US"/>
        </w:rPr>
        <w:t>contenidos éstos en el acta de inicio de auditoria”.</w:t>
      </w:r>
    </w:p>
    <w:p w14:paraId="7631BADB" w14:textId="77777777" w:rsidR="003B7B36" w:rsidRPr="005571DF" w:rsidRDefault="003B7B36" w:rsidP="004F6022">
      <w:pPr>
        <w:spacing w:after="160" w:line="252" w:lineRule="auto"/>
        <w:ind w:left="1134" w:right="1134"/>
        <w:jc w:val="both"/>
        <w:rPr>
          <w:rFonts w:ascii="Arial" w:eastAsia="Calibri" w:hAnsi="Arial" w:cs="Arial"/>
          <w:i/>
          <w:sz w:val="22"/>
          <w:szCs w:val="22"/>
          <w:lang w:val="es-MX" w:eastAsia="en-US"/>
        </w:rPr>
      </w:pPr>
    </w:p>
    <w:p w14:paraId="23F259A3" w14:textId="050298BD" w:rsidR="003B7B36" w:rsidRPr="005571DF" w:rsidRDefault="003B7B36" w:rsidP="003B7B36">
      <w:pPr>
        <w:pStyle w:val="Prrafodelista"/>
        <w:numPr>
          <w:ilvl w:val="0"/>
          <w:numId w:val="19"/>
        </w:numPr>
        <w:spacing w:line="252" w:lineRule="auto"/>
        <w:rPr>
          <w:rFonts w:ascii="Arial" w:eastAsiaTheme="minorHAnsi" w:hAnsi="Arial" w:cs="Arial"/>
          <w:b/>
          <w:bCs/>
          <w:sz w:val="22"/>
          <w:szCs w:val="22"/>
          <w:lang w:eastAsia="en-US"/>
        </w:rPr>
      </w:pPr>
      <w:r w:rsidRPr="005571DF">
        <w:rPr>
          <w:rFonts w:ascii="Arial" w:eastAsia="Calibri" w:hAnsi="Arial" w:cs="Arial"/>
          <w:b/>
          <w:bCs/>
          <w:sz w:val="22"/>
          <w:szCs w:val="22"/>
          <w:lang w:val="es-MX" w:eastAsia="en-US"/>
        </w:rPr>
        <w:t xml:space="preserve">PRESENTACIÓN Y EN SU CASO APROBACIÓN, DE LAS VERSIONES PÚBLICAS, DE LOS EXPEDIENTES QUE HA ABIERTO EL ÓRGANO INTERNO DE CONTROL, </w:t>
      </w:r>
      <w:r w:rsidRPr="005571DF">
        <w:rPr>
          <w:rFonts w:ascii="Arial" w:hAnsi="Arial" w:cs="Arial"/>
          <w:b/>
          <w:bCs/>
          <w:color w:val="000000"/>
          <w:sz w:val="22"/>
          <w:szCs w:val="22"/>
          <w:lang w:val="es-MX" w:eastAsia="es-MX"/>
        </w:rPr>
        <w:t>DE LA SECRETARÍA EJECUTIVA DEL SISTEMA ESTATAL ANTICORRUPCIÓN DEL ESTADO DE JALISCO</w:t>
      </w:r>
      <w:r w:rsidRPr="005571DF">
        <w:rPr>
          <w:rFonts w:ascii="Arial" w:eastAsia="Calibri" w:hAnsi="Arial" w:cs="Arial"/>
          <w:b/>
          <w:bCs/>
          <w:sz w:val="22"/>
          <w:szCs w:val="22"/>
          <w:lang w:val="es-MX" w:eastAsia="en-US"/>
        </w:rPr>
        <w:t xml:space="preserve">, </w:t>
      </w:r>
      <w:r w:rsidRPr="005571DF">
        <w:rPr>
          <w:rFonts w:ascii="Arial" w:eastAsiaTheme="minorHAnsi" w:hAnsi="Arial" w:cs="Arial"/>
          <w:b/>
          <w:bCs/>
          <w:sz w:val="22"/>
          <w:szCs w:val="22"/>
          <w:lang w:eastAsia="en-US"/>
        </w:rPr>
        <w:t xml:space="preserve">QUE SE DERIVA DE LA SOLICITUD DE INFORMACIÓN, RECIBIDA OFICIALMENTE EN LA PLATAFORMA NACIONAL DE TRANSPARENCIA, BAJO EL NÚMERO DE FOLIO 141989722000196, A LA QUE SE LE ASIGNARÁ EL NÚMERO DE EXPEDIENTE INTERNO </w:t>
      </w:r>
      <w:r w:rsidRPr="005571DF">
        <w:rPr>
          <w:rFonts w:ascii="Arial" w:eastAsia="Calibri" w:hAnsi="Arial" w:cs="Arial"/>
          <w:b/>
          <w:bCs/>
          <w:sz w:val="22"/>
          <w:szCs w:val="22"/>
          <w:lang w:val="es-MX" w:eastAsia="en-US"/>
        </w:rPr>
        <w:t>SESAJ/UT/257/2022;</w:t>
      </w:r>
    </w:p>
    <w:p w14:paraId="4FAA40FC" w14:textId="77777777" w:rsidR="00995075" w:rsidRPr="005571DF" w:rsidRDefault="00995075" w:rsidP="00995075">
      <w:pPr>
        <w:pStyle w:val="Prrafodelista"/>
        <w:spacing w:line="252" w:lineRule="auto"/>
        <w:ind w:left="720"/>
        <w:rPr>
          <w:rFonts w:ascii="Arial" w:eastAsiaTheme="minorHAnsi" w:hAnsi="Arial" w:cs="Arial"/>
          <w:b/>
          <w:bCs/>
          <w:sz w:val="22"/>
          <w:szCs w:val="22"/>
          <w:lang w:eastAsia="en-US"/>
        </w:rPr>
      </w:pPr>
    </w:p>
    <w:p w14:paraId="7DDD8337" w14:textId="7D792F1F" w:rsidR="003B7B36" w:rsidRPr="005571DF" w:rsidRDefault="003B7B36" w:rsidP="003B7B36">
      <w:pPr>
        <w:jc w:val="both"/>
        <w:rPr>
          <w:rFonts w:ascii="Arial" w:eastAsia="Calibri" w:hAnsi="Arial" w:cs="Arial"/>
          <w:sz w:val="22"/>
          <w:szCs w:val="22"/>
          <w:lang w:val="es-MX" w:eastAsia="en-US"/>
        </w:rPr>
      </w:pPr>
      <w:r w:rsidRPr="005571DF">
        <w:rPr>
          <w:rFonts w:ascii="Arial" w:hAnsi="Arial" w:cs="Arial"/>
          <w:sz w:val="22"/>
          <w:szCs w:val="22"/>
        </w:rPr>
        <w:t>En esa lid el secretario expone que el día 0</w:t>
      </w:r>
      <w:r w:rsidR="001B74F9" w:rsidRPr="005571DF">
        <w:rPr>
          <w:rFonts w:ascii="Arial" w:hAnsi="Arial" w:cs="Arial"/>
          <w:sz w:val="22"/>
          <w:szCs w:val="22"/>
        </w:rPr>
        <w:t>6</w:t>
      </w:r>
      <w:r w:rsidRPr="005571DF">
        <w:rPr>
          <w:rFonts w:ascii="Arial" w:hAnsi="Arial" w:cs="Arial"/>
          <w:sz w:val="22"/>
          <w:szCs w:val="22"/>
        </w:rPr>
        <w:t xml:space="preserve"> de </w:t>
      </w:r>
      <w:r w:rsidR="001B74F9" w:rsidRPr="005571DF">
        <w:rPr>
          <w:rFonts w:ascii="Arial" w:hAnsi="Arial" w:cs="Arial"/>
          <w:sz w:val="22"/>
          <w:szCs w:val="22"/>
        </w:rPr>
        <w:t>diciembre</w:t>
      </w:r>
      <w:r w:rsidRPr="005571DF">
        <w:rPr>
          <w:rFonts w:ascii="Arial" w:hAnsi="Arial" w:cs="Arial"/>
          <w:sz w:val="22"/>
          <w:szCs w:val="22"/>
        </w:rPr>
        <w:t xml:space="preserve"> del año 2022, se recibió mediante la Plataforma Nacional de Transparencia, la solicitud de información bajo el número de folio 1419897220001</w:t>
      </w:r>
      <w:r w:rsidR="001B74F9" w:rsidRPr="005571DF">
        <w:rPr>
          <w:rFonts w:ascii="Arial" w:hAnsi="Arial" w:cs="Arial"/>
          <w:sz w:val="22"/>
          <w:szCs w:val="22"/>
        </w:rPr>
        <w:t>96</w:t>
      </w:r>
      <w:r w:rsidRPr="005571DF">
        <w:rPr>
          <w:rFonts w:ascii="Arial" w:hAnsi="Arial" w:cs="Arial"/>
          <w:sz w:val="22"/>
          <w:szCs w:val="22"/>
        </w:rPr>
        <w:t xml:space="preserve">, a la que se le asignara número de expediente interno </w:t>
      </w:r>
      <w:r w:rsidRPr="005571DF">
        <w:rPr>
          <w:rFonts w:ascii="Arial" w:eastAsia="Calibri" w:hAnsi="Arial" w:cs="Arial"/>
          <w:sz w:val="22"/>
          <w:szCs w:val="22"/>
          <w:lang w:val="es-MX" w:eastAsia="en-US"/>
        </w:rPr>
        <w:t>SESAJ/UT/</w:t>
      </w:r>
      <w:r w:rsidR="001B74F9" w:rsidRPr="005571DF">
        <w:rPr>
          <w:rFonts w:ascii="Arial" w:eastAsia="Calibri" w:hAnsi="Arial" w:cs="Arial"/>
          <w:sz w:val="22"/>
          <w:szCs w:val="22"/>
          <w:lang w:val="es-MX" w:eastAsia="en-US"/>
        </w:rPr>
        <w:t>257</w:t>
      </w:r>
      <w:r w:rsidRPr="005571DF">
        <w:rPr>
          <w:rFonts w:ascii="Arial" w:eastAsia="Calibri" w:hAnsi="Arial" w:cs="Arial"/>
          <w:sz w:val="22"/>
          <w:szCs w:val="22"/>
          <w:lang w:val="es-MX" w:eastAsia="en-US"/>
        </w:rPr>
        <w:t xml:space="preserve">/2022, en las que se requiere textualmente lo siguiente: </w:t>
      </w:r>
    </w:p>
    <w:p w14:paraId="2D11B445" w14:textId="1B3D8639" w:rsidR="001B74F9" w:rsidRPr="005571DF" w:rsidRDefault="001B74F9" w:rsidP="003B7B36">
      <w:pPr>
        <w:jc w:val="both"/>
        <w:rPr>
          <w:rFonts w:ascii="Arial" w:eastAsia="Calibri" w:hAnsi="Arial" w:cs="Arial"/>
          <w:sz w:val="22"/>
          <w:szCs w:val="22"/>
          <w:lang w:val="es-MX" w:eastAsia="en-US"/>
        </w:rPr>
      </w:pPr>
    </w:p>
    <w:p w14:paraId="2252F34E" w14:textId="47A60A5C" w:rsidR="001B74F9" w:rsidRPr="005571DF" w:rsidRDefault="001B74F9" w:rsidP="001B74F9">
      <w:pPr>
        <w:autoSpaceDE w:val="0"/>
        <w:autoSpaceDN w:val="0"/>
        <w:adjustRightInd w:val="0"/>
        <w:ind w:left="426" w:right="708"/>
        <w:jc w:val="both"/>
        <w:rPr>
          <w:rFonts w:ascii="Arial" w:eastAsia="Times New Roman" w:hAnsi="Arial" w:cs="Arial"/>
          <w:b/>
          <w:bCs/>
          <w:i/>
          <w:iCs/>
          <w:color w:val="000000"/>
          <w:sz w:val="22"/>
          <w:szCs w:val="22"/>
          <w:lang w:val="es-MX" w:eastAsia="es-MX"/>
        </w:rPr>
      </w:pPr>
      <w:r w:rsidRPr="005571DF">
        <w:rPr>
          <w:rFonts w:ascii="Arial" w:eastAsia="Times New Roman" w:hAnsi="Arial" w:cs="Arial"/>
          <w:b/>
          <w:bCs/>
          <w:i/>
          <w:iCs/>
          <w:color w:val="000000"/>
          <w:sz w:val="22"/>
          <w:szCs w:val="22"/>
          <w:lang w:val="es-MX" w:eastAsia="es-MX"/>
        </w:rPr>
        <w:t>“</w:t>
      </w:r>
      <w:r w:rsidRPr="005571DF">
        <w:rPr>
          <w:rFonts w:ascii="Arial" w:eastAsia="Cambria" w:hAnsi="Arial" w:cs="Arial"/>
          <w:b/>
          <w:bCs/>
          <w:i/>
          <w:iCs/>
          <w:sz w:val="22"/>
          <w:szCs w:val="22"/>
          <w:lang w:val="es-MX" w:eastAsia="es-MX"/>
        </w:rPr>
        <w:t>Relación de expedientes de los que se han abierto en el OIC en contra del personal desde 2009 a la fecha, nombre de la persona, número de expediente, motivo, resolución y fecha de conclusión y el expediente digital... (Sic)”</w:t>
      </w:r>
    </w:p>
    <w:p w14:paraId="47E838BF" w14:textId="32D5E29C" w:rsidR="001B74F9" w:rsidRPr="005571DF" w:rsidRDefault="001B74F9" w:rsidP="001B74F9">
      <w:pPr>
        <w:autoSpaceDE w:val="0"/>
        <w:autoSpaceDN w:val="0"/>
        <w:adjustRightInd w:val="0"/>
        <w:ind w:right="708"/>
        <w:jc w:val="both"/>
        <w:rPr>
          <w:rFonts w:ascii="Arial" w:eastAsia="Times New Roman" w:hAnsi="Arial" w:cs="Arial"/>
          <w:b/>
          <w:bCs/>
          <w:i/>
          <w:iCs/>
          <w:color w:val="000000"/>
          <w:sz w:val="22"/>
          <w:szCs w:val="22"/>
          <w:lang w:val="es-MX" w:eastAsia="es-MX"/>
        </w:rPr>
      </w:pPr>
    </w:p>
    <w:p w14:paraId="6E3FF365" w14:textId="0C55F0B1" w:rsidR="001B74F9" w:rsidRPr="005571DF" w:rsidRDefault="001B74F9" w:rsidP="001B74F9">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r w:rsidRPr="005571DF">
        <w:rPr>
          <w:rFonts w:ascii="Arial" w:eastAsia="Times New Roman" w:hAnsi="Arial" w:cs="Arial"/>
          <w:color w:val="000000"/>
          <w:sz w:val="22"/>
          <w:szCs w:val="22"/>
          <w:lang w:val="es-MX" w:eastAsia="es-MX"/>
        </w:rPr>
        <w:t xml:space="preserve">Dicho lo anterior, la Unidad de Transparencia, notificó al Órgano Interno de </w:t>
      </w:r>
      <w:r w:rsidR="00CE109D" w:rsidRPr="005571DF">
        <w:rPr>
          <w:rFonts w:ascii="Arial" w:eastAsia="Times New Roman" w:hAnsi="Arial" w:cs="Arial"/>
          <w:color w:val="000000"/>
          <w:sz w:val="22"/>
          <w:szCs w:val="22"/>
          <w:lang w:val="es-MX" w:eastAsia="es-MX"/>
        </w:rPr>
        <w:t>Control, mediante</w:t>
      </w:r>
      <w:r w:rsidRPr="005571DF">
        <w:rPr>
          <w:rFonts w:ascii="Arial" w:eastAsia="Times New Roman" w:hAnsi="Arial" w:cs="Arial"/>
          <w:color w:val="000000"/>
          <w:sz w:val="22"/>
          <w:szCs w:val="22"/>
          <w:lang w:val="es-MX" w:eastAsia="es-MX"/>
        </w:rPr>
        <w:t xml:space="preserve"> oficio SESAJ/UT/771/2022 de fecha 08 de diciembre del 2022; a lo que el área generadora de la información, mediante oficio SESAJ/OIC/90/2022 de fecha 12 de diciembre del año en curso menciono lo siguiente: </w:t>
      </w:r>
    </w:p>
    <w:p w14:paraId="175BEEA8" w14:textId="38C51F79" w:rsidR="00CE109D" w:rsidRPr="005571DF" w:rsidRDefault="00CE109D" w:rsidP="00CE109D">
      <w:pPr>
        <w:pStyle w:val="Textoindependiente"/>
        <w:kinsoku w:val="0"/>
        <w:overflowPunct w:val="0"/>
        <w:ind w:left="477" w:right="758" w:hanging="2"/>
        <w:jc w:val="both"/>
        <w:rPr>
          <w:i/>
          <w:iCs/>
          <w:color w:val="111111"/>
          <w:spacing w:val="-2"/>
          <w:w w:val="105"/>
          <w:sz w:val="22"/>
          <w:szCs w:val="22"/>
        </w:rPr>
      </w:pPr>
      <w:r w:rsidRPr="005571DF">
        <w:rPr>
          <w:i/>
          <w:iCs/>
          <w:color w:val="111111"/>
          <w:sz w:val="22"/>
          <w:szCs w:val="22"/>
        </w:rPr>
        <w:t>“Con</w:t>
      </w:r>
      <w:r w:rsidRPr="005571DF">
        <w:rPr>
          <w:i/>
          <w:iCs/>
          <w:color w:val="111111"/>
          <w:spacing w:val="-2"/>
          <w:sz w:val="22"/>
          <w:szCs w:val="22"/>
        </w:rPr>
        <w:t xml:space="preserve"> </w:t>
      </w:r>
      <w:r w:rsidRPr="005571DF">
        <w:rPr>
          <w:i/>
          <w:iCs/>
          <w:color w:val="111111"/>
          <w:sz w:val="22"/>
          <w:szCs w:val="22"/>
        </w:rPr>
        <w:t>fundamento</w:t>
      </w:r>
      <w:r w:rsidRPr="005571DF">
        <w:rPr>
          <w:i/>
          <w:iCs/>
          <w:color w:val="111111"/>
          <w:spacing w:val="18"/>
          <w:sz w:val="22"/>
          <w:szCs w:val="22"/>
        </w:rPr>
        <w:t xml:space="preserve"> </w:t>
      </w:r>
      <w:r w:rsidRPr="005571DF">
        <w:rPr>
          <w:i/>
          <w:iCs/>
          <w:color w:val="111111"/>
          <w:sz w:val="22"/>
          <w:szCs w:val="22"/>
        </w:rPr>
        <w:t>en</w:t>
      </w:r>
      <w:r w:rsidRPr="005571DF">
        <w:rPr>
          <w:i/>
          <w:iCs/>
          <w:color w:val="111111"/>
          <w:spacing w:val="-9"/>
          <w:sz w:val="22"/>
          <w:szCs w:val="22"/>
        </w:rPr>
        <w:t xml:space="preserve"> </w:t>
      </w:r>
      <w:r w:rsidRPr="005571DF">
        <w:rPr>
          <w:i/>
          <w:iCs/>
          <w:color w:val="111111"/>
          <w:sz w:val="22"/>
          <w:szCs w:val="22"/>
        </w:rPr>
        <w:t>los</w:t>
      </w:r>
      <w:r w:rsidRPr="005571DF">
        <w:rPr>
          <w:i/>
          <w:iCs/>
          <w:color w:val="111111"/>
          <w:spacing w:val="-9"/>
          <w:sz w:val="22"/>
          <w:szCs w:val="22"/>
        </w:rPr>
        <w:t xml:space="preserve"> </w:t>
      </w:r>
      <w:r w:rsidRPr="005571DF">
        <w:rPr>
          <w:i/>
          <w:iCs/>
          <w:color w:val="111111"/>
          <w:sz w:val="22"/>
          <w:szCs w:val="22"/>
        </w:rPr>
        <w:t>artículos</w:t>
      </w:r>
      <w:r w:rsidRPr="005571DF">
        <w:rPr>
          <w:i/>
          <w:iCs/>
          <w:color w:val="111111"/>
          <w:spacing w:val="-2"/>
          <w:sz w:val="22"/>
          <w:szCs w:val="22"/>
        </w:rPr>
        <w:t xml:space="preserve"> </w:t>
      </w:r>
      <w:r w:rsidRPr="005571DF">
        <w:rPr>
          <w:i/>
          <w:iCs/>
          <w:color w:val="111111"/>
          <w:sz w:val="22"/>
          <w:szCs w:val="22"/>
        </w:rPr>
        <w:t>6 inciso A</w:t>
      </w:r>
      <w:r w:rsidRPr="005571DF">
        <w:rPr>
          <w:i/>
          <w:iCs/>
          <w:color w:val="111111"/>
          <w:spacing w:val="-1"/>
          <w:sz w:val="22"/>
          <w:szCs w:val="22"/>
        </w:rPr>
        <w:t xml:space="preserve"> </w:t>
      </w:r>
      <w:r w:rsidRPr="005571DF">
        <w:rPr>
          <w:i/>
          <w:iCs/>
          <w:color w:val="111111"/>
          <w:sz w:val="22"/>
          <w:szCs w:val="22"/>
        </w:rPr>
        <w:t>fracciones I,</w:t>
      </w:r>
      <w:r w:rsidRPr="005571DF">
        <w:rPr>
          <w:i/>
          <w:iCs/>
          <w:color w:val="111111"/>
          <w:spacing w:val="11"/>
          <w:sz w:val="22"/>
          <w:szCs w:val="22"/>
        </w:rPr>
        <w:t xml:space="preserve"> III</w:t>
      </w:r>
      <w:r w:rsidRPr="005571DF">
        <w:rPr>
          <w:i/>
          <w:iCs/>
          <w:color w:val="111111"/>
          <w:sz w:val="22"/>
          <w:szCs w:val="22"/>
        </w:rPr>
        <w:t>,</w:t>
      </w:r>
      <w:r w:rsidRPr="005571DF">
        <w:rPr>
          <w:i/>
          <w:iCs/>
          <w:color w:val="111111"/>
          <w:spacing w:val="12"/>
          <w:sz w:val="22"/>
          <w:szCs w:val="22"/>
        </w:rPr>
        <w:t xml:space="preserve"> </w:t>
      </w:r>
      <w:r w:rsidRPr="005571DF">
        <w:rPr>
          <w:i/>
          <w:iCs/>
          <w:color w:val="111111"/>
          <w:sz w:val="22"/>
          <w:szCs w:val="22"/>
        </w:rPr>
        <w:t>VI</w:t>
      </w:r>
      <w:r w:rsidRPr="005571DF">
        <w:rPr>
          <w:i/>
          <w:iCs/>
          <w:color w:val="111111"/>
          <w:spacing w:val="-5"/>
          <w:sz w:val="22"/>
          <w:szCs w:val="22"/>
        </w:rPr>
        <w:t xml:space="preserve"> </w:t>
      </w:r>
      <w:r w:rsidRPr="005571DF">
        <w:rPr>
          <w:i/>
          <w:iCs/>
          <w:color w:val="111111"/>
          <w:sz w:val="22"/>
          <w:szCs w:val="22"/>
        </w:rPr>
        <w:t>y VII,</w:t>
      </w:r>
      <w:r w:rsidRPr="005571DF">
        <w:rPr>
          <w:i/>
          <w:iCs/>
          <w:color w:val="111111"/>
          <w:spacing w:val="-3"/>
          <w:sz w:val="22"/>
          <w:szCs w:val="22"/>
        </w:rPr>
        <w:t xml:space="preserve"> </w:t>
      </w:r>
      <w:r w:rsidRPr="005571DF">
        <w:rPr>
          <w:i/>
          <w:iCs/>
          <w:color w:val="111111"/>
          <w:sz w:val="22"/>
          <w:szCs w:val="22"/>
        </w:rPr>
        <w:t>16</w:t>
      </w:r>
      <w:r w:rsidRPr="005571DF">
        <w:rPr>
          <w:i/>
          <w:iCs/>
          <w:color w:val="111111"/>
          <w:spacing w:val="-5"/>
          <w:sz w:val="22"/>
          <w:szCs w:val="22"/>
        </w:rPr>
        <w:t xml:space="preserve"> </w:t>
      </w:r>
      <w:r w:rsidRPr="005571DF">
        <w:rPr>
          <w:i/>
          <w:iCs/>
          <w:color w:val="111111"/>
          <w:sz w:val="22"/>
          <w:szCs w:val="22"/>
        </w:rPr>
        <w:t>párrafo</w:t>
      </w:r>
      <w:r w:rsidRPr="005571DF">
        <w:rPr>
          <w:i/>
          <w:iCs/>
          <w:color w:val="111111"/>
          <w:spacing w:val="-1"/>
          <w:sz w:val="22"/>
          <w:szCs w:val="22"/>
        </w:rPr>
        <w:t xml:space="preserve"> </w:t>
      </w:r>
      <w:r w:rsidRPr="005571DF">
        <w:rPr>
          <w:i/>
          <w:iCs/>
          <w:color w:val="111111"/>
          <w:sz w:val="22"/>
          <w:szCs w:val="22"/>
        </w:rPr>
        <w:t>segundo y</w:t>
      </w:r>
      <w:r w:rsidRPr="005571DF">
        <w:rPr>
          <w:i/>
          <w:iCs/>
          <w:color w:val="111111"/>
          <w:spacing w:val="-3"/>
          <w:sz w:val="22"/>
          <w:szCs w:val="22"/>
        </w:rPr>
        <w:t xml:space="preserve"> </w:t>
      </w:r>
      <w:r w:rsidRPr="005571DF">
        <w:rPr>
          <w:i/>
          <w:iCs/>
          <w:color w:val="111111"/>
          <w:sz w:val="22"/>
          <w:szCs w:val="22"/>
        </w:rPr>
        <w:t>109</w:t>
      </w:r>
      <w:r w:rsidRPr="005571DF">
        <w:rPr>
          <w:i/>
          <w:iCs/>
          <w:color w:val="111111"/>
          <w:spacing w:val="-2"/>
          <w:sz w:val="22"/>
          <w:szCs w:val="22"/>
        </w:rPr>
        <w:t xml:space="preserve"> </w:t>
      </w:r>
      <w:r w:rsidRPr="005571DF">
        <w:rPr>
          <w:i/>
          <w:iCs/>
          <w:color w:val="111111"/>
          <w:sz w:val="22"/>
          <w:szCs w:val="22"/>
        </w:rPr>
        <w:t>fracción III</w:t>
      </w:r>
      <w:r w:rsidRPr="005571DF">
        <w:rPr>
          <w:i/>
          <w:iCs/>
          <w:color w:val="111111"/>
          <w:spacing w:val="-12"/>
          <w:sz w:val="22"/>
          <w:szCs w:val="22"/>
        </w:rPr>
        <w:t xml:space="preserve"> </w:t>
      </w:r>
      <w:r w:rsidRPr="005571DF">
        <w:rPr>
          <w:i/>
          <w:iCs/>
          <w:color w:val="111111"/>
          <w:sz w:val="22"/>
          <w:szCs w:val="22"/>
        </w:rPr>
        <w:t xml:space="preserve">párrafos quinto </w:t>
      </w:r>
      <w:r w:rsidRPr="005571DF">
        <w:rPr>
          <w:i/>
          <w:iCs/>
          <w:color w:val="111111"/>
          <w:w w:val="105"/>
          <w:sz w:val="22"/>
          <w:szCs w:val="22"/>
        </w:rPr>
        <w:t>y</w:t>
      </w:r>
      <w:r w:rsidRPr="005571DF">
        <w:rPr>
          <w:i/>
          <w:iCs/>
          <w:color w:val="111111"/>
          <w:spacing w:val="-14"/>
          <w:w w:val="105"/>
          <w:sz w:val="22"/>
          <w:szCs w:val="22"/>
        </w:rPr>
        <w:t xml:space="preserve"> </w:t>
      </w:r>
      <w:r w:rsidRPr="005571DF">
        <w:rPr>
          <w:i/>
          <w:iCs/>
          <w:color w:val="111111"/>
          <w:w w:val="105"/>
          <w:sz w:val="22"/>
          <w:szCs w:val="22"/>
        </w:rPr>
        <w:t>sexto</w:t>
      </w:r>
      <w:r w:rsidRPr="005571DF">
        <w:rPr>
          <w:i/>
          <w:iCs/>
          <w:color w:val="111111"/>
          <w:spacing w:val="-13"/>
          <w:w w:val="105"/>
          <w:sz w:val="22"/>
          <w:szCs w:val="22"/>
        </w:rPr>
        <w:t xml:space="preserve"> </w:t>
      </w:r>
      <w:r w:rsidRPr="005571DF">
        <w:rPr>
          <w:i/>
          <w:iCs/>
          <w:color w:val="111111"/>
          <w:w w:val="105"/>
          <w:sz w:val="22"/>
          <w:szCs w:val="22"/>
        </w:rPr>
        <w:t>de</w:t>
      </w:r>
      <w:r w:rsidRPr="005571DF">
        <w:rPr>
          <w:i/>
          <w:iCs/>
          <w:color w:val="111111"/>
          <w:spacing w:val="-13"/>
          <w:w w:val="105"/>
          <w:sz w:val="22"/>
          <w:szCs w:val="22"/>
        </w:rPr>
        <w:t xml:space="preserve"> </w:t>
      </w:r>
      <w:r w:rsidRPr="005571DF">
        <w:rPr>
          <w:i/>
          <w:iCs/>
          <w:color w:val="111111"/>
          <w:w w:val="105"/>
          <w:sz w:val="22"/>
          <w:szCs w:val="22"/>
        </w:rPr>
        <w:t>la</w:t>
      </w:r>
      <w:r w:rsidRPr="005571DF">
        <w:rPr>
          <w:i/>
          <w:iCs/>
          <w:color w:val="111111"/>
          <w:spacing w:val="-13"/>
          <w:w w:val="105"/>
          <w:sz w:val="22"/>
          <w:szCs w:val="22"/>
        </w:rPr>
        <w:t xml:space="preserve"> </w:t>
      </w:r>
      <w:r w:rsidRPr="005571DF">
        <w:rPr>
          <w:i/>
          <w:iCs/>
          <w:color w:val="111111"/>
          <w:w w:val="105"/>
          <w:sz w:val="22"/>
          <w:szCs w:val="22"/>
        </w:rPr>
        <w:t>Constitución</w:t>
      </w:r>
      <w:r w:rsidRPr="005571DF">
        <w:rPr>
          <w:i/>
          <w:iCs/>
          <w:color w:val="111111"/>
          <w:spacing w:val="-7"/>
          <w:w w:val="105"/>
          <w:sz w:val="22"/>
          <w:szCs w:val="22"/>
        </w:rPr>
        <w:t xml:space="preserve"> </w:t>
      </w:r>
      <w:r w:rsidRPr="005571DF">
        <w:rPr>
          <w:i/>
          <w:iCs/>
          <w:color w:val="111111"/>
          <w:w w:val="105"/>
          <w:sz w:val="22"/>
          <w:szCs w:val="22"/>
        </w:rPr>
        <w:t>Política</w:t>
      </w:r>
      <w:r w:rsidRPr="005571DF">
        <w:rPr>
          <w:i/>
          <w:iCs/>
          <w:color w:val="111111"/>
          <w:spacing w:val="-11"/>
          <w:w w:val="105"/>
          <w:sz w:val="22"/>
          <w:szCs w:val="22"/>
        </w:rPr>
        <w:t xml:space="preserve"> </w:t>
      </w:r>
      <w:r w:rsidRPr="005571DF">
        <w:rPr>
          <w:i/>
          <w:iCs/>
          <w:color w:val="111111"/>
          <w:w w:val="105"/>
          <w:sz w:val="22"/>
          <w:szCs w:val="22"/>
        </w:rPr>
        <w:t>de</w:t>
      </w:r>
      <w:r w:rsidRPr="005571DF">
        <w:rPr>
          <w:i/>
          <w:iCs/>
          <w:color w:val="111111"/>
          <w:spacing w:val="-13"/>
          <w:w w:val="105"/>
          <w:sz w:val="22"/>
          <w:szCs w:val="22"/>
        </w:rPr>
        <w:t xml:space="preserve"> </w:t>
      </w:r>
      <w:r w:rsidRPr="005571DF">
        <w:rPr>
          <w:i/>
          <w:iCs/>
          <w:color w:val="111111"/>
          <w:w w:val="105"/>
          <w:sz w:val="22"/>
          <w:szCs w:val="22"/>
        </w:rPr>
        <w:t>los</w:t>
      </w:r>
      <w:r w:rsidRPr="005571DF">
        <w:rPr>
          <w:i/>
          <w:iCs/>
          <w:color w:val="111111"/>
          <w:spacing w:val="-13"/>
          <w:w w:val="105"/>
          <w:sz w:val="22"/>
          <w:szCs w:val="22"/>
        </w:rPr>
        <w:t xml:space="preserve"> </w:t>
      </w:r>
      <w:r w:rsidRPr="005571DF">
        <w:rPr>
          <w:i/>
          <w:iCs/>
          <w:color w:val="111111"/>
          <w:w w:val="105"/>
          <w:sz w:val="22"/>
          <w:szCs w:val="22"/>
        </w:rPr>
        <w:t>Estados</w:t>
      </w:r>
      <w:r w:rsidRPr="005571DF">
        <w:rPr>
          <w:i/>
          <w:iCs/>
          <w:color w:val="111111"/>
          <w:spacing w:val="-12"/>
          <w:w w:val="105"/>
          <w:sz w:val="22"/>
          <w:szCs w:val="22"/>
        </w:rPr>
        <w:t xml:space="preserve"> </w:t>
      </w:r>
      <w:r w:rsidRPr="005571DF">
        <w:rPr>
          <w:i/>
          <w:iCs/>
          <w:color w:val="111111"/>
          <w:w w:val="105"/>
          <w:sz w:val="22"/>
          <w:szCs w:val="22"/>
        </w:rPr>
        <w:t>Unidos</w:t>
      </w:r>
      <w:r w:rsidRPr="005571DF">
        <w:rPr>
          <w:i/>
          <w:iCs/>
          <w:color w:val="111111"/>
          <w:spacing w:val="-12"/>
          <w:w w:val="105"/>
          <w:sz w:val="22"/>
          <w:szCs w:val="22"/>
        </w:rPr>
        <w:t xml:space="preserve"> </w:t>
      </w:r>
      <w:r w:rsidRPr="005571DF">
        <w:rPr>
          <w:i/>
          <w:iCs/>
          <w:color w:val="111111"/>
          <w:w w:val="105"/>
          <w:sz w:val="22"/>
          <w:szCs w:val="22"/>
        </w:rPr>
        <w:t>Mexicanos;</w:t>
      </w:r>
      <w:r w:rsidRPr="005571DF">
        <w:rPr>
          <w:i/>
          <w:iCs/>
          <w:color w:val="111111"/>
          <w:spacing w:val="-6"/>
          <w:w w:val="105"/>
          <w:sz w:val="22"/>
          <w:szCs w:val="22"/>
        </w:rPr>
        <w:t xml:space="preserve"> </w:t>
      </w:r>
      <w:r w:rsidRPr="005571DF">
        <w:rPr>
          <w:i/>
          <w:iCs/>
          <w:color w:val="111111"/>
          <w:w w:val="105"/>
          <w:sz w:val="22"/>
          <w:szCs w:val="22"/>
        </w:rPr>
        <w:t>24</w:t>
      </w:r>
      <w:r w:rsidRPr="005571DF">
        <w:rPr>
          <w:i/>
          <w:iCs/>
          <w:color w:val="111111"/>
          <w:spacing w:val="-13"/>
          <w:w w:val="105"/>
          <w:sz w:val="22"/>
          <w:szCs w:val="22"/>
        </w:rPr>
        <w:t xml:space="preserve"> </w:t>
      </w:r>
      <w:r w:rsidRPr="005571DF">
        <w:rPr>
          <w:i/>
          <w:iCs/>
          <w:color w:val="111111"/>
          <w:w w:val="105"/>
          <w:sz w:val="22"/>
          <w:szCs w:val="22"/>
        </w:rPr>
        <w:t>fracción</w:t>
      </w:r>
      <w:r w:rsidRPr="005571DF">
        <w:rPr>
          <w:i/>
          <w:iCs/>
          <w:color w:val="111111"/>
          <w:spacing w:val="-13"/>
          <w:w w:val="105"/>
          <w:sz w:val="22"/>
          <w:szCs w:val="22"/>
        </w:rPr>
        <w:t xml:space="preserve"> </w:t>
      </w:r>
      <w:r w:rsidRPr="005571DF">
        <w:rPr>
          <w:i/>
          <w:iCs/>
          <w:color w:val="111111"/>
          <w:w w:val="95"/>
          <w:sz w:val="22"/>
          <w:szCs w:val="22"/>
        </w:rPr>
        <w:t>I,</w:t>
      </w:r>
      <w:r w:rsidRPr="005571DF">
        <w:rPr>
          <w:i/>
          <w:iCs/>
          <w:color w:val="111111"/>
          <w:spacing w:val="-2"/>
          <w:w w:val="95"/>
          <w:sz w:val="22"/>
          <w:szCs w:val="22"/>
        </w:rPr>
        <w:t xml:space="preserve"> </w:t>
      </w:r>
      <w:r w:rsidRPr="005571DF">
        <w:rPr>
          <w:i/>
          <w:iCs/>
          <w:color w:val="111111"/>
          <w:w w:val="105"/>
          <w:sz w:val="22"/>
          <w:szCs w:val="22"/>
        </w:rPr>
        <w:t>VI,</w:t>
      </w:r>
      <w:r w:rsidRPr="005571DF">
        <w:rPr>
          <w:i/>
          <w:iCs/>
          <w:color w:val="111111"/>
          <w:spacing w:val="-13"/>
          <w:w w:val="105"/>
          <w:sz w:val="22"/>
          <w:szCs w:val="22"/>
        </w:rPr>
        <w:t xml:space="preserve"> </w:t>
      </w:r>
      <w:r w:rsidRPr="005571DF">
        <w:rPr>
          <w:i/>
          <w:iCs/>
          <w:color w:val="111111"/>
          <w:w w:val="105"/>
          <w:sz w:val="22"/>
          <w:szCs w:val="22"/>
        </w:rPr>
        <w:t>XI,</w:t>
      </w:r>
      <w:r w:rsidRPr="005571DF">
        <w:rPr>
          <w:i/>
          <w:iCs/>
          <w:color w:val="111111"/>
          <w:spacing w:val="-13"/>
          <w:w w:val="105"/>
          <w:sz w:val="22"/>
          <w:szCs w:val="22"/>
        </w:rPr>
        <w:t xml:space="preserve"> </w:t>
      </w:r>
      <w:r w:rsidRPr="005571DF">
        <w:rPr>
          <w:i/>
          <w:iCs/>
          <w:color w:val="111111"/>
          <w:w w:val="105"/>
          <w:sz w:val="22"/>
          <w:szCs w:val="22"/>
        </w:rPr>
        <w:t>44</w:t>
      </w:r>
      <w:r w:rsidRPr="005571DF">
        <w:rPr>
          <w:i/>
          <w:iCs/>
          <w:color w:val="111111"/>
          <w:spacing w:val="-13"/>
          <w:w w:val="105"/>
          <w:sz w:val="22"/>
          <w:szCs w:val="22"/>
        </w:rPr>
        <w:t xml:space="preserve"> </w:t>
      </w:r>
      <w:r w:rsidRPr="005571DF">
        <w:rPr>
          <w:i/>
          <w:iCs/>
          <w:color w:val="111111"/>
          <w:w w:val="105"/>
          <w:sz w:val="22"/>
          <w:szCs w:val="22"/>
        </w:rPr>
        <w:t>fracción</w:t>
      </w:r>
      <w:r w:rsidRPr="005571DF">
        <w:rPr>
          <w:i/>
          <w:iCs/>
          <w:color w:val="111111"/>
          <w:spacing w:val="-13"/>
          <w:w w:val="105"/>
          <w:sz w:val="22"/>
          <w:szCs w:val="22"/>
        </w:rPr>
        <w:t xml:space="preserve"> </w:t>
      </w:r>
      <w:r w:rsidRPr="005571DF">
        <w:rPr>
          <w:i/>
          <w:iCs/>
          <w:color w:val="111111"/>
          <w:w w:val="95"/>
          <w:sz w:val="22"/>
          <w:szCs w:val="22"/>
        </w:rPr>
        <w:t>II,</w:t>
      </w:r>
      <w:r w:rsidRPr="005571DF">
        <w:rPr>
          <w:i/>
          <w:iCs/>
          <w:color w:val="111111"/>
          <w:spacing w:val="-6"/>
          <w:w w:val="95"/>
          <w:sz w:val="22"/>
          <w:szCs w:val="22"/>
        </w:rPr>
        <w:t xml:space="preserve"> </w:t>
      </w:r>
      <w:r w:rsidRPr="005571DF">
        <w:rPr>
          <w:i/>
          <w:iCs/>
          <w:color w:val="111111"/>
          <w:w w:val="105"/>
          <w:sz w:val="22"/>
          <w:szCs w:val="22"/>
        </w:rPr>
        <w:t>70</w:t>
      </w:r>
      <w:r w:rsidRPr="005571DF">
        <w:rPr>
          <w:i/>
          <w:iCs/>
          <w:color w:val="111111"/>
          <w:spacing w:val="-13"/>
          <w:w w:val="105"/>
          <w:sz w:val="22"/>
          <w:szCs w:val="22"/>
        </w:rPr>
        <w:t xml:space="preserve"> </w:t>
      </w:r>
      <w:r w:rsidRPr="005571DF">
        <w:rPr>
          <w:i/>
          <w:iCs/>
          <w:color w:val="111111"/>
          <w:w w:val="105"/>
          <w:sz w:val="22"/>
          <w:szCs w:val="22"/>
        </w:rPr>
        <w:t>fracción</w:t>
      </w:r>
      <w:r w:rsidRPr="005571DF">
        <w:rPr>
          <w:i/>
          <w:iCs/>
          <w:color w:val="111111"/>
          <w:spacing w:val="-11"/>
          <w:w w:val="105"/>
          <w:sz w:val="22"/>
          <w:szCs w:val="22"/>
        </w:rPr>
        <w:t xml:space="preserve"> </w:t>
      </w:r>
      <w:r w:rsidRPr="005571DF">
        <w:rPr>
          <w:i/>
          <w:iCs/>
          <w:color w:val="111111"/>
          <w:w w:val="105"/>
          <w:sz w:val="22"/>
          <w:szCs w:val="22"/>
        </w:rPr>
        <w:t xml:space="preserve">XII, </w:t>
      </w:r>
      <w:r w:rsidRPr="005571DF">
        <w:rPr>
          <w:i/>
          <w:iCs/>
          <w:color w:val="111111"/>
          <w:sz w:val="22"/>
          <w:szCs w:val="22"/>
        </w:rPr>
        <w:t>100,</w:t>
      </w:r>
      <w:r w:rsidRPr="005571DF">
        <w:rPr>
          <w:i/>
          <w:iCs/>
          <w:color w:val="111111"/>
          <w:spacing w:val="-2"/>
          <w:sz w:val="22"/>
          <w:szCs w:val="22"/>
        </w:rPr>
        <w:t xml:space="preserve"> </w:t>
      </w:r>
      <w:r w:rsidRPr="005571DF">
        <w:rPr>
          <w:i/>
          <w:iCs/>
          <w:color w:val="111111"/>
          <w:sz w:val="22"/>
          <w:szCs w:val="22"/>
        </w:rPr>
        <w:t>103, 106,</w:t>
      </w:r>
      <w:r w:rsidRPr="005571DF">
        <w:rPr>
          <w:i/>
          <w:iCs/>
          <w:color w:val="111111"/>
          <w:spacing w:val="-2"/>
          <w:sz w:val="22"/>
          <w:szCs w:val="22"/>
        </w:rPr>
        <w:t xml:space="preserve"> </w:t>
      </w:r>
      <w:r w:rsidRPr="005571DF">
        <w:rPr>
          <w:i/>
          <w:iCs/>
          <w:color w:val="111111"/>
          <w:sz w:val="22"/>
          <w:szCs w:val="22"/>
        </w:rPr>
        <w:t>107, y demás relativos y</w:t>
      </w:r>
      <w:r w:rsidRPr="005571DF">
        <w:rPr>
          <w:i/>
          <w:iCs/>
          <w:color w:val="111111"/>
          <w:spacing w:val="-3"/>
          <w:sz w:val="22"/>
          <w:szCs w:val="22"/>
        </w:rPr>
        <w:t xml:space="preserve"> </w:t>
      </w:r>
      <w:r w:rsidRPr="005571DF">
        <w:rPr>
          <w:i/>
          <w:iCs/>
          <w:color w:val="111111"/>
          <w:sz w:val="22"/>
          <w:szCs w:val="22"/>
        </w:rPr>
        <w:t>aplicables de</w:t>
      </w:r>
      <w:r w:rsidRPr="005571DF">
        <w:rPr>
          <w:i/>
          <w:iCs/>
          <w:color w:val="111111"/>
          <w:spacing w:val="-3"/>
          <w:sz w:val="22"/>
          <w:szCs w:val="22"/>
        </w:rPr>
        <w:t xml:space="preserve"> </w:t>
      </w:r>
      <w:r w:rsidRPr="005571DF">
        <w:rPr>
          <w:i/>
          <w:iCs/>
          <w:color w:val="111111"/>
          <w:sz w:val="22"/>
          <w:szCs w:val="22"/>
        </w:rPr>
        <w:t>la</w:t>
      </w:r>
      <w:r w:rsidRPr="005571DF">
        <w:rPr>
          <w:i/>
          <w:iCs/>
          <w:color w:val="111111"/>
          <w:spacing w:val="-1"/>
          <w:sz w:val="22"/>
          <w:szCs w:val="22"/>
        </w:rPr>
        <w:t xml:space="preserve"> </w:t>
      </w:r>
      <w:r w:rsidRPr="005571DF">
        <w:rPr>
          <w:i/>
          <w:iCs/>
          <w:color w:val="111111"/>
          <w:sz w:val="22"/>
          <w:szCs w:val="22"/>
        </w:rPr>
        <w:t>Ley General de</w:t>
      </w:r>
      <w:r w:rsidRPr="005571DF">
        <w:rPr>
          <w:i/>
          <w:iCs/>
          <w:color w:val="111111"/>
          <w:spacing w:val="-5"/>
          <w:sz w:val="22"/>
          <w:szCs w:val="22"/>
        </w:rPr>
        <w:t xml:space="preserve"> </w:t>
      </w:r>
      <w:r w:rsidRPr="005571DF">
        <w:rPr>
          <w:i/>
          <w:iCs/>
          <w:color w:val="111111"/>
          <w:sz w:val="22"/>
          <w:szCs w:val="22"/>
        </w:rPr>
        <w:t>Transparencia</w:t>
      </w:r>
      <w:r w:rsidRPr="005571DF">
        <w:rPr>
          <w:i/>
          <w:iCs/>
          <w:color w:val="111111"/>
          <w:spacing w:val="21"/>
          <w:sz w:val="22"/>
          <w:szCs w:val="22"/>
        </w:rPr>
        <w:t xml:space="preserve"> </w:t>
      </w:r>
      <w:r w:rsidRPr="005571DF">
        <w:rPr>
          <w:i/>
          <w:iCs/>
          <w:color w:val="111111"/>
          <w:sz w:val="22"/>
          <w:szCs w:val="22"/>
        </w:rPr>
        <w:t>y</w:t>
      </w:r>
      <w:r w:rsidRPr="005571DF">
        <w:rPr>
          <w:i/>
          <w:iCs/>
          <w:color w:val="111111"/>
          <w:spacing w:val="-1"/>
          <w:sz w:val="22"/>
          <w:szCs w:val="22"/>
        </w:rPr>
        <w:t xml:space="preserve"> </w:t>
      </w:r>
      <w:r w:rsidRPr="005571DF">
        <w:rPr>
          <w:i/>
          <w:iCs/>
          <w:color w:val="111111"/>
          <w:sz w:val="22"/>
          <w:szCs w:val="22"/>
        </w:rPr>
        <w:t>Acceso a la</w:t>
      </w:r>
      <w:r w:rsidRPr="005571DF">
        <w:rPr>
          <w:i/>
          <w:iCs/>
          <w:color w:val="111111"/>
          <w:spacing w:val="-5"/>
          <w:sz w:val="22"/>
          <w:szCs w:val="22"/>
        </w:rPr>
        <w:t xml:space="preserve"> </w:t>
      </w:r>
      <w:r w:rsidRPr="005571DF">
        <w:rPr>
          <w:i/>
          <w:iCs/>
          <w:color w:val="111111"/>
          <w:sz w:val="22"/>
          <w:szCs w:val="22"/>
        </w:rPr>
        <w:t xml:space="preserve">Información Pública; </w:t>
      </w:r>
      <w:r w:rsidRPr="005571DF">
        <w:rPr>
          <w:i/>
          <w:iCs/>
          <w:color w:val="111111"/>
          <w:w w:val="105"/>
          <w:sz w:val="22"/>
          <w:szCs w:val="22"/>
        </w:rPr>
        <w:t>84</w:t>
      </w:r>
      <w:r w:rsidRPr="005571DF">
        <w:rPr>
          <w:i/>
          <w:iCs/>
          <w:color w:val="111111"/>
          <w:spacing w:val="-16"/>
          <w:w w:val="105"/>
          <w:sz w:val="22"/>
          <w:szCs w:val="22"/>
        </w:rPr>
        <w:t xml:space="preserve"> </w:t>
      </w:r>
      <w:r w:rsidRPr="005571DF">
        <w:rPr>
          <w:i/>
          <w:iCs/>
          <w:color w:val="111111"/>
          <w:w w:val="105"/>
          <w:sz w:val="22"/>
          <w:szCs w:val="22"/>
        </w:rPr>
        <w:t>fracción</w:t>
      </w:r>
      <w:r w:rsidRPr="005571DF">
        <w:rPr>
          <w:i/>
          <w:iCs/>
          <w:color w:val="111111"/>
          <w:spacing w:val="-13"/>
          <w:w w:val="105"/>
          <w:sz w:val="22"/>
          <w:szCs w:val="22"/>
        </w:rPr>
        <w:t xml:space="preserve"> </w:t>
      </w:r>
      <w:r w:rsidRPr="005571DF">
        <w:rPr>
          <w:i/>
          <w:iCs/>
          <w:color w:val="111111"/>
          <w:w w:val="105"/>
          <w:sz w:val="22"/>
          <w:szCs w:val="22"/>
        </w:rPr>
        <w:t>I</w:t>
      </w:r>
      <w:r w:rsidRPr="005571DF">
        <w:rPr>
          <w:i/>
          <w:iCs/>
          <w:color w:val="111111"/>
          <w:spacing w:val="-13"/>
          <w:w w:val="105"/>
          <w:sz w:val="22"/>
          <w:szCs w:val="22"/>
        </w:rPr>
        <w:t xml:space="preserve"> </w:t>
      </w:r>
      <w:r w:rsidRPr="005571DF">
        <w:rPr>
          <w:i/>
          <w:iCs/>
          <w:color w:val="111111"/>
          <w:w w:val="105"/>
          <w:sz w:val="22"/>
          <w:szCs w:val="22"/>
        </w:rPr>
        <w:t>de</w:t>
      </w:r>
      <w:r w:rsidRPr="005571DF">
        <w:rPr>
          <w:i/>
          <w:iCs/>
          <w:color w:val="111111"/>
          <w:spacing w:val="-13"/>
          <w:w w:val="105"/>
          <w:sz w:val="22"/>
          <w:szCs w:val="22"/>
        </w:rPr>
        <w:t xml:space="preserve"> </w:t>
      </w:r>
      <w:r w:rsidRPr="005571DF">
        <w:rPr>
          <w:i/>
          <w:iCs/>
          <w:color w:val="111111"/>
          <w:w w:val="105"/>
          <w:sz w:val="22"/>
          <w:szCs w:val="22"/>
        </w:rPr>
        <w:t>la</w:t>
      </w:r>
      <w:r w:rsidRPr="005571DF">
        <w:rPr>
          <w:i/>
          <w:iCs/>
          <w:color w:val="111111"/>
          <w:spacing w:val="-13"/>
          <w:w w:val="105"/>
          <w:sz w:val="22"/>
          <w:szCs w:val="22"/>
        </w:rPr>
        <w:t xml:space="preserve"> </w:t>
      </w:r>
      <w:r w:rsidRPr="005571DF">
        <w:rPr>
          <w:i/>
          <w:iCs/>
          <w:color w:val="111111"/>
          <w:w w:val="105"/>
          <w:sz w:val="22"/>
          <w:szCs w:val="22"/>
        </w:rPr>
        <w:t>Ley</w:t>
      </w:r>
      <w:r w:rsidRPr="005571DF">
        <w:rPr>
          <w:i/>
          <w:iCs/>
          <w:color w:val="111111"/>
          <w:spacing w:val="-13"/>
          <w:w w:val="105"/>
          <w:sz w:val="22"/>
          <w:szCs w:val="22"/>
        </w:rPr>
        <w:t xml:space="preserve"> </w:t>
      </w:r>
      <w:r w:rsidRPr="005571DF">
        <w:rPr>
          <w:i/>
          <w:iCs/>
          <w:color w:val="111111"/>
          <w:w w:val="105"/>
          <w:sz w:val="22"/>
          <w:szCs w:val="22"/>
        </w:rPr>
        <w:t>General</w:t>
      </w:r>
      <w:r w:rsidRPr="005571DF">
        <w:rPr>
          <w:i/>
          <w:iCs/>
          <w:color w:val="111111"/>
          <w:spacing w:val="-13"/>
          <w:w w:val="105"/>
          <w:sz w:val="22"/>
          <w:szCs w:val="22"/>
        </w:rPr>
        <w:t xml:space="preserve"> </w:t>
      </w:r>
      <w:r w:rsidRPr="005571DF">
        <w:rPr>
          <w:i/>
          <w:iCs/>
          <w:color w:val="111111"/>
          <w:w w:val="105"/>
          <w:sz w:val="22"/>
          <w:szCs w:val="22"/>
        </w:rPr>
        <w:t>de</w:t>
      </w:r>
      <w:r w:rsidRPr="005571DF">
        <w:rPr>
          <w:i/>
          <w:iCs/>
          <w:color w:val="111111"/>
          <w:spacing w:val="-14"/>
          <w:w w:val="105"/>
          <w:sz w:val="22"/>
          <w:szCs w:val="22"/>
        </w:rPr>
        <w:t xml:space="preserve"> </w:t>
      </w:r>
      <w:r w:rsidRPr="005571DF">
        <w:rPr>
          <w:i/>
          <w:iCs/>
          <w:color w:val="111111"/>
          <w:w w:val="105"/>
          <w:sz w:val="22"/>
          <w:szCs w:val="22"/>
        </w:rPr>
        <w:t>Protección</w:t>
      </w:r>
      <w:r w:rsidRPr="005571DF">
        <w:rPr>
          <w:i/>
          <w:iCs/>
          <w:color w:val="111111"/>
          <w:spacing w:val="-13"/>
          <w:w w:val="105"/>
          <w:sz w:val="22"/>
          <w:szCs w:val="22"/>
        </w:rPr>
        <w:t xml:space="preserve"> </w:t>
      </w:r>
      <w:r w:rsidRPr="005571DF">
        <w:rPr>
          <w:i/>
          <w:iCs/>
          <w:color w:val="111111"/>
          <w:w w:val="105"/>
          <w:sz w:val="22"/>
          <w:szCs w:val="22"/>
        </w:rPr>
        <w:t>de</w:t>
      </w:r>
      <w:r w:rsidRPr="005571DF">
        <w:rPr>
          <w:i/>
          <w:iCs/>
          <w:color w:val="111111"/>
          <w:spacing w:val="-13"/>
          <w:w w:val="105"/>
          <w:sz w:val="22"/>
          <w:szCs w:val="22"/>
        </w:rPr>
        <w:t xml:space="preserve"> </w:t>
      </w:r>
      <w:r w:rsidRPr="005571DF">
        <w:rPr>
          <w:i/>
          <w:iCs/>
          <w:color w:val="111111"/>
          <w:w w:val="105"/>
          <w:sz w:val="22"/>
          <w:szCs w:val="22"/>
        </w:rPr>
        <w:t>Datos</w:t>
      </w:r>
      <w:r w:rsidRPr="005571DF">
        <w:rPr>
          <w:i/>
          <w:iCs/>
          <w:color w:val="111111"/>
          <w:spacing w:val="-13"/>
          <w:w w:val="105"/>
          <w:sz w:val="22"/>
          <w:szCs w:val="22"/>
        </w:rPr>
        <w:t xml:space="preserve"> </w:t>
      </w:r>
      <w:r w:rsidRPr="005571DF">
        <w:rPr>
          <w:i/>
          <w:iCs/>
          <w:color w:val="111111"/>
          <w:w w:val="105"/>
          <w:sz w:val="22"/>
          <w:szCs w:val="22"/>
        </w:rPr>
        <w:t>Personales</w:t>
      </w:r>
      <w:r w:rsidRPr="005571DF">
        <w:rPr>
          <w:i/>
          <w:iCs/>
          <w:color w:val="111111"/>
          <w:spacing w:val="-11"/>
          <w:w w:val="105"/>
          <w:sz w:val="22"/>
          <w:szCs w:val="22"/>
        </w:rPr>
        <w:t xml:space="preserve"> </w:t>
      </w:r>
      <w:r w:rsidRPr="005571DF">
        <w:rPr>
          <w:i/>
          <w:iCs/>
          <w:color w:val="111111"/>
          <w:w w:val="105"/>
          <w:sz w:val="22"/>
          <w:szCs w:val="22"/>
        </w:rPr>
        <w:t>en</w:t>
      </w:r>
      <w:r w:rsidRPr="005571DF">
        <w:rPr>
          <w:i/>
          <w:iCs/>
          <w:color w:val="111111"/>
          <w:spacing w:val="-14"/>
          <w:w w:val="105"/>
          <w:sz w:val="22"/>
          <w:szCs w:val="22"/>
        </w:rPr>
        <w:t xml:space="preserve"> </w:t>
      </w:r>
      <w:r w:rsidRPr="005571DF">
        <w:rPr>
          <w:i/>
          <w:iCs/>
          <w:color w:val="111111"/>
          <w:w w:val="105"/>
          <w:sz w:val="22"/>
          <w:szCs w:val="22"/>
        </w:rPr>
        <w:t>Posesión</w:t>
      </w:r>
      <w:r w:rsidRPr="005571DF">
        <w:rPr>
          <w:i/>
          <w:iCs/>
          <w:color w:val="111111"/>
          <w:spacing w:val="-13"/>
          <w:w w:val="105"/>
          <w:sz w:val="22"/>
          <w:szCs w:val="22"/>
        </w:rPr>
        <w:t xml:space="preserve"> </w:t>
      </w:r>
      <w:r w:rsidRPr="005571DF">
        <w:rPr>
          <w:i/>
          <w:iCs/>
          <w:color w:val="111111"/>
          <w:w w:val="105"/>
          <w:sz w:val="22"/>
          <w:szCs w:val="22"/>
        </w:rPr>
        <w:t>de</w:t>
      </w:r>
      <w:r w:rsidRPr="005571DF">
        <w:rPr>
          <w:i/>
          <w:iCs/>
          <w:color w:val="111111"/>
          <w:spacing w:val="-13"/>
          <w:w w:val="105"/>
          <w:sz w:val="22"/>
          <w:szCs w:val="22"/>
        </w:rPr>
        <w:t xml:space="preserve"> </w:t>
      </w:r>
      <w:r w:rsidRPr="005571DF">
        <w:rPr>
          <w:i/>
          <w:iCs/>
          <w:color w:val="111111"/>
          <w:w w:val="105"/>
          <w:sz w:val="22"/>
          <w:szCs w:val="22"/>
        </w:rPr>
        <w:t>Sujetos</w:t>
      </w:r>
      <w:r w:rsidRPr="005571DF">
        <w:rPr>
          <w:i/>
          <w:iCs/>
          <w:color w:val="111111"/>
          <w:spacing w:val="-13"/>
          <w:w w:val="105"/>
          <w:sz w:val="22"/>
          <w:szCs w:val="22"/>
        </w:rPr>
        <w:t xml:space="preserve"> </w:t>
      </w:r>
      <w:r w:rsidRPr="005571DF">
        <w:rPr>
          <w:i/>
          <w:iCs/>
          <w:color w:val="111111"/>
          <w:w w:val="105"/>
          <w:sz w:val="22"/>
          <w:szCs w:val="22"/>
        </w:rPr>
        <w:t>Obligados;</w:t>
      </w:r>
      <w:r w:rsidRPr="005571DF">
        <w:rPr>
          <w:i/>
          <w:iCs/>
          <w:color w:val="111111"/>
          <w:spacing w:val="-13"/>
          <w:w w:val="105"/>
          <w:sz w:val="22"/>
          <w:szCs w:val="22"/>
        </w:rPr>
        <w:t xml:space="preserve"> </w:t>
      </w:r>
      <w:r w:rsidRPr="005571DF">
        <w:rPr>
          <w:i/>
          <w:iCs/>
          <w:color w:val="111111"/>
          <w:w w:val="105"/>
          <w:sz w:val="22"/>
          <w:szCs w:val="22"/>
        </w:rPr>
        <w:t>4</w:t>
      </w:r>
      <w:r w:rsidRPr="005571DF">
        <w:rPr>
          <w:i/>
          <w:iCs/>
          <w:color w:val="111111"/>
          <w:spacing w:val="-11"/>
          <w:w w:val="105"/>
          <w:sz w:val="22"/>
          <w:szCs w:val="22"/>
        </w:rPr>
        <w:t xml:space="preserve"> </w:t>
      </w:r>
      <w:r w:rsidRPr="005571DF">
        <w:rPr>
          <w:i/>
          <w:iCs/>
          <w:color w:val="111111"/>
          <w:w w:val="105"/>
          <w:sz w:val="22"/>
          <w:szCs w:val="22"/>
        </w:rPr>
        <w:t>octavo</w:t>
      </w:r>
      <w:r w:rsidRPr="005571DF">
        <w:rPr>
          <w:i/>
          <w:iCs/>
          <w:color w:val="111111"/>
          <w:spacing w:val="-13"/>
          <w:w w:val="105"/>
          <w:sz w:val="22"/>
          <w:szCs w:val="22"/>
        </w:rPr>
        <w:t xml:space="preserve"> </w:t>
      </w:r>
      <w:r w:rsidRPr="005571DF">
        <w:rPr>
          <w:i/>
          <w:iCs/>
          <w:color w:val="111111"/>
          <w:w w:val="105"/>
          <w:sz w:val="22"/>
          <w:szCs w:val="22"/>
        </w:rPr>
        <w:t xml:space="preserve">párrafo, </w:t>
      </w:r>
      <w:r w:rsidRPr="005571DF">
        <w:rPr>
          <w:i/>
          <w:iCs/>
          <w:color w:val="111111"/>
          <w:sz w:val="22"/>
          <w:szCs w:val="22"/>
        </w:rPr>
        <w:t>9</w:t>
      </w:r>
      <w:r w:rsidRPr="005571DF">
        <w:rPr>
          <w:i/>
          <w:iCs/>
          <w:color w:val="111111"/>
          <w:spacing w:val="-1"/>
          <w:sz w:val="22"/>
          <w:szCs w:val="22"/>
        </w:rPr>
        <w:t xml:space="preserve"> </w:t>
      </w:r>
      <w:r w:rsidRPr="005571DF">
        <w:rPr>
          <w:i/>
          <w:iCs/>
          <w:color w:val="111111"/>
          <w:sz w:val="22"/>
          <w:szCs w:val="22"/>
        </w:rPr>
        <w:t>fracciones II y</w:t>
      </w:r>
      <w:r w:rsidRPr="005571DF">
        <w:rPr>
          <w:i/>
          <w:iCs/>
          <w:color w:val="111111"/>
          <w:spacing w:val="-1"/>
          <w:sz w:val="22"/>
          <w:szCs w:val="22"/>
        </w:rPr>
        <w:t xml:space="preserve"> </w:t>
      </w:r>
      <w:r w:rsidRPr="005571DF">
        <w:rPr>
          <w:i/>
          <w:iCs/>
          <w:color w:val="111111"/>
          <w:sz w:val="22"/>
          <w:szCs w:val="22"/>
        </w:rPr>
        <w:t>V,</w:t>
      </w:r>
      <w:r w:rsidRPr="005571DF">
        <w:rPr>
          <w:i/>
          <w:iCs/>
          <w:color w:val="111111"/>
          <w:spacing w:val="-18"/>
          <w:sz w:val="22"/>
          <w:szCs w:val="22"/>
        </w:rPr>
        <w:t xml:space="preserve"> </w:t>
      </w:r>
      <w:r w:rsidRPr="005571DF">
        <w:rPr>
          <w:i/>
          <w:iCs/>
          <w:color w:val="111111"/>
          <w:sz w:val="22"/>
          <w:szCs w:val="22"/>
        </w:rPr>
        <w:t>15</w:t>
      </w:r>
      <w:r w:rsidRPr="005571DF">
        <w:rPr>
          <w:i/>
          <w:iCs/>
          <w:color w:val="111111"/>
          <w:spacing w:val="-8"/>
          <w:sz w:val="22"/>
          <w:szCs w:val="22"/>
        </w:rPr>
        <w:t xml:space="preserve"> </w:t>
      </w:r>
      <w:r w:rsidRPr="005571DF">
        <w:rPr>
          <w:i/>
          <w:iCs/>
          <w:color w:val="111111"/>
          <w:sz w:val="22"/>
          <w:szCs w:val="22"/>
        </w:rPr>
        <w:t>fracciones IX y</w:t>
      </w:r>
      <w:r w:rsidRPr="005571DF">
        <w:rPr>
          <w:i/>
          <w:iCs/>
          <w:color w:val="111111"/>
          <w:spacing w:val="-7"/>
          <w:sz w:val="22"/>
          <w:szCs w:val="22"/>
        </w:rPr>
        <w:t xml:space="preserve"> </w:t>
      </w:r>
      <w:r w:rsidRPr="005571DF">
        <w:rPr>
          <w:i/>
          <w:iCs/>
          <w:color w:val="111111"/>
          <w:sz w:val="22"/>
          <w:szCs w:val="22"/>
        </w:rPr>
        <w:t>X</w:t>
      </w:r>
      <w:r w:rsidRPr="005571DF">
        <w:rPr>
          <w:i/>
          <w:iCs/>
          <w:color w:val="111111"/>
          <w:spacing w:val="-2"/>
          <w:sz w:val="22"/>
          <w:szCs w:val="22"/>
        </w:rPr>
        <w:t xml:space="preserve"> </w:t>
      </w:r>
      <w:r w:rsidRPr="005571DF">
        <w:rPr>
          <w:i/>
          <w:iCs/>
          <w:color w:val="111111"/>
          <w:sz w:val="22"/>
          <w:szCs w:val="22"/>
        </w:rPr>
        <w:t>tercer párrafo de</w:t>
      </w:r>
      <w:r w:rsidRPr="005571DF">
        <w:rPr>
          <w:i/>
          <w:iCs/>
          <w:color w:val="111111"/>
          <w:spacing w:val="-8"/>
          <w:sz w:val="22"/>
          <w:szCs w:val="22"/>
        </w:rPr>
        <w:t xml:space="preserve"> </w:t>
      </w:r>
      <w:r w:rsidRPr="005571DF">
        <w:rPr>
          <w:i/>
          <w:iCs/>
          <w:color w:val="111111"/>
          <w:sz w:val="22"/>
          <w:szCs w:val="22"/>
        </w:rPr>
        <w:t>la</w:t>
      </w:r>
      <w:r w:rsidRPr="005571DF">
        <w:rPr>
          <w:i/>
          <w:iCs/>
          <w:color w:val="111111"/>
          <w:spacing w:val="-12"/>
          <w:sz w:val="22"/>
          <w:szCs w:val="22"/>
        </w:rPr>
        <w:t xml:space="preserve"> </w:t>
      </w:r>
      <w:r w:rsidRPr="005571DF">
        <w:rPr>
          <w:i/>
          <w:iCs/>
          <w:color w:val="111111"/>
          <w:sz w:val="22"/>
          <w:szCs w:val="22"/>
        </w:rPr>
        <w:t>Constitución Política del</w:t>
      </w:r>
      <w:r w:rsidRPr="005571DF">
        <w:rPr>
          <w:i/>
          <w:iCs/>
          <w:color w:val="111111"/>
          <w:spacing w:val="-11"/>
          <w:sz w:val="22"/>
          <w:szCs w:val="22"/>
        </w:rPr>
        <w:t xml:space="preserve"> </w:t>
      </w:r>
      <w:r w:rsidRPr="005571DF">
        <w:rPr>
          <w:i/>
          <w:iCs/>
          <w:color w:val="111111"/>
          <w:sz w:val="22"/>
          <w:szCs w:val="22"/>
        </w:rPr>
        <w:t>Estado de</w:t>
      </w:r>
      <w:r w:rsidRPr="005571DF">
        <w:rPr>
          <w:i/>
          <w:iCs/>
          <w:color w:val="111111"/>
          <w:spacing w:val="-5"/>
          <w:sz w:val="22"/>
          <w:szCs w:val="22"/>
        </w:rPr>
        <w:t xml:space="preserve"> </w:t>
      </w:r>
      <w:r w:rsidRPr="005571DF">
        <w:rPr>
          <w:i/>
          <w:iCs/>
          <w:color w:val="111111"/>
          <w:sz w:val="22"/>
          <w:szCs w:val="22"/>
        </w:rPr>
        <w:t>Jalisco;</w:t>
      </w:r>
      <w:r w:rsidRPr="005571DF">
        <w:rPr>
          <w:i/>
          <w:iCs/>
          <w:color w:val="111111"/>
          <w:spacing w:val="-6"/>
          <w:sz w:val="22"/>
          <w:szCs w:val="22"/>
        </w:rPr>
        <w:t xml:space="preserve"> </w:t>
      </w:r>
      <w:r w:rsidRPr="005571DF">
        <w:rPr>
          <w:i/>
          <w:iCs/>
          <w:color w:val="111111"/>
          <w:sz w:val="22"/>
          <w:szCs w:val="22"/>
        </w:rPr>
        <w:t>8</w:t>
      </w:r>
      <w:r w:rsidRPr="005571DF">
        <w:rPr>
          <w:i/>
          <w:iCs/>
          <w:color w:val="111111"/>
          <w:spacing w:val="-1"/>
          <w:sz w:val="22"/>
          <w:szCs w:val="22"/>
        </w:rPr>
        <w:t xml:space="preserve"> </w:t>
      </w:r>
      <w:r w:rsidRPr="005571DF">
        <w:rPr>
          <w:i/>
          <w:iCs/>
          <w:color w:val="111111"/>
          <w:sz w:val="22"/>
          <w:szCs w:val="22"/>
        </w:rPr>
        <w:t>numeral</w:t>
      </w:r>
      <w:r w:rsidRPr="005571DF">
        <w:rPr>
          <w:i/>
          <w:iCs/>
          <w:color w:val="111111"/>
          <w:spacing w:val="-11"/>
          <w:sz w:val="22"/>
          <w:szCs w:val="22"/>
        </w:rPr>
        <w:t xml:space="preserve"> </w:t>
      </w:r>
      <w:r w:rsidRPr="005571DF">
        <w:rPr>
          <w:i/>
          <w:iCs/>
          <w:color w:val="111111"/>
          <w:sz w:val="22"/>
          <w:szCs w:val="22"/>
        </w:rPr>
        <w:t>1</w:t>
      </w:r>
      <w:r w:rsidRPr="005571DF">
        <w:rPr>
          <w:i/>
          <w:iCs/>
          <w:color w:val="111111"/>
          <w:spacing w:val="-3"/>
          <w:sz w:val="22"/>
          <w:szCs w:val="22"/>
        </w:rPr>
        <w:t xml:space="preserve"> </w:t>
      </w:r>
      <w:r w:rsidRPr="005571DF">
        <w:rPr>
          <w:i/>
          <w:iCs/>
          <w:color w:val="111111"/>
          <w:sz w:val="22"/>
          <w:szCs w:val="22"/>
        </w:rPr>
        <w:t xml:space="preserve">fracción </w:t>
      </w:r>
      <w:r w:rsidRPr="005571DF">
        <w:rPr>
          <w:i/>
          <w:iCs/>
          <w:color w:val="111111"/>
          <w:w w:val="105"/>
          <w:sz w:val="22"/>
          <w:szCs w:val="22"/>
        </w:rPr>
        <w:t>V</w:t>
      </w:r>
      <w:r w:rsidRPr="005571DF">
        <w:rPr>
          <w:i/>
          <w:iCs/>
          <w:color w:val="111111"/>
          <w:spacing w:val="-3"/>
          <w:w w:val="105"/>
          <w:sz w:val="22"/>
          <w:szCs w:val="22"/>
        </w:rPr>
        <w:t xml:space="preserve"> </w:t>
      </w:r>
      <w:r w:rsidRPr="005571DF">
        <w:rPr>
          <w:i/>
          <w:iCs/>
          <w:color w:val="111111"/>
          <w:w w:val="105"/>
          <w:sz w:val="22"/>
          <w:szCs w:val="22"/>
        </w:rPr>
        <w:t>inciso</w:t>
      </w:r>
      <w:r w:rsidRPr="005571DF">
        <w:rPr>
          <w:i/>
          <w:iCs/>
          <w:color w:val="111111"/>
          <w:spacing w:val="-1"/>
          <w:w w:val="105"/>
          <w:sz w:val="22"/>
          <w:szCs w:val="22"/>
        </w:rPr>
        <w:t xml:space="preserve"> </w:t>
      </w:r>
      <w:r w:rsidRPr="005571DF">
        <w:rPr>
          <w:i/>
          <w:iCs/>
          <w:color w:val="111111"/>
          <w:w w:val="105"/>
          <w:sz w:val="22"/>
          <w:szCs w:val="22"/>
        </w:rPr>
        <w:t>n),</w:t>
      </w:r>
      <w:r w:rsidRPr="005571DF">
        <w:rPr>
          <w:i/>
          <w:iCs/>
          <w:color w:val="111111"/>
          <w:spacing w:val="-6"/>
          <w:w w:val="105"/>
          <w:sz w:val="22"/>
          <w:szCs w:val="22"/>
        </w:rPr>
        <w:t xml:space="preserve"> </w:t>
      </w:r>
      <w:r w:rsidRPr="005571DF">
        <w:rPr>
          <w:i/>
          <w:iCs/>
          <w:color w:val="111111"/>
          <w:w w:val="105"/>
          <w:sz w:val="22"/>
          <w:szCs w:val="22"/>
        </w:rPr>
        <w:t>27</w:t>
      </w:r>
      <w:r w:rsidRPr="005571DF">
        <w:rPr>
          <w:i/>
          <w:iCs/>
          <w:color w:val="111111"/>
          <w:spacing w:val="-3"/>
          <w:w w:val="105"/>
          <w:sz w:val="22"/>
          <w:szCs w:val="22"/>
        </w:rPr>
        <w:t xml:space="preserve"> </w:t>
      </w:r>
      <w:r w:rsidRPr="005571DF">
        <w:rPr>
          <w:i/>
          <w:iCs/>
          <w:color w:val="111111"/>
          <w:w w:val="105"/>
          <w:sz w:val="22"/>
          <w:szCs w:val="22"/>
        </w:rPr>
        <w:t>numeral</w:t>
      </w:r>
      <w:r w:rsidRPr="005571DF">
        <w:rPr>
          <w:i/>
          <w:iCs/>
          <w:color w:val="111111"/>
          <w:spacing w:val="-3"/>
          <w:w w:val="105"/>
          <w:sz w:val="22"/>
          <w:szCs w:val="22"/>
        </w:rPr>
        <w:t xml:space="preserve"> </w:t>
      </w:r>
      <w:r w:rsidRPr="005571DF">
        <w:rPr>
          <w:i/>
          <w:iCs/>
          <w:color w:val="111111"/>
          <w:w w:val="105"/>
          <w:sz w:val="22"/>
          <w:szCs w:val="22"/>
        </w:rPr>
        <w:t>1 y 30</w:t>
      </w:r>
      <w:r w:rsidRPr="005571DF">
        <w:rPr>
          <w:i/>
          <w:iCs/>
          <w:color w:val="111111"/>
          <w:spacing w:val="-9"/>
          <w:w w:val="105"/>
          <w:sz w:val="22"/>
          <w:szCs w:val="22"/>
        </w:rPr>
        <w:t xml:space="preserve"> </w:t>
      </w:r>
      <w:r w:rsidRPr="005571DF">
        <w:rPr>
          <w:i/>
          <w:iCs/>
          <w:color w:val="111111"/>
          <w:w w:val="105"/>
          <w:sz w:val="22"/>
          <w:szCs w:val="22"/>
        </w:rPr>
        <w:t>numeral</w:t>
      </w:r>
      <w:r w:rsidRPr="005571DF">
        <w:rPr>
          <w:i/>
          <w:iCs/>
          <w:color w:val="111111"/>
          <w:spacing w:val="-3"/>
          <w:w w:val="105"/>
          <w:sz w:val="22"/>
          <w:szCs w:val="22"/>
        </w:rPr>
        <w:t xml:space="preserve"> </w:t>
      </w:r>
      <w:r w:rsidRPr="005571DF">
        <w:rPr>
          <w:i/>
          <w:iCs/>
          <w:color w:val="111111"/>
          <w:w w:val="105"/>
          <w:sz w:val="22"/>
          <w:szCs w:val="22"/>
        </w:rPr>
        <w:t>1 fracción</w:t>
      </w:r>
      <w:r w:rsidRPr="005571DF">
        <w:rPr>
          <w:i/>
          <w:iCs/>
          <w:color w:val="111111"/>
          <w:spacing w:val="-1"/>
          <w:w w:val="105"/>
          <w:sz w:val="22"/>
          <w:szCs w:val="22"/>
        </w:rPr>
        <w:t xml:space="preserve"> </w:t>
      </w:r>
      <w:r w:rsidRPr="005571DF">
        <w:rPr>
          <w:i/>
          <w:iCs/>
          <w:color w:val="111111"/>
          <w:w w:val="105"/>
          <w:sz w:val="22"/>
          <w:szCs w:val="22"/>
        </w:rPr>
        <w:t>II de</w:t>
      </w:r>
      <w:r w:rsidRPr="005571DF">
        <w:rPr>
          <w:i/>
          <w:iCs/>
          <w:color w:val="111111"/>
          <w:spacing w:val="-6"/>
          <w:w w:val="105"/>
          <w:sz w:val="22"/>
          <w:szCs w:val="22"/>
        </w:rPr>
        <w:t xml:space="preserve"> </w:t>
      </w:r>
      <w:r w:rsidRPr="005571DF">
        <w:rPr>
          <w:i/>
          <w:iCs/>
          <w:color w:val="111111"/>
          <w:w w:val="105"/>
          <w:sz w:val="22"/>
          <w:szCs w:val="22"/>
        </w:rPr>
        <w:t>la</w:t>
      </w:r>
      <w:r w:rsidRPr="005571DF">
        <w:rPr>
          <w:i/>
          <w:iCs/>
          <w:color w:val="111111"/>
          <w:spacing w:val="-6"/>
          <w:w w:val="105"/>
          <w:sz w:val="22"/>
          <w:szCs w:val="22"/>
        </w:rPr>
        <w:t xml:space="preserve"> </w:t>
      </w:r>
      <w:r w:rsidRPr="005571DF">
        <w:rPr>
          <w:i/>
          <w:iCs/>
          <w:color w:val="111111"/>
          <w:w w:val="105"/>
          <w:sz w:val="22"/>
          <w:szCs w:val="22"/>
        </w:rPr>
        <w:t>Ley de</w:t>
      </w:r>
      <w:r w:rsidRPr="005571DF">
        <w:rPr>
          <w:i/>
          <w:iCs/>
          <w:color w:val="111111"/>
          <w:spacing w:val="-5"/>
          <w:w w:val="105"/>
          <w:sz w:val="22"/>
          <w:szCs w:val="22"/>
        </w:rPr>
        <w:t xml:space="preserve"> </w:t>
      </w:r>
      <w:r w:rsidRPr="005571DF">
        <w:rPr>
          <w:i/>
          <w:iCs/>
          <w:color w:val="111111"/>
          <w:w w:val="105"/>
          <w:sz w:val="22"/>
          <w:szCs w:val="22"/>
        </w:rPr>
        <w:t>Transparencia</w:t>
      </w:r>
      <w:r w:rsidRPr="005571DF">
        <w:rPr>
          <w:i/>
          <w:iCs/>
          <w:color w:val="111111"/>
          <w:spacing w:val="14"/>
          <w:w w:val="105"/>
          <w:sz w:val="22"/>
          <w:szCs w:val="22"/>
        </w:rPr>
        <w:t xml:space="preserve"> </w:t>
      </w:r>
      <w:r w:rsidRPr="005571DF">
        <w:rPr>
          <w:i/>
          <w:iCs/>
          <w:color w:val="111111"/>
          <w:w w:val="105"/>
          <w:sz w:val="22"/>
          <w:szCs w:val="22"/>
        </w:rPr>
        <w:t>y</w:t>
      </w:r>
      <w:r w:rsidRPr="005571DF">
        <w:rPr>
          <w:i/>
          <w:iCs/>
          <w:color w:val="111111"/>
          <w:spacing w:val="-1"/>
          <w:w w:val="105"/>
          <w:sz w:val="22"/>
          <w:szCs w:val="22"/>
        </w:rPr>
        <w:t xml:space="preserve"> </w:t>
      </w:r>
      <w:r w:rsidRPr="005571DF">
        <w:rPr>
          <w:i/>
          <w:iCs/>
          <w:color w:val="111111"/>
          <w:w w:val="105"/>
          <w:sz w:val="22"/>
          <w:szCs w:val="22"/>
        </w:rPr>
        <w:t>Acceso a</w:t>
      </w:r>
      <w:r w:rsidRPr="005571DF">
        <w:rPr>
          <w:i/>
          <w:iCs/>
          <w:color w:val="111111"/>
          <w:spacing w:val="-6"/>
          <w:w w:val="105"/>
          <w:sz w:val="22"/>
          <w:szCs w:val="22"/>
        </w:rPr>
        <w:t xml:space="preserve"> </w:t>
      </w:r>
      <w:r w:rsidRPr="005571DF">
        <w:rPr>
          <w:i/>
          <w:iCs/>
          <w:color w:val="111111"/>
          <w:w w:val="105"/>
          <w:sz w:val="22"/>
          <w:szCs w:val="22"/>
        </w:rPr>
        <w:t>la</w:t>
      </w:r>
      <w:r w:rsidRPr="005571DF">
        <w:rPr>
          <w:i/>
          <w:iCs/>
          <w:color w:val="111111"/>
          <w:spacing w:val="-5"/>
          <w:w w:val="105"/>
          <w:sz w:val="22"/>
          <w:szCs w:val="22"/>
        </w:rPr>
        <w:t xml:space="preserve"> </w:t>
      </w:r>
      <w:r w:rsidRPr="005571DF">
        <w:rPr>
          <w:i/>
          <w:iCs/>
          <w:color w:val="111111"/>
          <w:w w:val="105"/>
          <w:sz w:val="22"/>
          <w:szCs w:val="22"/>
        </w:rPr>
        <w:t>Información Pública del Estado de Jalisco y sus Municipios; 3 fracción IX, 18, 30 y 87 numeral 1 fracción I de</w:t>
      </w:r>
      <w:r w:rsidRPr="005571DF">
        <w:rPr>
          <w:i/>
          <w:iCs/>
          <w:color w:val="111111"/>
          <w:spacing w:val="-2"/>
          <w:w w:val="105"/>
          <w:sz w:val="22"/>
          <w:szCs w:val="22"/>
        </w:rPr>
        <w:t xml:space="preserve"> </w:t>
      </w:r>
      <w:r w:rsidRPr="005571DF">
        <w:rPr>
          <w:i/>
          <w:iCs/>
          <w:color w:val="111111"/>
          <w:w w:val="105"/>
          <w:sz w:val="22"/>
          <w:szCs w:val="22"/>
        </w:rPr>
        <w:t>la Ley de Protección de Datos Personales</w:t>
      </w:r>
      <w:r w:rsidRPr="005571DF">
        <w:rPr>
          <w:i/>
          <w:iCs/>
          <w:color w:val="111111"/>
          <w:spacing w:val="33"/>
          <w:w w:val="105"/>
          <w:sz w:val="22"/>
          <w:szCs w:val="22"/>
        </w:rPr>
        <w:t xml:space="preserve"> </w:t>
      </w:r>
      <w:r w:rsidRPr="005571DF">
        <w:rPr>
          <w:i/>
          <w:iCs/>
          <w:color w:val="111111"/>
          <w:w w:val="105"/>
          <w:sz w:val="22"/>
          <w:szCs w:val="22"/>
        </w:rPr>
        <w:t>en</w:t>
      </w:r>
      <w:r w:rsidRPr="005571DF">
        <w:rPr>
          <w:i/>
          <w:iCs/>
          <w:color w:val="111111"/>
          <w:spacing w:val="15"/>
          <w:w w:val="105"/>
          <w:sz w:val="22"/>
          <w:szCs w:val="22"/>
        </w:rPr>
        <w:t xml:space="preserve"> </w:t>
      </w:r>
      <w:r w:rsidRPr="005571DF">
        <w:rPr>
          <w:i/>
          <w:iCs/>
          <w:color w:val="111111"/>
          <w:w w:val="105"/>
          <w:sz w:val="22"/>
          <w:szCs w:val="22"/>
        </w:rPr>
        <w:t>Posesión</w:t>
      </w:r>
      <w:r w:rsidRPr="005571DF">
        <w:rPr>
          <w:i/>
          <w:iCs/>
          <w:color w:val="111111"/>
          <w:spacing w:val="32"/>
          <w:w w:val="105"/>
          <w:sz w:val="22"/>
          <w:szCs w:val="22"/>
        </w:rPr>
        <w:t xml:space="preserve"> </w:t>
      </w:r>
      <w:r w:rsidRPr="005571DF">
        <w:rPr>
          <w:i/>
          <w:iCs/>
          <w:color w:val="111111"/>
          <w:w w:val="105"/>
          <w:sz w:val="22"/>
          <w:szCs w:val="22"/>
        </w:rPr>
        <w:t>de</w:t>
      </w:r>
      <w:r w:rsidRPr="005571DF">
        <w:rPr>
          <w:i/>
          <w:iCs/>
          <w:color w:val="111111"/>
          <w:spacing w:val="24"/>
          <w:w w:val="105"/>
          <w:sz w:val="22"/>
          <w:szCs w:val="22"/>
        </w:rPr>
        <w:t xml:space="preserve"> </w:t>
      </w:r>
      <w:r w:rsidRPr="005571DF">
        <w:rPr>
          <w:i/>
          <w:iCs/>
          <w:color w:val="111111"/>
          <w:w w:val="105"/>
          <w:sz w:val="22"/>
          <w:szCs w:val="22"/>
        </w:rPr>
        <w:t>Sujetos</w:t>
      </w:r>
      <w:r w:rsidRPr="005571DF">
        <w:rPr>
          <w:i/>
          <w:iCs/>
          <w:color w:val="111111"/>
          <w:spacing w:val="28"/>
          <w:w w:val="105"/>
          <w:sz w:val="22"/>
          <w:szCs w:val="22"/>
        </w:rPr>
        <w:t xml:space="preserve"> </w:t>
      </w:r>
      <w:r w:rsidRPr="005571DF">
        <w:rPr>
          <w:i/>
          <w:iCs/>
          <w:color w:val="111111"/>
          <w:w w:val="105"/>
          <w:sz w:val="22"/>
          <w:szCs w:val="22"/>
        </w:rPr>
        <w:t>Obligados</w:t>
      </w:r>
      <w:r w:rsidRPr="005571DF">
        <w:rPr>
          <w:i/>
          <w:iCs/>
          <w:color w:val="111111"/>
          <w:spacing w:val="33"/>
          <w:w w:val="105"/>
          <w:sz w:val="22"/>
          <w:szCs w:val="22"/>
        </w:rPr>
        <w:t xml:space="preserve"> </w:t>
      </w:r>
      <w:r w:rsidRPr="005571DF">
        <w:rPr>
          <w:i/>
          <w:iCs/>
          <w:color w:val="111111"/>
          <w:w w:val="105"/>
          <w:sz w:val="22"/>
          <w:szCs w:val="22"/>
        </w:rPr>
        <w:t>del</w:t>
      </w:r>
      <w:r w:rsidRPr="005571DF">
        <w:rPr>
          <w:i/>
          <w:iCs/>
          <w:color w:val="111111"/>
          <w:spacing w:val="16"/>
          <w:w w:val="105"/>
          <w:sz w:val="22"/>
          <w:szCs w:val="22"/>
        </w:rPr>
        <w:t xml:space="preserve"> </w:t>
      </w:r>
      <w:r w:rsidRPr="005571DF">
        <w:rPr>
          <w:i/>
          <w:iCs/>
          <w:color w:val="111111"/>
          <w:w w:val="105"/>
          <w:sz w:val="22"/>
          <w:szCs w:val="22"/>
        </w:rPr>
        <w:t>Estado</w:t>
      </w:r>
      <w:r w:rsidRPr="005571DF">
        <w:rPr>
          <w:i/>
          <w:iCs/>
          <w:color w:val="111111"/>
          <w:spacing w:val="31"/>
          <w:w w:val="105"/>
          <w:sz w:val="22"/>
          <w:szCs w:val="22"/>
        </w:rPr>
        <w:t xml:space="preserve"> </w:t>
      </w:r>
      <w:r w:rsidRPr="005571DF">
        <w:rPr>
          <w:i/>
          <w:iCs/>
          <w:color w:val="111111"/>
          <w:w w:val="105"/>
          <w:sz w:val="22"/>
          <w:szCs w:val="22"/>
        </w:rPr>
        <w:t>de</w:t>
      </w:r>
      <w:r w:rsidRPr="005571DF">
        <w:rPr>
          <w:i/>
          <w:iCs/>
          <w:color w:val="111111"/>
          <w:spacing w:val="24"/>
          <w:w w:val="105"/>
          <w:sz w:val="22"/>
          <w:szCs w:val="22"/>
        </w:rPr>
        <w:t xml:space="preserve"> </w:t>
      </w:r>
      <w:r w:rsidRPr="005571DF">
        <w:rPr>
          <w:i/>
          <w:iCs/>
          <w:color w:val="111111"/>
          <w:w w:val="105"/>
          <w:sz w:val="22"/>
          <w:szCs w:val="22"/>
        </w:rPr>
        <w:t>Jalisco</w:t>
      </w:r>
      <w:r w:rsidRPr="005571DF">
        <w:rPr>
          <w:i/>
          <w:iCs/>
          <w:color w:val="111111"/>
          <w:spacing w:val="26"/>
          <w:w w:val="105"/>
          <w:sz w:val="22"/>
          <w:szCs w:val="22"/>
        </w:rPr>
        <w:t xml:space="preserve"> </w:t>
      </w:r>
      <w:r w:rsidRPr="005571DF">
        <w:rPr>
          <w:i/>
          <w:iCs/>
          <w:color w:val="111111"/>
          <w:w w:val="105"/>
          <w:sz w:val="22"/>
          <w:szCs w:val="22"/>
        </w:rPr>
        <w:t>y</w:t>
      </w:r>
      <w:r w:rsidRPr="005571DF">
        <w:rPr>
          <w:i/>
          <w:iCs/>
          <w:color w:val="111111"/>
          <w:spacing w:val="26"/>
          <w:w w:val="105"/>
          <w:sz w:val="22"/>
          <w:szCs w:val="22"/>
        </w:rPr>
        <w:t xml:space="preserve"> </w:t>
      </w:r>
      <w:r w:rsidRPr="005571DF">
        <w:rPr>
          <w:i/>
          <w:iCs/>
          <w:color w:val="111111"/>
          <w:w w:val="105"/>
          <w:sz w:val="22"/>
          <w:szCs w:val="22"/>
        </w:rPr>
        <w:t>sus</w:t>
      </w:r>
      <w:r w:rsidRPr="005571DF">
        <w:rPr>
          <w:i/>
          <w:iCs/>
          <w:color w:val="111111"/>
          <w:spacing w:val="23"/>
          <w:w w:val="105"/>
          <w:sz w:val="22"/>
          <w:szCs w:val="22"/>
        </w:rPr>
        <w:t xml:space="preserve"> </w:t>
      </w:r>
      <w:r w:rsidRPr="005571DF">
        <w:rPr>
          <w:i/>
          <w:iCs/>
          <w:color w:val="111111"/>
          <w:w w:val="105"/>
          <w:sz w:val="22"/>
          <w:szCs w:val="22"/>
        </w:rPr>
        <w:t>Municipios;</w:t>
      </w:r>
      <w:r w:rsidRPr="005571DF">
        <w:rPr>
          <w:i/>
          <w:iCs/>
          <w:color w:val="111111"/>
          <w:spacing w:val="33"/>
          <w:w w:val="105"/>
          <w:sz w:val="22"/>
          <w:szCs w:val="22"/>
        </w:rPr>
        <w:t xml:space="preserve"> </w:t>
      </w:r>
      <w:r w:rsidRPr="005571DF">
        <w:rPr>
          <w:i/>
          <w:iCs/>
          <w:color w:val="111111"/>
          <w:w w:val="105"/>
          <w:sz w:val="22"/>
          <w:szCs w:val="22"/>
        </w:rPr>
        <w:t>27</w:t>
      </w:r>
      <w:r w:rsidRPr="005571DF">
        <w:rPr>
          <w:i/>
          <w:iCs/>
          <w:color w:val="111111"/>
          <w:spacing w:val="23"/>
          <w:w w:val="105"/>
          <w:sz w:val="22"/>
          <w:szCs w:val="22"/>
        </w:rPr>
        <w:t xml:space="preserve"> </w:t>
      </w:r>
      <w:r w:rsidRPr="005571DF">
        <w:rPr>
          <w:i/>
          <w:iCs/>
          <w:color w:val="111111"/>
          <w:w w:val="105"/>
          <w:sz w:val="22"/>
          <w:szCs w:val="22"/>
        </w:rPr>
        <w:t>de</w:t>
      </w:r>
      <w:r w:rsidRPr="005571DF">
        <w:rPr>
          <w:i/>
          <w:iCs/>
          <w:color w:val="111111"/>
          <w:spacing w:val="23"/>
          <w:w w:val="105"/>
          <w:sz w:val="22"/>
          <w:szCs w:val="22"/>
        </w:rPr>
        <w:t xml:space="preserve"> </w:t>
      </w:r>
      <w:r w:rsidRPr="005571DF">
        <w:rPr>
          <w:i/>
          <w:iCs/>
          <w:color w:val="111111"/>
          <w:w w:val="105"/>
          <w:sz w:val="22"/>
          <w:szCs w:val="22"/>
        </w:rPr>
        <w:t>la</w:t>
      </w:r>
      <w:r w:rsidRPr="005571DF">
        <w:rPr>
          <w:i/>
          <w:iCs/>
          <w:color w:val="111111"/>
          <w:spacing w:val="23"/>
          <w:w w:val="105"/>
          <w:sz w:val="22"/>
          <w:szCs w:val="22"/>
        </w:rPr>
        <w:t xml:space="preserve"> </w:t>
      </w:r>
      <w:r w:rsidRPr="005571DF">
        <w:rPr>
          <w:i/>
          <w:iCs/>
          <w:color w:val="111111"/>
          <w:w w:val="105"/>
          <w:sz w:val="22"/>
          <w:szCs w:val="22"/>
        </w:rPr>
        <w:t>Ley</w:t>
      </w:r>
      <w:r w:rsidRPr="005571DF">
        <w:rPr>
          <w:i/>
          <w:iCs/>
          <w:color w:val="111111"/>
          <w:spacing w:val="25"/>
          <w:w w:val="105"/>
          <w:sz w:val="22"/>
          <w:szCs w:val="22"/>
        </w:rPr>
        <w:t xml:space="preserve"> </w:t>
      </w:r>
      <w:r w:rsidRPr="005571DF">
        <w:rPr>
          <w:i/>
          <w:iCs/>
          <w:color w:val="111111"/>
          <w:w w:val="105"/>
          <w:sz w:val="22"/>
          <w:szCs w:val="22"/>
        </w:rPr>
        <w:t>del</w:t>
      </w:r>
      <w:r w:rsidRPr="005571DF">
        <w:rPr>
          <w:i/>
          <w:iCs/>
          <w:color w:val="111111"/>
          <w:spacing w:val="21"/>
          <w:w w:val="105"/>
          <w:sz w:val="22"/>
          <w:szCs w:val="22"/>
        </w:rPr>
        <w:t xml:space="preserve"> </w:t>
      </w:r>
      <w:r w:rsidRPr="005571DF">
        <w:rPr>
          <w:i/>
          <w:iCs/>
          <w:color w:val="111111"/>
          <w:w w:val="105"/>
          <w:sz w:val="22"/>
          <w:szCs w:val="22"/>
        </w:rPr>
        <w:t>Sistema Anticorrupción</w:t>
      </w:r>
      <w:r w:rsidRPr="005571DF">
        <w:rPr>
          <w:i/>
          <w:iCs/>
          <w:color w:val="111111"/>
          <w:spacing w:val="40"/>
          <w:w w:val="105"/>
          <w:sz w:val="22"/>
          <w:szCs w:val="22"/>
        </w:rPr>
        <w:t xml:space="preserve"> </w:t>
      </w:r>
      <w:r w:rsidRPr="005571DF">
        <w:rPr>
          <w:i/>
          <w:iCs/>
          <w:color w:val="111111"/>
          <w:w w:val="105"/>
          <w:sz w:val="22"/>
          <w:szCs w:val="22"/>
        </w:rPr>
        <w:t>del</w:t>
      </w:r>
      <w:r w:rsidRPr="005571DF">
        <w:rPr>
          <w:i/>
          <w:iCs/>
          <w:color w:val="111111"/>
          <w:spacing w:val="-6"/>
          <w:w w:val="105"/>
          <w:sz w:val="22"/>
          <w:szCs w:val="22"/>
        </w:rPr>
        <w:t xml:space="preserve"> </w:t>
      </w:r>
      <w:r w:rsidRPr="005571DF">
        <w:rPr>
          <w:i/>
          <w:iCs/>
          <w:color w:val="111111"/>
          <w:w w:val="105"/>
          <w:sz w:val="22"/>
          <w:szCs w:val="22"/>
        </w:rPr>
        <w:t>Estado</w:t>
      </w:r>
      <w:r w:rsidRPr="005571DF">
        <w:rPr>
          <w:i/>
          <w:iCs/>
          <w:color w:val="111111"/>
          <w:spacing w:val="13"/>
          <w:w w:val="105"/>
          <w:sz w:val="22"/>
          <w:szCs w:val="22"/>
        </w:rPr>
        <w:t xml:space="preserve"> </w:t>
      </w:r>
      <w:r w:rsidRPr="005571DF">
        <w:rPr>
          <w:i/>
          <w:iCs/>
          <w:color w:val="111111"/>
          <w:w w:val="105"/>
          <w:sz w:val="22"/>
          <w:szCs w:val="22"/>
        </w:rPr>
        <w:t>de</w:t>
      </w:r>
      <w:r w:rsidRPr="005571DF">
        <w:rPr>
          <w:i/>
          <w:iCs/>
          <w:color w:val="111111"/>
          <w:spacing w:val="-2"/>
          <w:w w:val="105"/>
          <w:sz w:val="22"/>
          <w:szCs w:val="22"/>
        </w:rPr>
        <w:t xml:space="preserve"> </w:t>
      </w:r>
      <w:r w:rsidRPr="005571DF">
        <w:rPr>
          <w:i/>
          <w:iCs/>
          <w:color w:val="111111"/>
          <w:w w:val="105"/>
          <w:sz w:val="22"/>
          <w:szCs w:val="22"/>
        </w:rPr>
        <w:t>Jalisco;</w:t>
      </w:r>
      <w:r w:rsidRPr="005571DF">
        <w:rPr>
          <w:i/>
          <w:iCs/>
          <w:color w:val="111111"/>
          <w:spacing w:val="-1"/>
          <w:w w:val="105"/>
          <w:sz w:val="22"/>
          <w:szCs w:val="22"/>
        </w:rPr>
        <w:t xml:space="preserve"> </w:t>
      </w:r>
      <w:r w:rsidRPr="005571DF">
        <w:rPr>
          <w:b/>
          <w:bCs/>
          <w:i/>
          <w:iCs/>
          <w:color w:val="111111"/>
          <w:w w:val="105"/>
          <w:sz w:val="22"/>
          <w:szCs w:val="22"/>
        </w:rPr>
        <w:t>tengo a bien solicitar sea sometida</w:t>
      </w:r>
      <w:r w:rsidRPr="005571DF">
        <w:rPr>
          <w:b/>
          <w:bCs/>
          <w:i/>
          <w:iCs/>
          <w:color w:val="111111"/>
          <w:spacing w:val="15"/>
          <w:w w:val="105"/>
          <w:sz w:val="22"/>
          <w:szCs w:val="22"/>
        </w:rPr>
        <w:t xml:space="preserve"> </w:t>
      </w:r>
      <w:r w:rsidRPr="005571DF">
        <w:rPr>
          <w:b/>
          <w:bCs/>
          <w:i/>
          <w:iCs/>
          <w:color w:val="111111"/>
          <w:w w:val="105"/>
          <w:sz w:val="22"/>
          <w:szCs w:val="22"/>
        </w:rPr>
        <w:t>a aprobación</w:t>
      </w:r>
      <w:r w:rsidRPr="005571DF">
        <w:rPr>
          <w:b/>
          <w:bCs/>
          <w:i/>
          <w:iCs/>
          <w:color w:val="111111"/>
          <w:spacing w:val="15"/>
          <w:w w:val="105"/>
          <w:sz w:val="22"/>
          <w:szCs w:val="22"/>
        </w:rPr>
        <w:t xml:space="preserve"> </w:t>
      </w:r>
      <w:r w:rsidRPr="005571DF">
        <w:rPr>
          <w:b/>
          <w:bCs/>
          <w:i/>
          <w:iCs/>
          <w:color w:val="111111"/>
          <w:w w:val="105"/>
          <w:sz w:val="22"/>
          <w:szCs w:val="22"/>
        </w:rPr>
        <w:t xml:space="preserve">al Comité de Transparencia </w:t>
      </w:r>
      <w:r w:rsidRPr="005571DF">
        <w:rPr>
          <w:b/>
          <w:bCs/>
          <w:i/>
          <w:iCs/>
          <w:color w:val="111111"/>
          <w:spacing w:val="-2"/>
          <w:w w:val="105"/>
          <w:sz w:val="22"/>
          <w:szCs w:val="22"/>
        </w:rPr>
        <w:t>la</w:t>
      </w:r>
      <w:r w:rsidRPr="005571DF">
        <w:rPr>
          <w:b/>
          <w:bCs/>
          <w:i/>
          <w:iCs/>
          <w:color w:val="111111"/>
          <w:spacing w:val="2"/>
          <w:w w:val="105"/>
          <w:sz w:val="22"/>
          <w:szCs w:val="22"/>
        </w:rPr>
        <w:t xml:space="preserve"> </w:t>
      </w:r>
      <w:r w:rsidRPr="005571DF">
        <w:rPr>
          <w:b/>
          <w:bCs/>
          <w:i/>
          <w:iCs/>
          <w:color w:val="111111"/>
          <w:spacing w:val="-2"/>
          <w:w w:val="105"/>
          <w:sz w:val="22"/>
          <w:szCs w:val="22"/>
        </w:rPr>
        <w:t>versión</w:t>
      </w:r>
      <w:r w:rsidRPr="005571DF">
        <w:rPr>
          <w:b/>
          <w:bCs/>
          <w:i/>
          <w:iCs/>
          <w:color w:val="111111"/>
          <w:spacing w:val="-3"/>
          <w:w w:val="105"/>
          <w:sz w:val="22"/>
          <w:szCs w:val="22"/>
        </w:rPr>
        <w:t xml:space="preserve"> </w:t>
      </w:r>
      <w:r w:rsidRPr="005571DF">
        <w:rPr>
          <w:b/>
          <w:bCs/>
          <w:i/>
          <w:iCs/>
          <w:color w:val="111111"/>
          <w:spacing w:val="-2"/>
          <w:w w:val="105"/>
          <w:sz w:val="22"/>
          <w:szCs w:val="22"/>
        </w:rPr>
        <w:t>pública</w:t>
      </w:r>
      <w:r w:rsidRPr="005571DF">
        <w:rPr>
          <w:b/>
          <w:bCs/>
          <w:i/>
          <w:iCs/>
          <w:color w:val="111111"/>
          <w:w w:val="105"/>
          <w:sz w:val="22"/>
          <w:szCs w:val="22"/>
        </w:rPr>
        <w:t xml:space="preserve"> </w:t>
      </w:r>
      <w:r w:rsidRPr="005571DF">
        <w:rPr>
          <w:b/>
          <w:bCs/>
          <w:i/>
          <w:iCs/>
          <w:color w:val="111111"/>
          <w:spacing w:val="-2"/>
          <w:w w:val="105"/>
          <w:sz w:val="22"/>
          <w:szCs w:val="22"/>
        </w:rPr>
        <w:t>de</w:t>
      </w:r>
      <w:r w:rsidRPr="005571DF">
        <w:rPr>
          <w:b/>
          <w:bCs/>
          <w:i/>
          <w:iCs/>
          <w:color w:val="111111"/>
          <w:w w:val="105"/>
          <w:sz w:val="22"/>
          <w:szCs w:val="22"/>
        </w:rPr>
        <w:t xml:space="preserve"> </w:t>
      </w:r>
      <w:r w:rsidRPr="005571DF">
        <w:rPr>
          <w:b/>
          <w:bCs/>
          <w:i/>
          <w:iCs/>
          <w:color w:val="111111"/>
          <w:spacing w:val="-2"/>
          <w:w w:val="105"/>
          <w:sz w:val="22"/>
          <w:szCs w:val="22"/>
        </w:rPr>
        <w:t>los</w:t>
      </w:r>
      <w:r w:rsidRPr="005571DF">
        <w:rPr>
          <w:b/>
          <w:bCs/>
          <w:i/>
          <w:iCs/>
          <w:color w:val="111111"/>
          <w:spacing w:val="1"/>
          <w:w w:val="105"/>
          <w:sz w:val="22"/>
          <w:szCs w:val="22"/>
        </w:rPr>
        <w:t xml:space="preserve"> </w:t>
      </w:r>
      <w:r w:rsidRPr="005571DF">
        <w:rPr>
          <w:b/>
          <w:bCs/>
          <w:i/>
          <w:iCs/>
          <w:color w:val="111111"/>
          <w:spacing w:val="-2"/>
          <w:w w:val="105"/>
          <w:sz w:val="22"/>
          <w:szCs w:val="22"/>
        </w:rPr>
        <w:t>expedientes</w:t>
      </w:r>
      <w:r w:rsidRPr="005571DF">
        <w:rPr>
          <w:b/>
          <w:bCs/>
          <w:i/>
          <w:iCs/>
          <w:color w:val="111111"/>
          <w:spacing w:val="6"/>
          <w:w w:val="105"/>
          <w:sz w:val="22"/>
          <w:szCs w:val="22"/>
        </w:rPr>
        <w:t xml:space="preserve"> </w:t>
      </w:r>
      <w:r w:rsidRPr="005571DF">
        <w:rPr>
          <w:b/>
          <w:bCs/>
          <w:i/>
          <w:iCs/>
          <w:color w:val="111111"/>
          <w:spacing w:val="-2"/>
          <w:w w:val="105"/>
          <w:sz w:val="22"/>
          <w:szCs w:val="22"/>
        </w:rPr>
        <w:t>números</w:t>
      </w:r>
      <w:r w:rsidRPr="005571DF">
        <w:rPr>
          <w:b/>
          <w:bCs/>
          <w:i/>
          <w:iCs/>
          <w:color w:val="111111"/>
          <w:spacing w:val="6"/>
          <w:w w:val="105"/>
          <w:sz w:val="22"/>
          <w:szCs w:val="22"/>
        </w:rPr>
        <w:t xml:space="preserve"> </w:t>
      </w:r>
      <w:r w:rsidRPr="005571DF">
        <w:rPr>
          <w:i/>
          <w:iCs/>
          <w:color w:val="111111"/>
          <w:spacing w:val="-2"/>
          <w:w w:val="105"/>
          <w:sz w:val="22"/>
          <w:szCs w:val="22"/>
        </w:rPr>
        <w:t>RE-01-2021,</w:t>
      </w:r>
      <w:r w:rsidRPr="005571DF">
        <w:rPr>
          <w:i/>
          <w:iCs/>
          <w:color w:val="111111"/>
          <w:spacing w:val="-7"/>
          <w:w w:val="105"/>
          <w:sz w:val="22"/>
          <w:szCs w:val="22"/>
        </w:rPr>
        <w:t xml:space="preserve"> </w:t>
      </w:r>
      <w:r w:rsidRPr="005571DF">
        <w:rPr>
          <w:b/>
          <w:bCs/>
          <w:i/>
          <w:iCs/>
          <w:color w:val="111111"/>
          <w:spacing w:val="-2"/>
          <w:w w:val="105"/>
          <w:sz w:val="22"/>
          <w:szCs w:val="22"/>
        </w:rPr>
        <w:t>INV-OO1-2022,</w:t>
      </w:r>
      <w:r w:rsidRPr="005571DF">
        <w:rPr>
          <w:b/>
          <w:bCs/>
          <w:i/>
          <w:iCs/>
          <w:color w:val="111111"/>
          <w:spacing w:val="51"/>
          <w:w w:val="105"/>
          <w:sz w:val="22"/>
          <w:szCs w:val="22"/>
        </w:rPr>
        <w:t xml:space="preserve"> </w:t>
      </w:r>
      <w:r w:rsidRPr="005571DF">
        <w:rPr>
          <w:i/>
          <w:iCs/>
          <w:color w:val="111111"/>
          <w:spacing w:val="-2"/>
          <w:w w:val="105"/>
          <w:sz w:val="22"/>
          <w:szCs w:val="22"/>
        </w:rPr>
        <w:t>RE-01-2022,</w:t>
      </w:r>
      <w:r w:rsidRPr="005571DF">
        <w:rPr>
          <w:i/>
          <w:iCs/>
          <w:color w:val="111111"/>
          <w:spacing w:val="1"/>
          <w:w w:val="105"/>
          <w:sz w:val="22"/>
          <w:szCs w:val="22"/>
        </w:rPr>
        <w:t xml:space="preserve"> </w:t>
      </w:r>
      <w:r w:rsidRPr="005571DF">
        <w:rPr>
          <w:i/>
          <w:iCs/>
          <w:color w:val="111111"/>
          <w:spacing w:val="-2"/>
          <w:w w:val="105"/>
          <w:sz w:val="22"/>
          <w:szCs w:val="22"/>
        </w:rPr>
        <w:t>RE-02-2022</w:t>
      </w:r>
      <w:r w:rsidRPr="005571DF">
        <w:rPr>
          <w:i/>
          <w:iCs/>
          <w:color w:val="111111"/>
          <w:spacing w:val="1"/>
          <w:w w:val="105"/>
          <w:sz w:val="22"/>
          <w:szCs w:val="22"/>
        </w:rPr>
        <w:t xml:space="preserve"> </w:t>
      </w:r>
      <w:r w:rsidRPr="005571DF">
        <w:rPr>
          <w:b/>
          <w:bCs/>
          <w:i/>
          <w:iCs/>
          <w:color w:val="111111"/>
          <w:spacing w:val="-2"/>
          <w:w w:val="105"/>
          <w:sz w:val="22"/>
          <w:szCs w:val="22"/>
        </w:rPr>
        <w:t>y,</w:t>
      </w:r>
      <w:r w:rsidRPr="005571DF">
        <w:rPr>
          <w:b/>
          <w:bCs/>
          <w:i/>
          <w:iCs/>
          <w:color w:val="111111"/>
          <w:spacing w:val="-14"/>
          <w:w w:val="105"/>
          <w:sz w:val="22"/>
          <w:szCs w:val="22"/>
        </w:rPr>
        <w:t xml:space="preserve"> </w:t>
      </w:r>
      <w:r w:rsidRPr="005571DF">
        <w:rPr>
          <w:i/>
          <w:iCs/>
          <w:color w:val="111111"/>
          <w:spacing w:val="-2"/>
          <w:w w:val="105"/>
          <w:sz w:val="22"/>
          <w:szCs w:val="22"/>
        </w:rPr>
        <w:t>RE-03-2022.</w:t>
      </w:r>
    </w:p>
    <w:p w14:paraId="6CC715F6" w14:textId="2480E7FD" w:rsidR="0079357A" w:rsidRPr="005571DF" w:rsidRDefault="00CE109D" w:rsidP="00F61E94">
      <w:pPr>
        <w:pStyle w:val="Textoindependiente"/>
        <w:kinsoku w:val="0"/>
        <w:overflowPunct w:val="0"/>
        <w:spacing w:line="242" w:lineRule="auto"/>
        <w:ind w:left="477" w:right="758" w:firstLine="2"/>
        <w:jc w:val="both"/>
        <w:rPr>
          <w:i/>
          <w:iCs/>
          <w:color w:val="111111"/>
          <w:sz w:val="22"/>
          <w:szCs w:val="22"/>
        </w:rPr>
      </w:pPr>
      <w:r w:rsidRPr="005571DF">
        <w:rPr>
          <w:i/>
          <w:iCs/>
          <w:color w:val="111111"/>
          <w:sz w:val="22"/>
          <w:szCs w:val="22"/>
        </w:rPr>
        <w:lastRenderedPageBreak/>
        <w:t>Mismos que</w:t>
      </w:r>
      <w:r w:rsidRPr="005571DF">
        <w:rPr>
          <w:i/>
          <w:iCs/>
          <w:color w:val="111111"/>
          <w:spacing w:val="-1"/>
          <w:sz w:val="22"/>
          <w:szCs w:val="22"/>
        </w:rPr>
        <w:t xml:space="preserve"> </w:t>
      </w:r>
      <w:r w:rsidRPr="005571DF">
        <w:rPr>
          <w:i/>
          <w:iCs/>
          <w:color w:val="111111"/>
          <w:sz w:val="22"/>
          <w:szCs w:val="22"/>
        </w:rPr>
        <w:t>se</w:t>
      </w:r>
      <w:r w:rsidRPr="005571DF">
        <w:rPr>
          <w:i/>
          <w:iCs/>
          <w:color w:val="111111"/>
          <w:spacing w:val="-9"/>
          <w:sz w:val="22"/>
          <w:szCs w:val="22"/>
        </w:rPr>
        <w:t xml:space="preserve"> </w:t>
      </w:r>
      <w:r w:rsidRPr="005571DF">
        <w:rPr>
          <w:i/>
          <w:iCs/>
          <w:color w:val="111111"/>
          <w:sz w:val="22"/>
          <w:szCs w:val="22"/>
        </w:rPr>
        <w:t>envían</w:t>
      </w:r>
      <w:r w:rsidRPr="005571DF">
        <w:rPr>
          <w:i/>
          <w:iCs/>
          <w:color w:val="111111"/>
          <w:spacing w:val="-1"/>
          <w:sz w:val="22"/>
          <w:szCs w:val="22"/>
        </w:rPr>
        <w:t xml:space="preserve"> </w:t>
      </w:r>
      <w:r w:rsidRPr="005571DF">
        <w:rPr>
          <w:i/>
          <w:iCs/>
          <w:color w:val="111111"/>
          <w:sz w:val="22"/>
          <w:szCs w:val="22"/>
        </w:rPr>
        <w:t>por</w:t>
      </w:r>
      <w:r w:rsidRPr="005571DF">
        <w:rPr>
          <w:i/>
          <w:iCs/>
          <w:color w:val="111111"/>
          <w:spacing w:val="-1"/>
          <w:sz w:val="22"/>
          <w:szCs w:val="22"/>
        </w:rPr>
        <w:t xml:space="preserve"> </w:t>
      </w:r>
      <w:r w:rsidRPr="005571DF">
        <w:rPr>
          <w:i/>
          <w:iCs/>
          <w:color w:val="111111"/>
          <w:sz w:val="22"/>
          <w:szCs w:val="22"/>
        </w:rPr>
        <w:t>correo,</w:t>
      </w:r>
      <w:r w:rsidRPr="005571DF">
        <w:rPr>
          <w:i/>
          <w:iCs/>
          <w:color w:val="111111"/>
          <w:spacing w:val="-8"/>
          <w:sz w:val="22"/>
          <w:szCs w:val="22"/>
        </w:rPr>
        <w:t xml:space="preserve"> </w:t>
      </w:r>
      <w:r w:rsidRPr="005571DF">
        <w:rPr>
          <w:i/>
          <w:iCs/>
          <w:color w:val="111111"/>
          <w:sz w:val="22"/>
          <w:szCs w:val="22"/>
        </w:rPr>
        <w:t>para</w:t>
      </w:r>
      <w:r w:rsidRPr="005571DF">
        <w:rPr>
          <w:i/>
          <w:iCs/>
          <w:color w:val="111111"/>
          <w:spacing w:val="-4"/>
          <w:sz w:val="22"/>
          <w:szCs w:val="22"/>
        </w:rPr>
        <w:t xml:space="preserve"> </w:t>
      </w:r>
      <w:r w:rsidRPr="005571DF">
        <w:rPr>
          <w:i/>
          <w:iCs/>
          <w:color w:val="111111"/>
          <w:sz w:val="22"/>
          <w:szCs w:val="22"/>
        </w:rPr>
        <w:t>que sea agregado a</w:t>
      </w:r>
      <w:r w:rsidRPr="005571DF">
        <w:rPr>
          <w:i/>
          <w:iCs/>
          <w:color w:val="111111"/>
          <w:spacing w:val="-12"/>
          <w:sz w:val="22"/>
          <w:szCs w:val="22"/>
        </w:rPr>
        <w:t xml:space="preserve"> </w:t>
      </w:r>
      <w:r w:rsidRPr="005571DF">
        <w:rPr>
          <w:i/>
          <w:iCs/>
          <w:color w:val="111111"/>
          <w:sz w:val="22"/>
          <w:szCs w:val="22"/>
        </w:rPr>
        <w:t>la</w:t>
      </w:r>
      <w:r w:rsidRPr="005571DF">
        <w:rPr>
          <w:i/>
          <w:iCs/>
          <w:color w:val="111111"/>
          <w:spacing w:val="-7"/>
          <w:sz w:val="22"/>
          <w:szCs w:val="22"/>
        </w:rPr>
        <w:t xml:space="preserve"> </w:t>
      </w:r>
      <w:r w:rsidRPr="005571DF">
        <w:rPr>
          <w:i/>
          <w:iCs/>
          <w:color w:val="111111"/>
          <w:sz w:val="22"/>
          <w:szCs w:val="22"/>
        </w:rPr>
        <w:t>carpeta electrónica para</w:t>
      </w:r>
      <w:r w:rsidRPr="005571DF">
        <w:rPr>
          <w:i/>
          <w:iCs/>
          <w:color w:val="111111"/>
          <w:spacing w:val="-7"/>
          <w:sz w:val="22"/>
          <w:szCs w:val="22"/>
        </w:rPr>
        <w:t xml:space="preserve"> </w:t>
      </w:r>
      <w:r w:rsidRPr="005571DF">
        <w:rPr>
          <w:i/>
          <w:iCs/>
          <w:color w:val="111111"/>
          <w:sz w:val="22"/>
          <w:szCs w:val="22"/>
        </w:rPr>
        <w:t>el</w:t>
      </w:r>
      <w:r w:rsidRPr="005571DF">
        <w:rPr>
          <w:i/>
          <w:iCs/>
          <w:color w:val="111111"/>
          <w:spacing w:val="-12"/>
          <w:sz w:val="22"/>
          <w:szCs w:val="22"/>
        </w:rPr>
        <w:t xml:space="preserve"> </w:t>
      </w:r>
      <w:r w:rsidRPr="005571DF">
        <w:rPr>
          <w:i/>
          <w:iCs/>
          <w:color w:val="111111"/>
          <w:sz w:val="22"/>
          <w:szCs w:val="22"/>
        </w:rPr>
        <w:t>adecuado desahogo de</w:t>
      </w:r>
      <w:r w:rsidRPr="005571DF">
        <w:rPr>
          <w:i/>
          <w:iCs/>
          <w:color w:val="111111"/>
          <w:spacing w:val="-13"/>
          <w:sz w:val="22"/>
          <w:szCs w:val="22"/>
        </w:rPr>
        <w:t xml:space="preserve"> </w:t>
      </w:r>
      <w:r w:rsidRPr="005571DF">
        <w:rPr>
          <w:i/>
          <w:iCs/>
          <w:color w:val="111111"/>
          <w:sz w:val="22"/>
          <w:szCs w:val="22"/>
        </w:rPr>
        <w:t>la</w:t>
      </w:r>
      <w:r w:rsidRPr="005571DF">
        <w:rPr>
          <w:i/>
          <w:iCs/>
          <w:color w:val="111111"/>
          <w:spacing w:val="-5"/>
          <w:sz w:val="22"/>
          <w:szCs w:val="22"/>
        </w:rPr>
        <w:t xml:space="preserve"> </w:t>
      </w:r>
      <w:r w:rsidRPr="005571DF">
        <w:rPr>
          <w:i/>
          <w:iCs/>
          <w:color w:val="111111"/>
          <w:sz w:val="22"/>
          <w:szCs w:val="22"/>
        </w:rPr>
        <w:t xml:space="preserve">sesión del referido Comité, una vez recibido el presente. Lo anterior, en virtud de que mediante oficio número SESAJ-UT-771- 2022, expediente número SESAJ-UT-257-2022, se solicitó información pública según el numeral 83, punto número 2, fracción II de la Ley de la materia, por lo que, los expedientes que se solicitan contienen datos personales tales como </w:t>
      </w:r>
      <w:r w:rsidRPr="005571DF">
        <w:rPr>
          <w:b/>
          <w:bCs/>
          <w:i/>
          <w:iCs/>
          <w:color w:val="111111"/>
          <w:sz w:val="22"/>
          <w:szCs w:val="22"/>
        </w:rPr>
        <w:t>el nombre de la persona, Registro Federal de Contribuyentes,</w:t>
      </w:r>
      <w:r w:rsidRPr="005571DF">
        <w:rPr>
          <w:b/>
          <w:bCs/>
          <w:i/>
          <w:iCs/>
          <w:color w:val="111111"/>
          <w:spacing w:val="40"/>
          <w:sz w:val="22"/>
          <w:szCs w:val="22"/>
        </w:rPr>
        <w:t xml:space="preserve"> </w:t>
      </w:r>
      <w:r w:rsidRPr="005571DF">
        <w:rPr>
          <w:b/>
          <w:bCs/>
          <w:i/>
          <w:iCs/>
          <w:color w:val="111111"/>
          <w:sz w:val="22"/>
          <w:szCs w:val="22"/>
        </w:rPr>
        <w:t>estado civil, entidad federativa donde nació, y dentro de las actuaciones</w:t>
      </w:r>
      <w:r w:rsidRPr="005571DF">
        <w:rPr>
          <w:b/>
          <w:bCs/>
          <w:i/>
          <w:iCs/>
          <w:color w:val="111111"/>
          <w:spacing w:val="5"/>
          <w:sz w:val="22"/>
          <w:szCs w:val="22"/>
        </w:rPr>
        <w:t xml:space="preserve"> </w:t>
      </w:r>
      <w:r w:rsidRPr="005571DF">
        <w:rPr>
          <w:b/>
          <w:bCs/>
          <w:i/>
          <w:iCs/>
          <w:color w:val="111111"/>
          <w:sz w:val="22"/>
          <w:szCs w:val="22"/>
        </w:rPr>
        <w:t>que</w:t>
      </w:r>
      <w:r w:rsidRPr="005571DF">
        <w:rPr>
          <w:b/>
          <w:bCs/>
          <w:i/>
          <w:iCs/>
          <w:color w:val="111111"/>
          <w:spacing w:val="-9"/>
          <w:sz w:val="22"/>
          <w:szCs w:val="22"/>
        </w:rPr>
        <w:t xml:space="preserve"> </w:t>
      </w:r>
      <w:r w:rsidRPr="005571DF">
        <w:rPr>
          <w:b/>
          <w:bCs/>
          <w:i/>
          <w:iCs/>
          <w:color w:val="111111"/>
          <w:sz w:val="22"/>
          <w:szCs w:val="22"/>
        </w:rPr>
        <w:t>lo</w:t>
      </w:r>
      <w:r w:rsidRPr="005571DF">
        <w:rPr>
          <w:b/>
          <w:bCs/>
          <w:i/>
          <w:iCs/>
          <w:color w:val="111111"/>
          <w:spacing w:val="-12"/>
          <w:sz w:val="22"/>
          <w:szCs w:val="22"/>
        </w:rPr>
        <w:t xml:space="preserve"> </w:t>
      </w:r>
      <w:r w:rsidRPr="005571DF">
        <w:rPr>
          <w:b/>
          <w:bCs/>
          <w:i/>
          <w:iCs/>
          <w:color w:val="111111"/>
          <w:sz w:val="22"/>
          <w:szCs w:val="22"/>
        </w:rPr>
        <w:t>integran existen</w:t>
      </w:r>
      <w:r w:rsidRPr="005571DF">
        <w:rPr>
          <w:b/>
          <w:bCs/>
          <w:i/>
          <w:iCs/>
          <w:color w:val="111111"/>
          <w:spacing w:val="-2"/>
          <w:sz w:val="22"/>
          <w:szCs w:val="22"/>
        </w:rPr>
        <w:t xml:space="preserve"> </w:t>
      </w:r>
      <w:r w:rsidRPr="005571DF">
        <w:rPr>
          <w:b/>
          <w:bCs/>
          <w:i/>
          <w:iCs/>
          <w:color w:val="111111"/>
          <w:sz w:val="22"/>
          <w:szCs w:val="22"/>
        </w:rPr>
        <w:t>otros</w:t>
      </w:r>
      <w:r w:rsidRPr="005571DF">
        <w:rPr>
          <w:b/>
          <w:bCs/>
          <w:i/>
          <w:iCs/>
          <w:color w:val="111111"/>
          <w:spacing w:val="-4"/>
          <w:sz w:val="22"/>
          <w:szCs w:val="22"/>
        </w:rPr>
        <w:t xml:space="preserve"> </w:t>
      </w:r>
      <w:r w:rsidRPr="005571DF">
        <w:rPr>
          <w:b/>
          <w:bCs/>
          <w:i/>
          <w:iCs/>
          <w:color w:val="111111"/>
          <w:sz w:val="22"/>
          <w:szCs w:val="22"/>
        </w:rPr>
        <w:t>documentos</w:t>
      </w:r>
      <w:r w:rsidRPr="005571DF">
        <w:rPr>
          <w:b/>
          <w:bCs/>
          <w:i/>
          <w:iCs/>
          <w:color w:val="111111"/>
          <w:spacing w:val="12"/>
          <w:sz w:val="22"/>
          <w:szCs w:val="22"/>
        </w:rPr>
        <w:t xml:space="preserve"> </w:t>
      </w:r>
      <w:r w:rsidRPr="005571DF">
        <w:rPr>
          <w:b/>
          <w:bCs/>
          <w:i/>
          <w:iCs/>
          <w:color w:val="111111"/>
          <w:sz w:val="22"/>
          <w:szCs w:val="22"/>
        </w:rPr>
        <w:t>con</w:t>
      </w:r>
      <w:r w:rsidRPr="005571DF">
        <w:rPr>
          <w:b/>
          <w:bCs/>
          <w:i/>
          <w:iCs/>
          <w:color w:val="111111"/>
          <w:spacing w:val="-10"/>
          <w:sz w:val="22"/>
          <w:szCs w:val="22"/>
        </w:rPr>
        <w:t xml:space="preserve"> </w:t>
      </w:r>
      <w:r w:rsidRPr="005571DF">
        <w:rPr>
          <w:b/>
          <w:bCs/>
          <w:i/>
          <w:iCs/>
          <w:color w:val="111111"/>
          <w:sz w:val="22"/>
          <w:szCs w:val="22"/>
        </w:rPr>
        <w:t>esas características,</w:t>
      </w:r>
      <w:r w:rsidRPr="005571DF">
        <w:rPr>
          <w:b/>
          <w:bCs/>
          <w:i/>
          <w:iCs/>
          <w:color w:val="111111"/>
          <w:spacing w:val="-13"/>
          <w:sz w:val="22"/>
          <w:szCs w:val="22"/>
        </w:rPr>
        <w:t xml:space="preserve"> </w:t>
      </w:r>
      <w:r w:rsidRPr="005571DF">
        <w:rPr>
          <w:b/>
          <w:bCs/>
          <w:i/>
          <w:iCs/>
          <w:color w:val="111111"/>
          <w:sz w:val="22"/>
          <w:szCs w:val="22"/>
        </w:rPr>
        <w:t>entre otros</w:t>
      </w:r>
      <w:r w:rsidRPr="005571DF">
        <w:rPr>
          <w:i/>
          <w:iCs/>
          <w:color w:val="111111"/>
          <w:sz w:val="22"/>
          <w:szCs w:val="22"/>
        </w:rPr>
        <w:t>;</w:t>
      </w:r>
      <w:r w:rsidRPr="005571DF">
        <w:rPr>
          <w:i/>
          <w:iCs/>
          <w:color w:val="111111"/>
          <w:spacing w:val="-8"/>
          <w:sz w:val="22"/>
          <w:szCs w:val="22"/>
        </w:rPr>
        <w:t xml:space="preserve"> </w:t>
      </w:r>
      <w:r w:rsidRPr="005571DF">
        <w:rPr>
          <w:i/>
          <w:iCs/>
          <w:color w:val="111111"/>
          <w:sz w:val="22"/>
          <w:szCs w:val="22"/>
        </w:rPr>
        <w:t>por</w:t>
      </w:r>
      <w:r w:rsidRPr="005571DF">
        <w:rPr>
          <w:i/>
          <w:iCs/>
          <w:color w:val="111111"/>
          <w:spacing w:val="-8"/>
          <w:sz w:val="22"/>
          <w:szCs w:val="22"/>
        </w:rPr>
        <w:t xml:space="preserve"> </w:t>
      </w:r>
      <w:r w:rsidRPr="005571DF">
        <w:rPr>
          <w:i/>
          <w:iCs/>
          <w:color w:val="111111"/>
          <w:sz w:val="22"/>
          <w:szCs w:val="22"/>
        </w:rPr>
        <w:t>lo</w:t>
      </w:r>
      <w:r w:rsidRPr="005571DF">
        <w:rPr>
          <w:i/>
          <w:iCs/>
          <w:color w:val="111111"/>
          <w:spacing w:val="-12"/>
          <w:sz w:val="22"/>
          <w:szCs w:val="22"/>
        </w:rPr>
        <w:t xml:space="preserve"> </w:t>
      </w:r>
      <w:r w:rsidRPr="005571DF">
        <w:rPr>
          <w:i/>
          <w:iCs/>
          <w:color w:val="111111"/>
          <w:sz w:val="22"/>
          <w:szCs w:val="22"/>
        </w:rPr>
        <w:t>que</w:t>
      </w:r>
      <w:r w:rsidRPr="005571DF">
        <w:rPr>
          <w:i/>
          <w:iCs/>
          <w:color w:val="111111"/>
          <w:spacing w:val="-7"/>
          <w:sz w:val="22"/>
          <w:szCs w:val="22"/>
        </w:rPr>
        <w:t xml:space="preserve"> </w:t>
      </w:r>
      <w:r w:rsidRPr="005571DF">
        <w:rPr>
          <w:i/>
          <w:iCs/>
          <w:color w:val="111111"/>
          <w:sz w:val="22"/>
          <w:szCs w:val="22"/>
        </w:rPr>
        <w:t>se</w:t>
      </w:r>
      <w:r w:rsidRPr="005571DF">
        <w:rPr>
          <w:i/>
          <w:iCs/>
          <w:color w:val="111111"/>
          <w:spacing w:val="-13"/>
          <w:sz w:val="22"/>
          <w:szCs w:val="22"/>
        </w:rPr>
        <w:t xml:space="preserve"> </w:t>
      </w:r>
      <w:r w:rsidRPr="005571DF">
        <w:rPr>
          <w:i/>
          <w:iCs/>
          <w:color w:val="111111"/>
          <w:sz w:val="22"/>
          <w:szCs w:val="22"/>
        </w:rPr>
        <w:t>tiene</w:t>
      </w:r>
      <w:r w:rsidRPr="005571DF">
        <w:rPr>
          <w:i/>
          <w:iCs/>
          <w:color w:val="111111"/>
          <w:spacing w:val="-5"/>
          <w:sz w:val="22"/>
          <w:szCs w:val="22"/>
        </w:rPr>
        <w:t xml:space="preserve"> </w:t>
      </w:r>
      <w:r w:rsidRPr="005571DF">
        <w:rPr>
          <w:i/>
          <w:iCs/>
          <w:color w:val="111111"/>
          <w:sz w:val="22"/>
          <w:szCs w:val="22"/>
        </w:rPr>
        <w:t>la</w:t>
      </w:r>
      <w:r w:rsidRPr="005571DF">
        <w:rPr>
          <w:i/>
          <w:iCs/>
          <w:color w:val="111111"/>
          <w:spacing w:val="-13"/>
          <w:sz w:val="22"/>
          <w:szCs w:val="22"/>
        </w:rPr>
        <w:t xml:space="preserve"> </w:t>
      </w:r>
      <w:r w:rsidRPr="005571DF">
        <w:rPr>
          <w:i/>
          <w:iCs/>
          <w:color w:val="111111"/>
          <w:sz w:val="22"/>
          <w:szCs w:val="22"/>
        </w:rPr>
        <w:t>necesidad de generar dicha versión pública, para cumplir con la obligación de hacer públicas los expedientes de mérito, y por otro lado,</w:t>
      </w:r>
      <w:r w:rsidRPr="005571DF">
        <w:rPr>
          <w:i/>
          <w:iCs/>
          <w:color w:val="111111"/>
          <w:spacing w:val="-2"/>
          <w:sz w:val="22"/>
          <w:szCs w:val="22"/>
        </w:rPr>
        <w:t xml:space="preserve"> </w:t>
      </w:r>
      <w:r w:rsidRPr="005571DF">
        <w:rPr>
          <w:i/>
          <w:iCs/>
          <w:color w:val="111111"/>
          <w:sz w:val="22"/>
          <w:szCs w:val="22"/>
        </w:rPr>
        <w:t>atender la</w:t>
      </w:r>
      <w:r w:rsidRPr="005571DF">
        <w:rPr>
          <w:i/>
          <w:iCs/>
          <w:color w:val="111111"/>
          <w:spacing w:val="-8"/>
          <w:sz w:val="22"/>
          <w:szCs w:val="22"/>
        </w:rPr>
        <w:t xml:space="preserve"> </w:t>
      </w:r>
      <w:r w:rsidRPr="005571DF">
        <w:rPr>
          <w:i/>
          <w:iCs/>
          <w:color w:val="111111"/>
          <w:sz w:val="22"/>
          <w:szCs w:val="22"/>
        </w:rPr>
        <w:t>máxima atención y</w:t>
      </w:r>
      <w:r w:rsidRPr="005571DF">
        <w:rPr>
          <w:i/>
          <w:iCs/>
          <w:color w:val="111111"/>
          <w:spacing w:val="-1"/>
          <w:sz w:val="22"/>
          <w:szCs w:val="22"/>
        </w:rPr>
        <w:t xml:space="preserve"> </w:t>
      </w:r>
      <w:r w:rsidRPr="005571DF">
        <w:rPr>
          <w:i/>
          <w:iCs/>
          <w:color w:val="111111"/>
          <w:sz w:val="22"/>
          <w:szCs w:val="22"/>
        </w:rPr>
        <w:t>protección de</w:t>
      </w:r>
      <w:r w:rsidRPr="005571DF">
        <w:rPr>
          <w:i/>
          <w:iCs/>
          <w:color w:val="111111"/>
          <w:spacing w:val="-4"/>
          <w:sz w:val="22"/>
          <w:szCs w:val="22"/>
        </w:rPr>
        <w:t xml:space="preserve"> </w:t>
      </w:r>
      <w:r w:rsidRPr="005571DF">
        <w:rPr>
          <w:i/>
          <w:iCs/>
          <w:color w:val="111111"/>
          <w:sz w:val="22"/>
          <w:szCs w:val="22"/>
        </w:rPr>
        <w:t>los</w:t>
      </w:r>
      <w:r w:rsidRPr="005571DF">
        <w:rPr>
          <w:i/>
          <w:iCs/>
          <w:color w:val="111111"/>
          <w:spacing w:val="-4"/>
          <w:sz w:val="22"/>
          <w:szCs w:val="22"/>
        </w:rPr>
        <w:t xml:space="preserve"> </w:t>
      </w:r>
      <w:r w:rsidRPr="005571DF">
        <w:rPr>
          <w:i/>
          <w:iCs/>
          <w:color w:val="111111"/>
          <w:sz w:val="22"/>
          <w:szCs w:val="22"/>
        </w:rPr>
        <w:t>datos</w:t>
      </w:r>
      <w:r w:rsidRPr="005571DF">
        <w:rPr>
          <w:i/>
          <w:iCs/>
          <w:color w:val="111111"/>
          <w:spacing w:val="-3"/>
          <w:sz w:val="22"/>
          <w:szCs w:val="22"/>
        </w:rPr>
        <w:t xml:space="preserve"> </w:t>
      </w:r>
      <w:r w:rsidRPr="005571DF">
        <w:rPr>
          <w:i/>
          <w:iCs/>
          <w:color w:val="111111"/>
          <w:sz w:val="22"/>
          <w:szCs w:val="22"/>
        </w:rPr>
        <w:t>personales en</w:t>
      </w:r>
      <w:r w:rsidRPr="005571DF">
        <w:rPr>
          <w:i/>
          <w:iCs/>
          <w:color w:val="111111"/>
          <w:spacing w:val="-11"/>
          <w:sz w:val="22"/>
          <w:szCs w:val="22"/>
        </w:rPr>
        <w:t xml:space="preserve"> </w:t>
      </w:r>
      <w:r w:rsidRPr="005571DF">
        <w:rPr>
          <w:i/>
          <w:iCs/>
          <w:color w:val="111111"/>
          <w:sz w:val="22"/>
          <w:szCs w:val="22"/>
        </w:rPr>
        <w:t>posesión de</w:t>
      </w:r>
      <w:r w:rsidRPr="005571DF">
        <w:rPr>
          <w:i/>
          <w:iCs/>
          <w:color w:val="111111"/>
          <w:spacing w:val="-3"/>
          <w:sz w:val="22"/>
          <w:szCs w:val="22"/>
        </w:rPr>
        <w:t xml:space="preserve"> </w:t>
      </w:r>
      <w:r w:rsidRPr="005571DF">
        <w:rPr>
          <w:i/>
          <w:iCs/>
          <w:color w:val="111111"/>
          <w:sz w:val="22"/>
          <w:szCs w:val="22"/>
        </w:rPr>
        <w:t>sujetos obligados, ambos derechos consagrados</w:t>
      </w:r>
      <w:r w:rsidRPr="005571DF">
        <w:rPr>
          <w:i/>
          <w:iCs/>
          <w:color w:val="111111"/>
          <w:spacing w:val="40"/>
          <w:sz w:val="22"/>
          <w:szCs w:val="22"/>
        </w:rPr>
        <w:t xml:space="preserve"> </w:t>
      </w:r>
      <w:r w:rsidRPr="005571DF">
        <w:rPr>
          <w:i/>
          <w:iCs/>
          <w:color w:val="111111"/>
          <w:sz w:val="22"/>
          <w:szCs w:val="22"/>
        </w:rPr>
        <w:t>en el Código Fundamental vertido en el parágrafo inicial…(Sic)”</w:t>
      </w:r>
    </w:p>
    <w:p w14:paraId="3C29B4B1" w14:textId="77777777" w:rsidR="00AA311D" w:rsidRPr="005571DF" w:rsidRDefault="00AA311D" w:rsidP="00995075">
      <w:pPr>
        <w:ind w:right="-39"/>
        <w:jc w:val="both"/>
        <w:rPr>
          <w:rFonts w:ascii="Arial" w:hAnsi="Arial" w:cs="Arial"/>
          <w:sz w:val="22"/>
          <w:szCs w:val="22"/>
        </w:rPr>
      </w:pPr>
    </w:p>
    <w:p w14:paraId="6E572B95" w14:textId="116A757B" w:rsidR="0079357A" w:rsidRPr="005571DF" w:rsidRDefault="0079357A" w:rsidP="00995075">
      <w:pPr>
        <w:ind w:right="-39"/>
        <w:jc w:val="both"/>
        <w:rPr>
          <w:rFonts w:ascii="Arial" w:hAnsi="Arial" w:cs="Arial"/>
          <w:sz w:val="22"/>
          <w:szCs w:val="22"/>
        </w:rPr>
      </w:pPr>
      <w:r w:rsidRPr="005571DF">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por lo antes expuesto por </w:t>
      </w:r>
      <w:r w:rsidR="009D745C" w:rsidRPr="005571DF">
        <w:rPr>
          <w:rFonts w:ascii="Arial" w:hAnsi="Arial" w:cs="Arial"/>
          <w:sz w:val="22"/>
          <w:szCs w:val="22"/>
        </w:rPr>
        <w:t xml:space="preserve"> el Órgano Interno de Control</w:t>
      </w:r>
      <w:r w:rsidRPr="005571DF">
        <w:rPr>
          <w:rFonts w:ascii="Arial" w:hAnsi="Arial" w:cs="Arial"/>
          <w:sz w:val="22"/>
          <w:szCs w:val="22"/>
        </w:rPr>
        <w:t xml:space="preserve"> de la Secretaría Ejecutiva del Sistema Estatal Anticorrupción de Jalisco, informa que en los expedientes de </w:t>
      </w:r>
      <w:r w:rsidR="009D745C" w:rsidRPr="005571DF">
        <w:rPr>
          <w:rFonts w:ascii="Arial" w:hAnsi="Arial" w:cs="Arial"/>
          <w:sz w:val="22"/>
          <w:szCs w:val="22"/>
        </w:rPr>
        <w:t>responsabilidad y en el expediente de investigación</w:t>
      </w:r>
      <w:r w:rsidRPr="005571DF">
        <w:rPr>
          <w:rFonts w:ascii="Arial" w:hAnsi="Arial" w:cs="Arial"/>
          <w:sz w:val="22"/>
          <w:szCs w:val="22"/>
        </w:rPr>
        <w:t xml:space="preserve">, </w:t>
      </w:r>
      <w:r w:rsidR="009D745C" w:rsidRPr="005571DF">
        <w:rPr>
          <w:rFonts w:ascii="Arial" w:hAnsi="Arial" w:cs="Arial"/>
          <w:sz w:val="22"/>
          <w:szCs w:val="22"/>
        </w:rPr>
        <w:t>se entrega en versión pública,</w:t>
      </w:r>
      <w:r w:rsidRPr="005571DF">
        <w:rPr>
          <w:rFonts w:ascii="Arial" w:hAnsi="Arial" w:cs="Arial"/>
          <w:sz w:val="22"/>
          <w:szCs w:val="22"/>
        </w:rPr>
        <w:t xml:space="preserve"> toda vez</w:t>
      </w:r>
      <w:r w:rsidR="009D745C" w:rsidRPr="005571DF">
        <w:rPr>
          <w:rFonts w:ascii="Arial" w:hAnsi="Arial" w:cs="Arial"/>
          <w:sz w:val="22"/>
          <w:szCs w:val="22"/>
        </w:rPr>
        <w:t>,</w:t>
      </w:r>
      <w:r w:rsidRPr="005571DF">
        <w:rPr>
          <w:rFonts w:ascii="Arial" w:hAnsi="Arial" w:cs="Arial"/>
          <w:sz w:val="22"/>
          <w:szCs w:val="22"/>
        </w:rPr>
        <w:t xml:space="preserve">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sidRPr="005571DF">
        <w:rPr>
          <w:rFonts w:ascii="Arial" w:hAnsi="Arial" w:cs="Arial"/>
          <w:color w:val="000000"/>
          <w:sz w:val="22"/>
          <w:szCs w:val="22"/>
        </w:rPr>
        <w:t>dando cuenta con la siguiente relación de los datos que serán protegidos</w:t>
      </w:r>
      <w:r w:rsidRPr="005571DF">
        <w:rPr>
          <w:rFonts w:ascii="Arial" w:hAnsi="Arial" w:cs="Arial"/>
          <w:sz w:val="22"/>
          <w:szCs w:val="22"/>
        </w:rPr>
        <w:t>:</w:t>
      </w:r>
    </w:p>
    <w:p w14:paraId="3D38B1FD" w14:textId="77777777" w:rsidR="00995075" w:rsidRPr="005571DF" w:rsidRDefault="00995075" w:rsidP="00995075">
      <w:pPr>
        <w:ind w:right="-39"/>
        <w:jc w:val="both"/>
        <w:rPr>
          <w:rFonts w:ascii="Arial" w:hAnsi="Arial" w:cs="Arial"/>
          <w:i/>
          <w:iCs/>
          <w:color w:val="111111"/>
          <w:sz w:val="22"/>
          <w:szCs w:val="22"/>
        </w:rPr>
      </w:pPr>
    </w:p>
    <w:tbl>
      <w:tblPr>
        <w:tblStyle w:val="Tablaconcuadrcula"/>
        <w:tblW w:w="0" w:type="auto"/>
        <w:tblInd w:w="1271" w:type="dxa"/>
        <w:tblLook w:val="04A0" w:firstRow="1" w:lastRow="0" w:firstColumn="1" w:lastColumn="0" w:noHBand="0" w:noVBand="1"/>
      </w:tblPr>
      <w:tblGrid>
        <w:gridCol w:w="2268"/>
        <w:gridCol w:w="3827"/>
      </w:tblGrid>
      <w:tr w:rsidR="00DA37A6" w:rsidRPr="005571DF" w14:paraId="0DCC1806" w14:textId="77777777" w:rsidTr="00F9791A">
        <w:tc>
          <w:tcPr>
            <w:tcW w:w="6095" w:type="dxa"/>
            <w:gridSpan w:val="2"/>
            <w:tcBorders>
              <w:top w:val="single" w:sz="4" w:space="0" w:color="auto"/>
              <w:left w:val="single" w:sz="4" w:space="0" w:color="auto"/>
              <w:bottom w:val="single" w:sz="4" w:space="0" w:color="auto"/>
              <w:right w:val="single" w:sz="4" w:space="0" w:color="auto"/>
            </w:tcBorders>
            <w:hideMark/>
          </w:tcPr>
          <w:p w14:paraId="211716A2" w14:textId="0D45C015" w:rsidR="00DA37A6" w:rsidRPr="005571DF" w:rsidRDefault="00DA37A6" w:rsidP="00F9791A">
            <w:pPr>
              <w:jc w:val="center"/>
              <w:rPr>
                <w:rFonts w:ascii="Arial" w:hAnsi="Arial" w:cs="Arial"/>
                <w:sz w:val="22"/>
                <w:szCs w:val="22"/>
              </w:rPr>
            </w:pPr>
            <w:r w:rsidRPr="005571DF">
              <w:rPr>
                <w:rFonts w:ascii="Arial" w:hAnsi="Arial" w:cs="Arial"/>
                <w:sz w:val="22"/>
                <w:szCs w:val="22"/>
              </w:rPr>
              <w:t xml:space="preserve">Datos eliminados en los procedimientos de responsabilidad administrativa </w:t>
            </w:r>
            <w:r w:rsidR="00205FC7" w:rsidRPr="005571DF">
              <w:rPr>
                <w:rFonts w:ascii="Arial" w:hAnsi="Arial" w:cs="Arial"/>
                <w:sz w:val="22"/>
                <w:szCs w:val="22"/>
              </w:rPr>
              <w:t xml:space="preserve">y el procedimiento de investigación </w:t>
            </w:r>
          </w:p>
        </w:tc>
      </w:tr>
      <w:tr w:rsidR="00DA37A6" w:rsidRPr="005571DF" w14:paraId="057F3B04" w14:textId="77777777" w:rsidTr="00F9791A">
        <w:trPr>
          <w:trHeight w:val="157"/>
        </w:trPr>
        <w:tc>
          <w:tcPr>
            <w:tcW w:w="2268" w:type="dxa"/>
            <w:tcBorders>
              <w:top w:val="single" w:sz="4" w:space="0" w:color="auto"/>
              <w:left w:val="single" w:sz="4" w:space="0" w:color="auto"/>
              <w:bottom w:val="single" w:sz="4" w:space="0" w:color="auto"/>
              <w:right w:val="single" w:sz="4" w:space="0" w:color="auto"/>
            </w:tcBorders>
            <w:hideMark/>
          </w:tcPr>
          <w:p w14:paraId="69C2697B" w14:textId="77777777" w:rsidR="00DA37A6" w:rsidRPr="005571DF" w:rsidRDefault="00DA37A6" w:rsidP="00F9791A">
            <w:pPr>
              <w:rPr>
                <w:rFonts w:ascii="Arial" w:hAnsi="Arial" w:cs="Arial"/>
                <w:sz w:val="22"/>
                <w:szCs w:val="22"/>
              </w:rPr>
            </w:pPr>
            <w:r w:rsidRPr="005571DF">
              <w:rPr>
                <w:rFonts w:ascii="Arial" w:hAnsi="Arial" w:cs="Arial"/>
                <w:sz w:val="22"/>
                <w:szCs w:val="22"/>
              </w:rPr>
              <w:t>Numero consecutivo</w:t>
            </w:r>
          </w:p>
        </w:tc>
        <w:tc>
          <w:tcPr>
            <w:tcW w:w="3827" w:type="dxa"/>
            <w:tcBorders>
              <w:top w:val="single" w:sz="4" w:space="0" w:color="auto"/>
              <w:left w:val="single" w:sz="4" w:space="0" w:color="auto"/>
              <w:bottom w:val="single" w:sz="4" w:space="0" w:color="auto"/>
              <w:right w:val="single" w:sz="4" w:space="0" w:color="auto"/>
            </w:tcBorders>
            <w:hideMark/>
          </w:tcPr>
          <w:p w14:paraId="62558293" w14:textId="77777777" w:rsidR="00DA37A6" w:rsidRPr="005571DF" w:rsidRDefault="00DA37A6" w:rsidP="00F9791A">
            <w:pPr>
              <w:rPr>
                <w:rFonts w:ascii="Arial" w:hAnsi="Arial" w:cs="Arial"/>
                <w:sz w:val="22"/>
                <w:szCs w:val="22"/>
              </w:rPr>
            </w:pPr>
            <w:r w:rsidRPr="005571DF">
              <w:rPr>
                <w:rFonts w:ascii="Arial" w:hAnsi="Arial" w:cs="Arial"/>
                <w:sz w:val="22"/>
                <w:szCs w:val="22"/>
              </w:rPr>
              <w:t>Dato eliminado</w:t>
            </w:r>
          </w:p>
        </w:tc>
      </w:tr>
      <w:tr w:rsidR="00DA37A6" w:rsidRPr="005571DF" w14:paraId="117009DD"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hideMark/>
          </w:tcPr>
          <w:p w14:paraId="7D07B45C" w14:textId="77777777" w:rsidR="00DA37A6" w:rsidRPr="005571DF" w:rsidRDefault="00DA37A6" w:rsidP="00F9791A">
            <w:pPr>
              <w:rPr>
                <w:rFonts w:ascii="Arial" w:hAnsi="Arial" w:cs="Arial"/>
                <w:sz w:val="22"/>
                <w:szCs w:val="22"/>
              </w:rPr>
            </w:pPr>
            <w:r w:rsidRPr="005571DF">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2B9F1832" w14:textId="25A2AECB" w:rsidR="00DA37A6" w:rsidRPr="005571DF" w:rsidRDefault="00DA37A6" w:rsidP="00F9791A">
            <w:pPr>
              <w:rPr>
                <w:rFonts w:ascii="Arial" w:hAnsi="Arial" w:cs="Arial"/>
                <w:sz w:val="22"/>
                <w:szCs w:val="22"/>
              </w:rPr>
            </w:pPr>
            <w:r w:rsidRPr="005571DF">
              <w:rPr>
                <w:rFonts w:ascii="Arial" w:hAnsi="Arial" w:cs="Arial"/>
                <w:sz w:val="22"/>
                <w:szCs w:val="22"/>
              </w:rPr>
              <w:t>Nombre</w:t>
            </w:r>
          </w:p>
        </w:tc>
      </w:tr>
      <w:tr w:rsidR="00DA37A6" w:rsidRPr="005571DF" w14:paraId="683FA2FE"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hideMark/>
          </w:tcPr>
          <w:p w14:paraId="123712A5" w14:textId="77777777" w:rsidR="00DA37A6" w:rsidRPr="005571DF" w:rsidRDefault="00DA37A6" w:rsidP="00F9791A">
            <w:pPr>
              <w:rPr>
                <w:rFonts w:ascii="Arial" w:hAnsi="Arial" w:cs="Arial"/>
                <w:sz w:val="22"/>
                <w:szCs w:val="22"/>
              </w:rPr>
            </w:pPr>
            <w:r w:rsidRPr="005571DF">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65D2EF9F" w14:textId="06927932" w:rsidR="00DA37A6" w:rsidRPr="005571DF" w:rsidRDefault="00DA37A6" w:rsidP="00F9791A">
            <w:pPr>
              <w:rPr>
                <w:rFonts w:ascii="Arial" w:hAnsi="Arial" w:cs="Arial"/>
                <w:sz w:val="22"/>
                <w:szCs w:val="22"/>
              </w:rPr>
            </w:pPr>
            <w:r w:rsidRPr="005571DF">
              <w:rPr>
                <w:rFonts w:ascii="Arial" w:hAnsi="Arial" w:cs="Arial"/>
                <w:sz w:val="22"/>
                <w:szCs w:val="22"/>
              </w:rPr>
              <w:t>Domicilio</w:t>
            </w:r>
          </w:p>
        </w:tc>
      </w:tr>
      <w:tr w:rsidR="00DA37A6" w:rsidRPr="005571DF" w14:paraId="1CA4DBAE"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hideMark/>
          </w:tcPr>
          <w:p w14:paraId="6C5CCA41" w14:textId="77777777" w:rsidR="00DA37A6" w:rsidRPr="005571DF" w:rsidRDefault="00DA37A6" w:rsidP="00F9791A">
            <w:pPr>
              <w:rPr>
                <w:rFonts w:ascii="Arial" w:hAnsi="Arial" w:cs="Arial"/>
                <w:sz w:val="22"/>
                <w:szCs w:val="22"/>
              </w:rPr>
            </w:pPr>
            <w:r w:rsidRPr="005571DF">
              <w:rPr>
                <w:rFonts w:ascii="Arial" w:hAnsi="Arial" w:cs="Arial"/>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14:paraId="3EC8139A" w14:textId="6C8113FB" w:rsidR="00DA37A6" w:rsidRPr="005571DF" w:rsidRDefault="00DA37A6" w:rsidP="00F9791A">
            <w:pPr>
              <w:rPr>
                <w:rFonts w:ascii="Arial" w:hAnsi="Arial" w:cs="Arial"/>
                <w:sz w:val="22"/>
                <w:szCs w:val="22"/>
              </w:rPr>
            </w:pPr>
            <w:r w:rsidRPr="005571DF">
              <w:rPr>
                <w:rFonts w:ascii="Arial" w:hAnsi="Arial" w:cs="Arial"/>
                <w:sz w:val="22"/>
                <w:szCs w:val="22"/>
              </w:rPr>
              <w:t>Teléfono particular</w:t>
            </w:r>
          </w:p>
        </w:tc>
      </w:tr>
      <w:tr w:rsidR="00DA37A6" w:rsidRPr="005571DF" w14:paraId="28BA3E42"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hideMark/>
          </w:tcPr>
          <w:p w14:paraId="7B8C68CA" w14:textId="77777777" w:rsidR="00DA37A6" w:rsidRPr="005571DF" w:rsidRDefault="00DA37A6" w:rsidP="00DA37A6">
            <w:pPr>
              <w:rPr>
                <w:rFonts w:ascii="Arial" w:hAnsi="Arial" w:cs="Arial"/>
                <w:sz w:val="22"/>
                <w:szCs w:val="22"/>
              </w:rPr>
            </w:pPr>
            <w:r w:rsidRPr="005571DF">
              <w:rPr>
                <w:rFonts w:ascii="Arial" w:hAnsi="Arial" w:cs="Arial"/>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14:paraId="549D11A1" w14:textId="53584F22" w:rsidR="00DA37A6" w:rsidRPr="005571DF" w:rsidRDefault="00DA37A6" w:rsidP="00DA37A6">
            <w:pPr>
              <w:rPr>
                <w:rFonts w:ascii="Arial" w:hAnsi="Arial" w:cs="Arial"/>
                <w:sz w:val="22"/>
                <w:szCs w:val="22"/>
              </w:rPr>
            </w:pPr>
            <w:r w:rsidRPr="005571DF">
              <w:rPr>
                <w:rFonts w:ascii="Arial" w:hAnsi="Arial" w:cs="Arial"/>
                <w:sz w:val="22"/>
                <w:szCs w:val="22"/>
              </w:rPr>
              <w:t>Teléfono celular</w:t>
            </w:r>
          </w:p>
        </w:tc>
      </w:tr>
      <w:tr w:rsidR="00DA37A6" w:rsidRPr="005571DF" w14:paraId="5BFD7E49"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hideMark/>
          </w:tcPr>
          <w:p w14:paraId="0BF32B9E" w14:textId="77777777" w:rsidR="00DA37A6" w:rsidRPr="005571DF" w:rsidRDefault="00DA37A6" w:rsidP="00DA37A6">
            <w:pPr>
              <w:rPr>
                <w:rFonts w:ascii="Arial" w:hAnsi="Arial" w:cs="Arial"/>
                <w:sz w:val="22"/>
                <w:szCs w:val="22"/>
              </w:rPr>
            </w:pPr>
            <w:r w:rsidRPr="005571DF">
              <w:rPr>
                <w:rFonts w:ascii="Arial" w:hAnsi="Arial" w:cs="Arial"/>
                <w:sz w:val="22"/>
                <w:szCs w:val="22"/>
              </w:rPr>
              <w:t>5</w:t>
            </w:r>
          </w:p>
        </w:tc>
        <w:tc>
          <w:tcPr>
            <w:tcW w:w="3827" w:type="dxa"/>
            <w:tcBorders>
              <w:top w:val="single" w:sz="4" w:space="0" w:color="auto"/>
              <w:left w:val="single" w:sz="4" w:space="0" w:color="auto"/>
              <w:bottom w:val="single" w:sz="4" w:space="0" w:color="auto"/>
              <w:right w:val="single" w:sz="4" w:space="0" w:color="auto"/>
            </w:tcBorders>
            <w:hideMark/>
          </w:tcPr>
          <w:p w14:paraId="0ADD0460" w14:textId="55FF5E6E" w:rsidR="00DA37A6" w:rsidRPr="005571DF" w:rsidRDefault="00DA37A6" w:rsidP="00DA37A6">
            <w:pPr>
              <w:rPr>
                <w:rFonts w:ascii="Arial" w:hAnsi="Arial" w:cs="Arial"/>
                <w:sz w:val="22"/>
                <w:szCs w:val="22"/>
              </w:rPr>
            </w:pPr>
            <w:r w:rsidRPr="005571DF">
              <w:rPr>
                <w:rFonts w:ascii="Arial" w:hAnsi="Arial" w:cs="Arial"/>
                <w:sz w:val="22"/>
                <w:szCs w:val="22"/>
              </w:rPr>
              <w:t>Firma</w:t>
            </w:r>
          </w:p>
        </w:tc>
      </w:tr>
      <w:tr w:rsidR="00DA37A6" w:rsidRPr="005571DF" w14:paraId="7C33C370"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509F7803" w14:textId="68DDA3DC" w:rsidR="00DA37A6" w:rsidRPr="005571DF" w:rsidRDefault="00DA37A6" w:rsidP="00DA37A6">
            <w:pPr>
              <w:rPr>
                <w:rFonts w:ascii="Arial" w:hAnsi="Arial" w:cs="Arial"/>
                <w:sz w:val="22"/>
                <w:szCs w:val="22"/>
              </w:rPr>
            </w:pPr>
            <w:r w:rsidRPr="005571DF">
              <w:rPr>
                <w:rFonts w:ascii="Arial" w:hAnsi="Arial" w:cs="Arial"/>
                <w:sz w:val="22"/>
                <w:szCs w:val="22"/>
              </w:rPr>
              <w:t>6</w:t>
            </w:r>
          </w:p>
        </w:tc>
        <w:tc>
          <w:tcPr>
            <w:tcW w:w="3827" w:type="dxa"/>
            <w:tcBorders>
              <w:top w:val="single" w:sz="4" w:space="0" w:color="auto"/>
              <w:left w:val="single" w:sz="4" w:space="0" w:color="auto"/>
              <w:bottom w:val="single" w:sz="4" w:space="0" w:color="auto"/>
              <w:right w:val="single" w:sz="4" w:space="0" w:color="auto"/>
            </w:tcBorders>
          </w:tcPr>
          <w:p w14:paraId="10CBF99D" w14:textId="2F2415CD" w:rsidR="00DA37A6" w:rsidRPr="005571DF" w:rsidRDefault="00DA37A6" w:rsidP="00DA37A6">
            <w:pPr>
              <w:rPr>
                <w:rFonts w:ascii="Arial" w:hAnsi="Arial" w:cs="Arial"/>
                <w:sz w:val="22"/>
                <w:szCs w:val="22"/>
              </w:rPr>
            </w:pPr>
            <w:r w:rsidRPr="005571DF">
              <w:rPr>
                <w:rFonts w:ascii="Arial" w:hAnsi="Arial" w:cs="Arial"/>
                <w:sz w:val="22"/>
                <w:szCs w:val="22"/>
              </w:rPr>
              <w:t>RFC</w:t>
            </w:r>
          </w:p>
        </w:tc>
      </w:tr>
      <w:tr w:rsidR="00DA37A6" w:rsidRPr="005571DF" w14:paraId="1DD4461A"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3820ADB3" w14:textId="73921C33" w:rsidR="00DA37A6" w:rsidRPr="005571DF" w:rsidRDefault="00DA37A6" w:rsidP="00DA37A6">
            <w:pPr>
              <w:rPr>
                <w:rFonts w:ascii="Arial" w:hAnsi="Arial" w:cs="Arial"/>
                <w:sz w:val="22"/>
                <w:szCs w:val="22"/>
              </w:rPr>
            </w:pPr>
            <w:r w:rsidRPr="005571DF">
              <w:rPr>
                <w:rFonts w:ascii="Arial" w:hAnsi="Arial" w:cs="Arial"/>
                <w:sz w:val="22"/>
                <w:szCs w:val="22"/>
              </w:rPr>
              <w:t>7</w:t>
            </w:r>
          </w:p>
        </w:tc>
        <w:tc>
          <w:tcPr>
            <w:tcW w:w="3827" w:type="dxa"/>
            <w:tcBorders>
              <w:top w:val="single" w:sz="4" w:space="0" w:color="auto"/>
              <w:left w:val="single" w:sz="4" w:space="0" w:color="auto"/>
              <w:bottom w:val="single" w:sz="4" w:space="0" w:color="auto"/>
              <w:right w:val="single" w:sz="4" w:space="0" w:color="auto"/>
            </w:tcBorders>
          </w:tcPr>
          <w:p w14:paraId="58B47408" w14:textId="2CFF2D44" w:rsidR="00DA37A6" w:rsidRPr="005571DF" w:rsidRDefault="00DA37A6" w:rsidP="00DA37A6">
            <w:pPr>
              <w:rPr>
                <w:rFonts w:ascii="Arial" w:hAnsi="Arial" w:cs="Arial"/>
                <w:sz w:val="22"/>
                <w:szCs w:val="22"/>
              </w:rPr>
            </w:pPr>
            <w:r w:rsidRPr="005571DF">
              <w:rPr>
                <w:rFonts w:ascii="Arial" w:hAnsi="Arial" w:cs="Arial"/>
                <w:sz w:val="22"/>
                <w:szCs w:val="22"/>
              </w:rPr>
              <w:t>C</w:t>
            </w:r>
            <w:r w:rsidR="00546B6E" w:rsidRPr="005571DF">
              <w:rPr>
                <w:rFonts w:ascii="Arial" w:hAnsi="Arial" w:cs="Arial"/>
                <w:sz w:val="22"/>
                <w:szCs w:val="22"/>
              </w:rPr>
              <w:t>URP</w:t>
            </w:r>
          </w:p>
        </w:tc>
      </w:tr>
      <w:tr w:rsidR="00DA37A6" w:rsidRPr="005571DF" w14:paraId="2DBF8ADD"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00BF36C0" w14:textId="638CDF4E" w:rsidR="00DA37A6" w:rsidRPr="005571DF" w:rsidRDefault="004032C7" w:rsidP="00DA37A6">
            <w:pPr>
              <w:rPr>
                <w:rFonts w:ascii="Arial" w:hAnsi="Arial" w:cs="Arial"/>
                <w:sz w:val="22"/>
                <w:szCs w:val="22"/>
              </w:rPr>
            </w:pPr>
            <w:r w:rsidRPr="005571DF">
              <w:rPr>
                <w:rFonts w:ascii="Arial" w:hAnsi="Arial" w:cs="Arial"/>
                <w:sz w:val="22"/>
                <w:szCs w:val="22"/>
              </w:rPr>
              <w:t>8</w:t>
            </w:r>
          </w:p>
        </w:tc>
        <w:tc>
          <w:tcPr>
            <w:tcW w:w="3827" w:type="dxa"/>
            <w:tcBorders>
              <w:top w:val="single" w:sz="4" w:space="0" w:color="auto"/>
              <w:left w:val="single" w:sz="4" w:space="0" w:color="auto"/>
              <w:bottom w:val="single" w:sz="4" w:space="0" w:color="auto"/>
              <w:right w:val="single" w:sz="4" w:space="0" w:color="auto"/>
            </w:tcBorders>
          </w:tcPr>
          <w:p w14:paraId="42A4222A" w14:textId="0342CE90" w:rsidR="00DA37A6" w:rsidRPr="005571DF" w:rsidRDefault="004032C7" w:rsidP="00DA37A6">
            <w:pPr>
              <w:rPr>
                <w:rFonts w:ascii="Arial" w:hAnsi="Arial" w:cs="Arial"/>
                <w:sz w:val="22"/>
                <w:szCs w:val="22"/>
              </w:rPr>
            </w:pPr>
            <w:r w:rsidRPr="005571DF">
              <w:rPr>
                <w:rFonts w:ascii="Arial" w:hAnsi="Arial" w:cs="Arial"/>
                <w:sz w:val="22"/>
                <w:szCs w:val="22"/>
              </w:rPr>
              <w:t>Clave de elector</w:t>
            </w:r>
          </w:p>
        </w:tc>
      </w:tr>
      <w:tr w:rsidR="004032C7" w:rsidRPr="005571DF" w14:paraId="4388F026"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7F55D227" w14:textId="7771C5C2" w:rsidR="004032C7" w:rsidRPr="005571DF" w:rsidRDefault="004032C7" w:rsidP="00DA37A6">
            <w:pPr>
              <w:rPr>
                <w:rFonts w:ascii="Arial" w:hAnsi="Arial" w:cs="Arial"/>
                <w:sz w:val="22"/>
                <w:szCs w:val="22"/>
              </w:rPr>
            </w:pPr>
            <w:r w:rsidRPr="005571DF">
              <w:rPr>
                <w:rFonts w:ascii="Arial" w:hAnsi="Arial" w:cs="Arial"/>
                <w:sz w:val="22"/>
                <w:szCs w:val="22"/>
              </w:rPr>
              <w:t>9</w:t>
            </w:r>
          </w:p>
        </w:tc>
        <w:tc>
          <w:tcPr>
            <w:tcW w:w="3827" w:type="dxa"/>
            <w:tcBorders>
              <w:top w:val="single" w:sz="4" w:space="0" w:color="auto"/>
              <w:left w:val="single" w:sz="4" w:space="0" w:color="auto"/>
              <w:bottom w:val="single" w:sz="4" w:space="0" w:color="auto"/>
              <w:right w:val="single" w:sz="4" w:space="0" w:color="auto"/>
            </w:tcBorders>
          </w:tcPr>
          <w:p w14:paraId="1A6C3062" w14:textId="57D99652" w:rsidR="004032C7" w:rsidRPr="005571DF" w:rsidRDefault="004032C7" w:rsidP="00DA37A6">
            <w:pPr>
              <w:rPr>
                <w:rFonts w:ascii="Arial" w:hAnsi="Arial" w:cs="Arial"/>
                <w:sz w:val="22"/>
                <w:szCs w:val="22"/>
              </w:rPr>
            </w:pPr>
            <w:r w:rsidRPr="005571DF">
              <w:rPr>
                <w:rFonts w:ascii="Arial" w:hAnsi="Arial" w:cs="Arial"/>
                <w:sz w:val="22"/>
                <w:szCs w:val="22"/>
              </w:rPr>
              <w:t>Lugar y fecha de nacimiento</w:t>
            </w:r>
          </w:p>
        </w:tc>
      </w:tr>
      <w:tr w:rsidR="004032C7" w:rsidRPr="005571DF" w14:paraId="28C305E8"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48541E18" w14:textId="3F719A2C" w:rsidR="004032C7" w:rsidRPr="005571DF" w:rsidRDefault="004032C7" w:rsidP="00DA37A6">
            <w:pPr>
              <w:rPr>
                <w:rFonts w:ascii="Arial" w:hAnsi="Arial" w:cs="Arial"/>
                <w:sz w:val="22"/>
                <w:szCs w:val="22"/>
              </w:rPr>
            </w:pPr>
            <w:r w:rsidRPr="005571DF">
              <w:rPr>
                <w:rFonts w:ascii="Arial" w:hAnsi="Arial" w:cs="Arial"/>
                <w:sz w:val="22"/>
                <w:szCs w:val="22"/>
              </w:rPr>
              <w:t>10</w:t>
            </w:r>
          </w:p>
        </w:tc>
        <w:tc>
          <w:tcPr>
            <w:tcW w:w="3827" w:type="dxa"/>
            <w:tcBorders>
              <w:top w:val="single" w:sz="4" w:space="0" w:color="auto"/>
              <w:left w:val="single" w:sz="4" w:space="0" w:color="auto"/>
              <w:bottom w:val="single" w:sz="4" w:space="0" w:color="auto"/>
              <w:right w:val="single" w:sz="4" w:space="0" w:color="auto"/>
            </w:tcBorders>
          </w:tcPr>
          <w:p w14:paraId="5E1362D2" w14:textId="3808300C" w:rsidR="004032C7" w:rsidRPr="005571DF" w:rsidRDefault="004032C7" w:rsidP="00DA37A6">
            <w:pPr>
              <w:rPr>
                <w:rFonts w:ascii="Arial" w:hAnsi="Arial" w:cs="Arial"/>
                <w:sz w:val="22"/>
                <w:szCs w:val="22"/>
              </w:rPr>
            </w:pPr>
            <w:r w:rsidRPr="005571DF">
              <w:rPr>
                <w:rFonts w:ascii="Arial" w:hAnsi="Arial" w:cs="Arial"/>
                <w:sz w:val="22"/>
                <w:szCs w:val="22"/>
              </w:rPr>
              <w:t>Nacionalidad</w:t>
            </w:r>
          </w:p>
        </w:tc>
      </w:tr>
      <w:tr w:rsidR="004032C7" w:rsidRPr="005571DF" w14:paraId="14CD92EB"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48397230" w14:textId="24151161" w:rsidR="004032C7" w:rsidRPr="005571DF" w:rsidRDefault="004032C7" w:rsidP="00DA37A6">
            <w:pPr>
              <w:rPr>
                <w:rFonts w:ascii="Arial" w:hAnsi="Arial" w:cs="Arial"/>
                <w:sz w:val="22"/>
                <w:szCs w:val="22"/>
              </w:rPr>
            </w:pPr>
            <w:r w:rsidRPr="005571DF">
              <w:rPr>
                <w:rFonts w:ascii="Arial" w:hAnsi="Arial" w:cs="Arial"/>
                <w:sz w:val="22"/>
                <w:szCs w:val="22"/>
              </w:rPr>
              <w:lastRenderedPageBreak/>
              <w:t>11</w:t>
            </w:r>
          </w:p>
        </w:tc>
        <w:tc>
          <w:tcPr>
            <w:tcW w:w="3827" w:type="dxa"/>
            <w:tcBorders>
              <w:top w:val="single" w:sz="4" w:space="0" w:color="auto"/>
              <w:left w:val="single" w:sz="4" w:space="0" w:color="auto"/>
              <w:bottom w:val="single" w:sz="4" w:space="0" w:color="auto"/>
              <w:right w:val="single" w:sz="4" w:space="0" w:color="auto"/>
            </w:tcBorders>
          </w:tcPr>
          <w:p w14:paraId="5EDE64CA" w14:textId="49681A26" w:rsidR="004032C7" w:rsidRPr="005571DF" w:rsidRDefault="004032C7" w:rsidP="00DA37A6">
            <w:pPr>
              <w:rPr>
                <w:rFonts w:ascii="Arial" w:hAnsi="Arial" w:cs="Arial"/>
                <w:sz w:val="22"/>
                <w:szCs w:val="22"/>
              </w:rPr>
            </w:pPr>
            <w:r w:rsidRPr="005571DF">
              <w:rPr>
                <w:rFonts w:ascii="Arial" w:hAnsi="Arial" w:cs="Arial"/>
                <w:sz w:val="22"/>
                <w:szCs w:val="22"/>
              </w:rPr>
              <w:t>Edad</w:t>
            </w:r>
          </w:p>
        </w:tc>
      </w:tr>
      <w:tr w:rsidR="004032C7" w:rsidRPr="005571DF" w14:paraId="2F4342CB"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223B4C9C" w14:textId="6862C67F" w:rsidR="004032C7" w:rsidRPr="005571DF" w:rsidRDefault="004032C7" w:rsidP="00DA37A6">
            <w:pPr>
              <w:rPr>
                <w:rFonts w:ascii="Arial" w:hAnsi="Arial" w:cs="Arial"/>
                <w:sz w:val="22"/>
                <w:szCs w:val="22"/>
              </w:rPr>
            </w:pPr>
            <w:r w:rsidRPr="005571DF">
              <w:rPr>
                <w:rFonts w:ascii="Arial" w:hAnsi="Arial" w:cs="Arial"/>
                <w:sz w:val="22"/>
                <w:szCs w:val="22"/>
              </w:rPr>
              <w:t>12</w:t>
            </w:r>
          </w:p>
        </w:tc>
        <w:tc>
          <w:tcPr>
            <w:tcW w:w="3827" w:type="dxa"/>
            <w:tcBorders>
              <w:top w:val="single" w:sz="4" w:space="0" w:color="auto"/>
              <w:left w:val="single" w:sz="4" w:space="0" w:color="auto"/>
              <w:bottom w:val="single" w:sz="4" w:space="0" w:color="auto"/>
              <w:right w:val="single" w:sz="4" w:space="0" w:color="auto"/>
            </w:tcBorders>
          </w:tcPr>
          <w:p w14:paraId="57F6B9D0" w14:textId="58A22063" w:rsidR="004032C7" w:rsidRPr="005571DF" w:rsidRDefault="004032C7" w:rsidP="00DA37A6">
            <w:pPr>
              <w:rPr>
                <w:rFonts w:ascii="Arial" w:hAnsi="Arial" w:cs="Arial"/>
                <w:sz w:val="22"/>
                <w:szCs w:val="22"/>
              </w:rPr>
            </w:pPr>
            <w:r w:rsidRPr="005571DF">
              <w:rPr>
                <w:rFonts w:ascii="Arial" w:hAnsi="Arial" w:cs="Arial"/>
                <w:sz w:val="22"/>
                <w:szCs w:val="22"/>
              </w:rPr>
              <w:t xml:space="preserve">Fotografía </w:t>
            </w:r>
          </w:p>
        </w:tc>
      </w:tr>
      <w:tr w:rsidR="004032C7" w:rsidRPr="005571DF" w14:paraId="15BB4D26"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428B2AF1" w14:textId="75BB4CB0" w:rsidR="004032C7" w:rsidRPr="005571DF" w:rsidRDefault="004032C7" w:rsidP="00DA37A6">
            <w:pPr>
              <w:rPr>
                <w:rFonts w:ascii="Arial" w:hAnsi="Arial" w:cs="Arial"/>
                <w:sz w:val="22"/>
                <w:szCs w:val="22"/>
              </w:rPr>
            </w:pPr>
            <w:r w:rsidRPr="005571DF">
              <w:rPr>
                <w:rFonts w:ascii="Arial" w:hAnsi="Arial" w:cs="Arial"/>
                <w:sz w:val="22"/>
                <w:szCs w:val="22"/>
              </w:rPr>
              <w:t>13</w:t>
            </w:r>
          </w:p>
        </w:tc>
        <w:tc>
          <w:tcPr>
            <w:tcW w:w="3827" w:type="dxa"/>
            <w:tcBorders>
              <w:top w:val="single" w:sz="4" w:space="0" w:color="auto"/>
              <w:left w:val="single" w:sz="4" w:space="0" w:color="auto"/>
              <w:bottom w:val="single" w:sz="4" w:space="0" w:color="auto"/>
              <w:right w:val="single" w:sz="4" w:space="0" w:color="auto"/>
            </w:tcBorders>
          </w:tcPr>
          <w:p w14:paraId="6FFB460D" w14:textId="1BE943E0" w:rsidR="004032C7" w:rsidRPr="005571DF" w:rsidRDefault="004032C7" w:rsidP="00DA37A6">
            <w:pPr>
              <w:rPr>
                <w:rFonts w:ascii="Arial" w:hAnsi="Arial" w:cs="Arial"/>
                <w:sz w:val="22"/>
                <w:szCs w:val="22"/>
              </w:rPr>
            </w:pPr>
            <w:r w:rsidRPr="005571DF">
              <w:rPr>
                <w:rFonts w:ascii="Arial" w:hAnsi="Arial" w:cs="Arial"/>
                <w:sz w:val="22"/>
                <w:szCs w:val="22"/>
              </w:rPr>
              <w:t>Título</w:t>
            </w:r>
          </w:p>
        </w:tc>
      </w:tr>
      <w:tr w:rsidR="004032C7" w:rsidRPr="005571DF" w14:paraId="62444A73"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561CB1FD" w14:textId="39C2BCC5" w:rsidR="004032C7" w:rsidRPr="005571DF" w:rsidRDefault="004032C7" w:rsidP="00DA37A6">
            <w:pPr>
              <w:rPr>
                <w:rFonts w:ascii="Arial" w:hAnsi="Arial" w:cs="Arial"/>
                <w:sz w:val="22"/>
                <w:szCs w:val="22"/>
              </w:rPr>
            </w:pPr>
            <w:r w:rsidRPr="005571DF">
              <w:rPr>
                <w:rFonts w:ascii="Arial" w:hAnsi="Arial" w:cs="Arial"/>
                <w:sz w:val="22"/>
                <w:szCs w:val="22"/>
              </w:rPr>
              <w:t>14</w:t>
            </w:r>
          </w:p>
        </w:tc>
        <w:tc>
          <w:tcPr>
            <w:tcW w:w="3827" w:type="dxa"/>
            <w:tcBorders>
              <w:top w:val="single" w:sz="4" w:space="0" w:color="auto"/>
              <w:left w:val="single" w:sz="4" w:space="0" w:color="auto"/>
              <w:bottom w:val="single" w:sz="4" w:space="0" w:color="auto"/>
              <w:right w:val="single" w:sz="4" w:space="0" w:color="auto"/>
            </w:tcBorders>
          </w:tcPr>
          <w:p w14:paraId="25E52189" w14:textId="36DEB19D" w:rsidR="004032C7" w:rsidRPr="005571DF" w:rsidRDefault="004032C7" w:rsidP="00DA37A6">
            <w:pPr>
              <w:rPr>
                <w:rFonts w:ascii="Arial" w:hAnsi="Arial" w:cs="Arial"/>
                <w:sz w:val="22"/>
                <w:szCs w:val="22"/>
              </w:rPr>
            </w:pPr>
            <w:r w:rsidRPr="005571DF">
              <w:rPr>
                <w:rFonts w:ascii="Arial" w:hAnsi="Arial" w:cs="Arial"/>
                <w:sz w:val="22"/>
                <w:szCs w:val="22"/>
              </w:rPr>
              <w:t>Calificaciones</w:t>
            </w:r>
          </w:p>
        </w:tc>
      </w:tr>
      <w:tr w:rsidR="004032C7" w:rsidRPr="005571DF" w14:paraId="3429F0A9"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040AF794" w14:textId="1A83BDB8" w:rsidR="004032C7" w:rsidRPr="005571DF" w:rsidRDefault="004032C7" w:rsidP="00DA37A6">
            <w:pPr>
              <w:rPr>
                <w:rFonts w:ascii="Arial" w:hAnsi="Arial" w:cs="Arial"/>
                <w:sz w:val="22"/>
                <w:szCs w:val="22"/>
              </w:rPr>
            </w:pPr>
            <w:r w:rsidRPr="005571DF">
              <w:rPr>
                <w:rFonts w:ascii="Arial" w:hAnsi="Arial" w:cs="Arial"/>
                <w:sz w:val="22"/>
                <w:szCs w:val="22"/>
              </w:rPr>
              <w:t>15</w:t>
            </w:r>
          </w:p>
        </w:tc>
        <w:tc>
          <w:tcPr>
            <w:tcW w:w="3827" w:type="dxa"/>
            <w:tcBorders>
              <w:top w:val="single" w:sz="4" w:space="0" w:color="auto"/>
              <w:left w:val="single" w:sz="4" w:space="0" w:color="auto"/>
              <w:bottom w:val="single" w:sz="4" w:space="0" w:color="auto"/>
              <w:right w:val="single" w:sz="4" w:space="0" w:color="auto"/>
            </w:tcBorders>
          </w:tcPr>
          <w:p w14:paraId="33C8A9E1" w14:textId="495848F6" w:rsidR="004032C7" w:rsidRPr="005571DF" w:rsidRDefault="004032C7" w:rsidP="00DA37A6">
            <w:pPr>
              <w:rPr>
                <w:rFonts w:ascii="Arial" w:hAnsi="Arial" w:cs="Arial"/>
                <w:sz w:val="22"/>
                <w:szCs w:val="22"/>
              </w:rPr>
            </w:pPr>
            <w:r w:rsidRPr="005571DF">
              <w:rPr>
                <w:rFonts w:ascii="Arial" w:hAnsi="Arial" w:cs="Arial"/>
                <w:sz w:val="22"/>
                <w:szCs w:val="22"/>
              </w:rPr>
              <w:t>Huella dactilar</w:t>
            </w:r>
          </w:p>
        </w:tc>
      </w:tr>
      <w:tr w:rsidR="004032C7" w:rsidRPr="005571DF" w14:paraId="058D7AB8"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4838CAEE" w14:textId="72B636A3" w:rsidR="004032C7" w:rsidRPr="005571DF" w:rsidRDefault="004032C7" w:rsidP="00DA37A6">
            <w:pPr>
              <w:rPr>
                <w:rFonts w:ascii="Arial" w:hAnsi="Arial" w:cs="Arial"/>
                <w:sz w:val="22"/>
                <w:szCs w:val="22"/>
              </w:rPr>
            </w:pPr>
            <w:r w:rsidRPr="005571DF">
              <w:rPr>
                <w:rFonts w:ascii="Arial" w:hAnsi="Arial" w:cs="Arial"/>
                <w:sz w:val="22"/>
                <w:szCs w:val="22"/>
              </w:rPr>
              <w:t>16</w:t>
            </w:r>
          </w:p>
        </w:tc>
        <w:tc>
          <w:tcPr>
            <w:tcW w:w="3827" w:type="dxa"/>
            <w:tcBorders>
              <w:top w:val="single" w:sz="4" w:space="0" w:color="auto"/>
              <w:left w:val="single" w:sz="4" w:space="0" w:color="auto"/>
              <w:bottom w:val="single" w:sz="4" w:space="0" w:color="auto"/>
              <w:right w:val="single" w:sz="4" w:space="0" w:color="auto"/>
            </w:tcBorders>
          </w:tcPr>
          <w:p w14:paraId="45CDDC69" w14:textId="73DBECF7" w:rsidR="004032C7" w:rsidRPr="005571DF" w:rsidRDefault="004032C7" w:rsidP="00DA37A6">
            <w:pPr>
              <w:rPr>
                <w:rFonts w:ascii="Arial" w:hAnsi="Arial" w:cs="Arial"/>
                <w:sz w:val="22"/>
                <w:szCs w:val="22"/>
              </w:rPr>
            </w:pPr>
            <w:r w:rsidRPr="005571DF">
              <w:rPr>
                <w:rFonts w:ascii="Arial" w:hAnsi="Arial" w:cs="Arial"/>
                <w:sz w:val="22"/>
                <w:szCs w:val="22"/>
              </w:rPr>
              <w:t>Genero</w:t>
            </w:r>
          </w:p>
        </w:tc>
      </w:tr>
      <w:tr w:rsidR="004032C7" w:rsidRPr="005571DF" w14:paraId="5C54C060"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23919EBC" w14:textId="503CBEC5" w:rsidR="004032C7" w:rsidRPr="005571DF" w:rsidRDefault="004032C7" w:rsidP="00DA37A6">
            <w:pPr>
              <w:rPr>
                <w:rFonts w:ascii="Arial" w:hAnsi="Arial" w:cs="Arial"/>
                <w:sz w:val="22"/>
                <w:szCs w:val="22"/>
              </w:rPr>
            </w:pPr>
            <w:r w:rsidRPr="005571DF">
              <w:rPr>
                <w:rFonts w:ascii="Arial" w:hAnsi="Arial" w:cs="Arial"/>
                <w:sz w:val="22"/>
                <w:szCs w:val="22"/>
              </w:rPr>
              <w:t>17</w:t>
            </w:r>
          </w:p>
        </w:tc>
        <w:tc>
          <w:tcPr>
            <w:tcW w:w="3827" w:type="dxa"/>
            <w:tcBorders>
              <w:top w:val="single" w:sz="4" w:space="0" w:color="auto"/>
              <w:left w:val="single" w:sz="4" w:space="0" w:color="auto"/>
              <w:bottom w:val="single" w:sz="4" w:space="0" w:color="auto"/>
              <w:right w:val="single" w:sz="4" w:space="0" w:color="auto"/>
            </w:tcBorders>
          </w:tcPr>
          <w:p w14:paraId="24834E04" w14:textId="2E3A5351" w:rsidR="004032C7" w:rsidRPr="005571DF" w:rsidRDefault="004032C7" w:rsidP="00DA37A6">
            <w:pPr>
              <w:rPr>
                <w:rFonts w:ascii="Arial" w:hAnsi="Arial" w:cs="Arial"/>
                <w:sz w:val="22"/>
                <w:szCs w:val="22"/>
              </w:rPr>
            </w:pPr>
            <w:r w:rsidRPr="005571DF">
              <w:rPr>
                <w:rFonts w:ascii="Arial" w:hAnsi="Arial" w:cs="Arial"/>
                <w:sz w:val="22"/>
                <w:szCs w:val="22"/>
              </w:rPr>
              <w:t>Estado civil</w:t>
            </w:r>
          </w:p>
        </w:tc>
      </w:tr>
      <w:tr w:rsidR="004032C7" w:rsidRPr="005571DF" w14:paraId="243E3ACD"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61864BB7" w14:textId="1BCAF3CF" w:rsidR="004032C7" w:rsidRPr="005571DF" w:rsidRDefault="004032C7" w:rsidP="00DA37A6">
            <w:pPr>
              <w:rPr>
                <w:rFonts w:ascii="Arial" w:hAnsi="Arial" w:cs="Arial"/>
                <w:sz w:val="22"/>
                <w:szCs w:val="22"/>
              </w:rPr>
            </w:pPr>
            <w:r w:rsidRPr="005571DF">
              <w:rPr>
                <w:rFonts w:ascii="Arial" w:hAnsi="Arial" w:cs="Arial"/>
                <w:sz w:val="22"/>
                <w:szCs w:val="22"/>
              </w:rPr>
              <w:t>18</w:t>
            </w:r>
          </w:p>
        </w:tc>
        <w:tc>
          <w:tcPr>
            <w:tcW w:w="3827" w:type="dxa"/>
            <w:tcBorders>
              <w:top w:val="single" w:sz="4" w:space="0" w:color="auto"/>
              <w:left w:val="single" w:sz="4" w:space="0" w:color="auto"/>
              <w:bottom w:val="single" w:sz="4" w:space="0" w:color="auto"/>
              <w:right w:val="single" w:sz="4" w:space="0" w:color="auto"/>
            </w:tcBorders>
          </w:tcPr>
          <w:p w14:paraId="7813A217" w14:textId="372C3D3A" w:rsidR="004032C7" w:rsidRPr="005571DF" w:rsidRDefault="004032C7" w:rsidP="00DA37A6">
            <w:pPr>
              <w:rPr>
                <w:rFonts w:ascii="Arial" w:hAnsi="Arial" w:cs="Arial"/>
                <w:sz w:val="22"/>
                <w:szCs w:val="22"/>
              </w:rPr>
            </w:pPr>
            <w:r w:rsidRPr="005571DF">
              <w:rPr>
                <w:rFonts w:ascii="Arial" w:hAnsi="Arial" w:cs="Arial"/>
                <w:sz w:val="22"/>
                <w:szCs w:val="22"/>
              </w:rPr>
              <w:t xml:space="preserve">Información fiscal </w:t>
            </w:r>
          </w:p>
        </w:tc>
      </w:tr>
      <w:tr w:rsidR="004032C7" w:rsidRPr="005571DF" w14:paraId="41226852"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0B2D77EC" w14:textId="50D71613" w:rsidR="004032C7" w:rsidRPr="005571DF" w:rsidRDefault="004032C7" w:rsidP="00DA37A6">
            <w:pPr>
              <w:rPr>
                <w:rFonts w:ascii="Arial" w:hAnsi="Arial" w:cs="Arial"/>
                <w:sz w:val="22"/>
                <w:szCs w:val="22"/>
              </w:rPr>
            </w:pPr>
            <w:r w:rsidRPr="005571DF">
              <w:rPr>
                <w:rFonts w:ascii="Arial" w:hAnsi="Arial" w:cs="Arial"/>
                <w:sz w:val="22"/>
                <w:szCs w:val="22"/>
              </w:rPr>
              <w:t>19</w:t>
            </w:r>
          </w:p>
        </w:tc>
        <w:tc>
          <w:tcPr>
            <w:tcW w:w="3827" w:type="dxa"/>
            <w:tcBorders>
              <w:top w:val="single" w:sz="4" w:space="0" w:color="auto"/>
              <w:left w:val="single" w:sz="4" w:space="0" w:color="auto"/>
              <w:bottom w:val="single" w:sz="4" w:space="0" w:color="auto"/>
              <w:right w:val="single" w:sz="4" w:space="0" w:color="auto"/>
            </w:tcBorders>
          </w:tcPr>
          <w:p w14:paraId="6A5E5CFE" w14:textId="29A4CC48" w:rsidR="004032C7" w:rsidRPr="005571DF" w:rsidRDefault="004032C7" w:rsidP="00DA37A6">
            <w:pPr>
              <w:rPr>
                <w:rFonts w:ascii="Arial" w:hAnsi="Arial" w:cs="Arial"/>
                <w:sz w:val="22"/>
                <w:szCs w:val="22"/>
              </w:rPr>
            </w:pPr>
            <w:r w:rsidRPr="005571DF">
              <w:rPr>
                <w:rFonts w:ascii="Arial" w:hAnsi="Arial" w:cs="Arial"/>
                <w:sz w:val="22"/>
                <w:szCs w:val="22"/>
              </w:rPr>
              <w:t>póliza</w:t>
            </w:r>
          </w:p>
        </w:tc>
      </w:tr>
      <w:tr w:rsidR="004032C7" w:rsidRPr="005571DF" w14:paraId="33AA0533"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7DF946FD" w14:textId="4E6F6F4F" w:rsidR="004032C7" w:rsidRPr="005571DF" w:rsidRDefault="004032C7" w:rsidP="00DA37A6">
            <w:pPr>
              <w:rPr>
                <w:rFonts w:ascii="Arial" w:hAnsi="Arial" w:cs="Arial"/>
                <w:sz w:val="22"/>
                <w:szCs w:val="22"/>
              </w:rPr>
            </w:pPr>
            <w:r w:rsidRPr="005571DF">
              <w:rPr>
                <w:rFonts w:ascii="Arial" w:hAnsi="Arial" w:cs="Arial"/>
                <w:sz w:val="22"/>
                <w:szCs w:val="22"/>
              </w:rPr>
              <w:t>20</w:t>
            </w:r>
          </w:p>
        </w:tc>
        <w:tc>
          <w:tcPr>
            <w:tcW w:w="3827" w:type="dxa"/>
            <w:tcBorders>
              <w:top w:val="single" w:sz="4" w:space="0" w:color="auto"/>
              <w:left w:val="single" w:sz="4" w:space="0" w:color="auto"/>
              <w:bottom w:val="single" w:sz="4" w:space="0" w:color="auto"/>
              <w:right w:val="single" w:sz="4" w:space="0" w:color="auto"/>
            </w:tcBorders>
          </w:tcPr>
          <w:p w14:paraId="5F2543E1" w14:textId="6CA63C06" w:rsidR="004032C7" w:rsidRPr="005571DF" w:rsidRDefault="004032C7" w:rsidP="00DA37A6">
            <w:pPr>
              <w:rPr>
                <w:rFonts w:ascii="Arial" w:hAnsi="Arial" w:cs="Arial"/>
                <w:sz w:val="22"/>
                <w:szCs w:val="22"/>
              </w:rPr>
            </w:pPr>
            <w:r w:rsidRPr="005571DF">
              <w:rPr>
                <w:rFonts w:ascii="Arial" w:hAnsi="Arial" w:cs="Arial"/>
                <w:sz w:val="22"/>
                <w:szCs w:val="22"/>
              </w:rPr>
              <w:t xml:space="preserve">Folio de elector </w:t>
            </w:r>
          </w:p>
        </w:tc>
      </w:tr>
      <w:tr w:rsidR="004032C7" w:rsidRPr="005571DF" w14:paraId="57EEAAFE"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5B6EC183" w14:textId="1E62AF85" w:rsidR="004032C7" w:rsidRPr="005571DF" w:rsidRDefault="004032C7" w:rsidP="00DA37A6">
            <w:pPr>
              <w:rPr>
                <w:rFonts w:ascii="Arial" w:hAnsi="Arial" w:cs="Arial"/>
                <w:sz w:val="22"/>
                <w:szCs w:val="22"/>
              </w:rPr>
            </w:pPr>
            <w:r w:rsidRPr="005571DF">
              <w:rPr>
                <w:rFonts w:ascii="Arial" w:hAnsi="Arial" w:cs="Arial"/>
                <w:sz w:val="22"/>
                <w:szCs w:val="22"/>
              </w:rPr>
              <w:t>21</w:t>
            </w:r>
          </w:p>
        </w:tc>
        <w:tc>
          <w:tcPr>
            <w:tcW w:w="3827" w:type="dxa"/>
            <w:tcBorders>
              <w:top w:val="single" w:sz="4" w:space="0" w:color="auto"/>
              <w:left w:val="single" w:sz="4" w:space="0" w:color="auto"/>
              <w:bottom w:val="single" w:sz="4" w:space="0" w:color="auto"/>
              <w:right w:val="single" w:sz="4" w:space="0" w:color="auto"/>
            </w:tcBorders>
          </w:tcPr>
          <w:p w14:paraId="4302A7DD" w14:textId="2F20BC6C" w:rsidR="004032C7" w:rsidRPr="005571DF" w:rsidRDefault="004032C7" w:rsidP="00DA37A6">
            <w:pPr>
              <w:rPr>
                <w:rFonts w:ascii="Arial" w:hAnsi="Arial" w:cs="Arial"/>
                <w:sz w:val="22"/>
                <w:szCs w:val="22"/>
              </w:rPr>
            </w:pPr>
            <w:r w:rsidRPr="005571DF">
              <w:rPr>
                <w:rFonts w:ascii="Arial" w:hAnsi="Arial" w:cs="Arial"/>
                <w:sz w:val="22"/>
                <w:szCs w:val="22"/>
              </w:rPr>
              <w:t>Placas de automóvil</w:t>
            </w:r>
          </w:p>
        </w:tc>
      </w:tr>
      <w:tr w:rsidR="004032C7" w:rsidRPr="005571DF" w14:paraId="39686BF4"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537674C2" w14:textId="4EF55170" w:rsidR="004032C7" w:rsidRPr="005571DF" w:rsidRDefault="004032C7" w:rsidP="00DA37A6">
            <w:pPr>
              <w:rPr>
                <w:rFonts w:ascii="Arial" w:hAnsi="Arial" w:cs="Arial"/>
                <w:sz w:val="22"/>
                <w:szCs w:val="22"/>
              </w:rPr>
            </w:pPr>
            <w:r w:rsidRPr="005571DF">
              <w:rPr>
                <w:rFonts w:ascii="Arial" w:hAnsi="Arial" w:cs="Arial"/>
                <w:sz w:val="22"/>
                <w:szCs w:val="22"/>
              </w:rPr>
              <w:t>22</w:t>
            </w:r>
          </w:p>
        </w:tc>
        <w:tc>
          <w:tcPr>
            <w:tcW w:w="3827" w:type="dxa"/>
            <w:tcBorders>
              <w:top w:val="single" w:sz="4" w:space="0" w:color="auto"/>
              <w:left w:val="single" w:sz="4" w:space="0" w:color="auto"/>
              <w:bottom w:val="single" w:sz="4" w:space="0" w:color="auto"/>
              <w:right w:val="single" w:sz="4" w:space="0" w:color="auto"/>
            </w:tcBorders>
          </w:tcPr>
          <w:p w14:paraId="026A0C59" w14:textId="3ED6AD9D" w:rsidR="004032C7" w:rsidRPr="005571DF" w:rsidRDefault="004032C7" w:rsidP="00DA37A6">
            <w:pPr>
              <w:rPr>
                <w:rFonts w:ascii="Arial" w:hAnsi="Arial" w:cs="Arial"/>
                <w:sz w:val="22"/>
                <w:szCs w:val="22"/>
              </w:rPr>
            </w:pPr>
            <w:r w:rsidRPr="005571DF">
              <w:rPr>
                <w:rFonts w:ascii="Arial" w:hAnsi="Arial" w:cs="Arial"/>
                <w:sz w:val="22"/>
                <w:szCs w:val="22"/>
              </w:rPr>
              <w:t>Número de serie de automóvil</w:t>
            </w:r>
          </w:p>
        </w:tc>
      </w:tr>
      <w:tr w:rsidR="004032C7" w:rsidRPr="005571DF" w14:paraId="431973E0"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043D3FF0" w14:textId="2614E9E0" w:rsidR="004032C7" w:rsidRPr="005571DF" w:rsidRDefault="004032C7" w:rsidP="00DA37A6">
            <w:pPr>
              <w:rPr>
                <w:rFonts w:ascii="Arial" w:hAnsi="Arial" w:cs="Arial"/>
                <w:sz w:val="22"/>
                <w:szCs w:val="22"/>
              </w:rPr>
            </w:pPr>
            <w:r w:rsidRPr="005571DF">
              <w:rPr>
                <w:rFonts w:ascii="Arial" w:hAnsi="Arial" w:cs="Arial"/>
                <w:sz w:val="22"/>
                <w:szCs w:val="22"/>
              </w:rPr>
              <w:t>23</w:t>
            </w:r>
          </w:p>
        </w:tc>
        <w:tc>
          <w:tcPr>
            <w:tcW w:w="3827" w:type="dxa"/>
            <w:tcBorders>
              <w:top w:val="single" w:sz="4" w:space="0" w:color="auto"/>
              <w:left w:val="single" w:sz="4" w:space="0" w:color="auto"/>
              <w:bottom w:val="single" w:sz="4" w:space="0" w:color="auto"/>
              <w:right w:val="single" w:sz="4" w:space="0" w:color="auto"/>
            </w:tcBorders>
          </w:tcPr>
          <w:p w14:paraId="3CCA9741" w14:textId="3C31E7AC" w:rsidR="004032C7" w:rsidRPr="005571DF" w:rsidRDefault="004032C7" w:rsidP="00DA37A6">
            <w:pPr>
              <w:rPr>
                <w:rFonts w:ascii="Arial" w:hAnsi="Arial" w:cs="Arial"/>
                <w:sz w:val="22"/>
                <w:szCs w:val="22"/>
              </w:rPr>
            </w:pPr>
            <w:r w:rsidRPr="005571DF">
              <w:rPr>
                <w:rFonts w:ascii="Arial" w:hAnsi="Arial" w:cs="Arial"/>
                <w:sz w:val="22"/>
                <w:szCs w:val="22"/>
              </w:rPr>
              <w:t>Cedula profesional</w:t>
            </w:r>
          </w:p>
        </w:tc>
      </w:tr>
      <w:tr w:rsidR="004032C7" w:rsidRPr="005571DF" w14:paraId="4477292D"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74FD53FA" w14:textId="4E9940D4" w:rsidR="004032C7" w:rsidRPr="005571DF" w:rsidRDefault="004032C7" w:rsidP="00DA37A6">
            <w:pPr>
              <w:rPr>
                <w:rFonts w:ascii="Arial" w:hAnsi="Arial" w:cs="Arial"/>
                <w:sz w:val="22"/>
                <w:szCs w:val="22"/>
              </w:rPr>
            </w:pPr>
            <w:r w:rsidRPr="005571DF">
              <w:rPr>
                <w:rFonts w:ascii="Arial" w:hAnsi="Arial" w:cs="Arial"/>
                <w:sz w:val="22"/>
                <w:szCs w:val="22"/>
              </w:rPr>
              <w:t>24</w:t>
            </w:r>
          </w:p>
        </w:tc>
        <w:tc>
          <w:tcPr>
            <w:tcW w:w="3827" w:type="dxa"/>
            <w:tcBorders>
              <w:top w:val="single" w:sz="4" w:space="0" w:color="auto"/>
              <w:left w:val="single" w:sz="4" w:space="0" w:color="auto"/>
              <w:bottom w:val="single" w:sz="4" w:space="0" w:color="auto"/>
              <w:right w:val="single" w:sz="4" w:space="0" w:color="auto"/>
            </w:tcBorders>
          </w:tcPr>
          <w:p w14:paraId="358B84EC" w14:textId="6F52C477" w:rsidR="004032C7" w:rsidRPr="005571DF" w:rsidRDefault="004032C7" w:rsidP="00DA37A6">
            <w:pPr>
              <w:rPr>
                <w:rFonts w:ascii="Arial" w:hAnsi="Arial" w:cs="Arial"/>
                <w:sz w:val="22"/>
                <w:szCs w:val="22"/>
              </w:rPr>
            </w:pPr>
            <w:r w:rsidRPr="005571DF">
              <w:rPr>
                <w:rFonts w:ascii="Arial" w:hAnsi="Arial" w:cs="Arial"/>
                <w:sz w:val="22"/>
                <w:szCs w:val="22"/>
              </w:rPr>
              <w:t>Cuenta bancaria</w:t>
            </w:r>
          </w:p>
        </w:tc>
      </w:tr>
      <w:tr w:rsidR="004032C7" w:rsidRPr="005571DF" w14:paraId="188B480F"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tcPr>
          <w:p w14:paraId="17DFA2B5" w14:textId="78A64C6C" w:rsidR="004032C7" w:rsidRPr="005571DF" w:rsidRDefault="004032C7" w:rsidP="00DA37A6">
            <w:pPr>
              <w:rPr>
                <w:rFonts w:ascii="Arial" w:hAnsi="Arial" w:cs="Arial"/>
                <w:sz w:val="22"/>
                <w:szCs w:val="22"/>
              </w:rPr>
            </w:pPr>
            <w:r w:rsidRPr="005571DF">
              <w:rPr>
                <w:rFonts w:ascii="Arial" w:hAnsi="Arial" w:cs="Arial"/>
                <w:sz w:val="22"/>
                <w:szCs w:val="22"/>
              </w:rPr>
              <w:t>25</w:t>
            </w:r>
          </w:p>
        </w:tc>
        <w:tc>
          <w:tcPr>
            <w:tcW w:w="3827" w:type="dxa"/>
            <w:tcBorders>
              <w:top w:val="single" w:sz="4" w:space="0" w:color="auto"/>
              <w:left w:val="single" w:sz="4" w:space="0" w:color="auto"/>
              <w:bottom w:val="single" w:sz="4" w:space="0" w:color="auto"/>
              <w:right w:val="single" w:sz="4" w:space="0" w:color="auto"/>
            </w:tcBorders>
          </w:tcPr>
          <w:p w14:paraId="7971A9C8" w14:textId="74141DCB" w:rsidR="004032C7" w:rsidRPr="005571DF" w:rsidRDefault="004032C7" w:rsidP="00DA37A6">
            <w:pPr>
              <w:rPr>
                <w:rFonts w:ascii="Arial" w:hAnsi="Arial" w:cs="Arial"/>
                <w:sz w:val="22"/>
                <w:szCs w:val="22"/>
              </w:rPr>
            </w:pPr>
            <w:r w:rsidRPr="005571DF">
              <w:rPr>
                <w:rFonts w:ascii="Arial" w:hAnsi="Arial" w:cs="Arial"/>
                <w:sz w:val="22"/>
                <w:szCs w:val="22"/>
              </w:rPr>
              <w:t>Escolaridad</w:t>
            </w:r>
          </w:p>
        </w:tc>
      </w:tr>
    </w:tbl>
    <w:p w14:paraId="5D5CFE8E" w14:textId="77777777" w:rsidR="00CE109D" w:rsidRPr="005571DF" w:rsidRDefault="00CE109D" w:rsidP="001B74F9">
      <w:pPr>
        <w:autoSpaceDE w:val="0"/>
        <w:autoSpaceDN w:val="0"/>
        <w:adjustRightInd w:val="0"/>
        <w:ind w:right="708"/>
        <w:jc w:val="both"/>
        <w:rPr>
          <w:rFonts w:ascii="Arial" w:eastAsia="Times New Roman" w:hAnsi="Arial" w:cs="Arial"/>
          <w:b/>
          <w:bCs/>
          <w:i/>
          <w:iCs/>
          <w:color w:val="000000"/>
          <w:sz w:val="22"/>
          <w:szCs w:val="22"/>
          <w:lang w:val="es-MX" w:eastAsia="es-MX"/>
        </w:rPr>
      </w:pPr>
    </w:p>
    <w:p w14:paraId="7D252A2E" w14:textId="441BB8FC" w:rsidR="00927FA0" w:rsidRPr="005571DF" w:rsidRDefault="00927FA0" w:rsidP="00927FA0">
      <w:pPr>
        <w:tabs>
          <w:tab w:val="left" w:pos="180"/>
        </w:tabs>
        <w:autoSpaceDE w:val="0"/>
        <w:autoSpaceDN w:val="0"/>
        <w:adjustRightInd w:val="0"/>
        <w:spacing w:line="240" w:lineRule="atLeast"/>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Analizado lo anterior, y como se desprende de lo relacionado con antelación, toda vez</w:t>
      </w:r>
      <w:r w:rsidRPr="005571DF">
        <w:rPr>
          <w:rFonts w:ascii="Arial" w:eastAsia="Times New Roman" w:hAnsi="Arial" w:cs="Arial"/>
          <w:sz w:val="22"/>
          <w:szCs w:val="22"/>
          <w:lang w:val="es-ES"/>
        </w:rPr>
        <w:t xml:space="preserve"> que los documentos antes señalados,</w:t>
      </w:r>
      <w:r w:rsidRPr="005571DF">
        <w:rPr>
          <w:rFonts w:ascii="Arial" w:eastAsia="Calibri" w:hAnsi="Arial" w:cs="Arial"/>
          <w:color w:val="000000"/>
          <w:sz w:val="22"/>
          <w:szCs w:val="22"/>
          <w:lang w:val="es-MX" w:eastAsia="en-US"/>
        </w:rPr>
        <w:t xml:space="preserve"> contienen datos personales, catalogados como tales, por el artículo 3 fracción IX y X </w:t>
      </w:r>
      <w:r w:rsidRPr="005571DF">
        <w:rPr>
          <w:rFonts w:ascii="Arial" w:eastAsia="Calibri" w:hAnsi="Arial" w:cs="Arial"/>
          <w:sz w:val="22"/>
          <w:szCs w:val="22"/>
          <w:lang w:val="es-MX" w:eastAsia="en-US"/>
        </w:rPr>
        <w:t>de la Ley que rige la materia,</w:t>
      </w:r>
      <w:r w:rsidRPr="005571DF">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5571DF">
        <w:rPr>
          <w:rFonts w:ascii="Arial" w:eastAsia="Calibri" w:hAnsi="Arial" w:cs="Arial"/>
          <w:sz w:val="22"/>
          <w:szCs w:val="22"/>
          <w:lang w:val="es-MX" w:eastAsia="en-US"/>
        </w:rPr>
        <w:t>, en su fracción I, por tratarse de datos personales identificativos</w:t>
      </w:r>
      <w:r w:rsidRPr="005571DF">
        <w:rPr>
          <w:rFonts w:ascii="Arial" w:eastAsia="Calibri" w:hAnsi="Arial" w:cs="Arial"/>
          <w:color w:val="000000"/>
          <w:sz w:val="22"/>
          <w:szCs w:val="22"/>
          <w:lang w:val="es-MX" w:eastAsia="en-US"/>
        </w:rPr>
        <w:t xml:space="preserve">, </w:t>
      </w:r>
      <w:r w:rsidRPr="005571DF">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el Órgano Interno Control, como responsables, </w:t>
      </w:r>
      <w:r w:rsidRPr="005571DF">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5571DF">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15D029D7" w14:textId="77777777" w:rsidR="00927FA0" w:rsidRPr="005571DF" w:rsidRDefault="00927FA0" w:rsidP="00927FA0">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DE1CBC9" w14:textId="4821D861" w:rsidR="00927FA0" w:rsidRPr="005571DF" w:rsidRDefault="00927FA0" w:rsidP="00927FA0">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 xml:space="preserve">Es así como después de analizar las versiones públicas de los procedimientos de responsabilidad y del procedimiento de investigación, se somete a votación para la aprobación de </w:t>
      </w:r>
      <w:proofErr w:type="gramStart"/>
      <w:r w:rsidRPr="005571DF">
        <w:rPr>
          <w:rFonts w:ascii="Arial" w:eastAsia="Calibri" w:hAnsi="Arial" w:cs="Arial"/>
          <w:sz w:val="22"/>
          <w:szCs w:val="22"/>
          <w:lang w:val="es-MX" w:eastAsia="en-US"/>
        </w:rPr>
        <w:t>las mismas</w:t>
      </w:r>
      <w:proofErr w:type="gramEnd"/>
      <w:r w:rsidRPr="005571DF">
        <w:rPr>
          <w:rFonts w:ascii="Arial" w:eastAsia="Calibri" w:hAnsi="Arial" w:cs="Arial"/>
          <w:sz w:val="22"/>
          <w:szCs w:val="22"/>
          <w:lang w:val="es-MX" w:eastAsia="en-US"/>
        </w:rPr>
        <w:t xml:space="preserve">, la cual fue aprobada por mayoría de votos. </w:t>
      </w:r>
    </w:p>
    <w:p w14:paraId="0A53BE15" w14:textId="77777777" w:rsidR="00927FA0" w:rsidRPr="005571DF" w:rsidRDefault="00927FA0" w:rsidP="00927FA0">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Y en base a lo anteriormente expuesto, se acuerda lo siguiente:</w:t>
      </w:r>
    </w:p>
    <w:p w14:paraId="5D1A25BF" w14:textId="77777777" w:rsidR="00393FE7" w:rsidRPr="005571DF" w:rsidRDefault="00393FE7" w:rsidP="004F6022">
      <w:pPr>
        <w:jc w:val="both"/>
        <w:rPr>
          <w:rFonts w:ascii="Arial" w:hAnsi="Arial" w:cs="Arial"/>
          <w:sz w:val="22"/>
          <w:szCs w:val="22"/>
        </w:rPr>
      </w:pPr>
    </w:p>
    <w:p w14:paraId="52E1CB76" w14:textId="77748D9E" w:rsidR="00927FA0" w:rsidRPr="005571DF" w:rsidRDefault="00927FA0" w:rsidP="00927FA0">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ACU/SESAJ/CT/18/2022</w:t>
      </w:r>
    </w:p>
    <w:p w14:paraId="3B47593D" w14:textId="75458E90" w:rsidR="00927FA0" w:rsidRPr="005571DF" w:rsidRDefault="00927FA0" w:rsidP="00927FA0">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aprueba las versiones publicas</w:t>
      </w:r>
      <w:r w:rsidRPr="005571DF">
        <w:rPr>
          <w:rFonts w:ascii="Arial" w:eastAsia="Calibri" w:hAnsi="Arial" w:cs="Arial"/>
          <w:bCs/>
          <w:i/>
          <w:sz w:val="22"/>
          <w:szCs w:val="22"/>
          <w:lang w:val="es-MX" w:eastAsia="en-US"/>
        </w:rPr>
        <w:t xml:space="preserve"> los </w:t>
      </w:r>
      <w:r w:rsidRPr="005571DF">
        <w:rPr>
          <w:rFonts w:ascii="Arial" w:eastAsia="Calibri" w:hAnsi="Arial" w:cs="Arial"/>
          <w:b/>
          <w:i/>
          <w:sz w:val="22"/>
          <w:szCs w:val="22"/>
          <w:lang w:val="es-MX" w:eastAsia="en-US"/>
        </w:rPr>
        <w:t>procedimientos de responsabilidad RE-01-2021, RE-01-2022, RE-02-2022 y RE-03-</w:t>
      </w:r>
      <w:r w:rsidRPr="005571DF">
        <w:rPr>
          <w:rFonts w:ascii="Arial" w:eastAsia="Calibri" w:hAnsi="Arial" w:cs="Arial"/>
          <w:b/>
          <w:i/>
          <w:sz w:val="22"/>
          <w:szCs w:val="22"/>
          <w:lang w:val="es-MX" w:eastAsia="en-US"/>
        </w:rPr>
        <w:lastRenderedPageBreak/>
        <w:t>2022; así como el procedimiento de investigación INV-001-2022</w:t>
      </w:r>
      <w:r w:rsidRPr="005571DF">
        <w:rPr>
          <w:rFonts w:ascii="Arial" w:eastAsia="Calibri" w:hAnsi="Arial" w:cs="Arial"/>
          <w:bCs/>
          <w:i/>
          <w:sz w:val="22"/>
          <w:szCs w:val="22"/>
          <w:lang w:val="es-MX" w:eastAsia="en-US"/>
        </w:rPr>
        <w:t xml:space="preserve">, realizado por el Órgano Interno de Control de la Secretaría Ejecutiva </w:t>
      </w:r>
      <w:r w:rsidRPr="005571DF">
        <w:rPr>
          <w:rFonts w:ascii="Arial" w:eastAsia="Calibri" w:hAnsi="Arial" w:cs="Arial"/>
          <w:i/>
          <w:sz w:val="22"/>
          <w:szCs w:val="22"/>
          <w:lang w:val="es-MX" w:eastAsia="en-US"/>
        </w:rPr>
        <w:t xml:space="preserve">para dar contestación a la Solicitud de información con número de folio </w:t>
      </w:r>
      <w:r w:rsidR="003444E9" w:rsidRPr="005571DF">
        <w:rPr>
          <w:rFonts w:ascii="Arial" w:hAnsi="Arial" w:cs="Arial"/>
          <w:sz w:val="22"/>
          <w:szCs w:val="22"/>
        </w:rPr>
        <w:t>141989722000196</w:t>
      </w:r>
      <w:r w:rsidRPr="005571DF">
        <w:rPr>
          <w:rFonts w:ascii="Arial" w:hAnsi="Arial" w:cs="Arial"/>
          <w:sz w:val="22"/>
          <w:szCs w:val="22"/>
        </w:rPr>
        <w:t xml:space="preserve">, a la que se le asignara número de expediente interno </w:t>
      </w:r>
      <w:r w:rsidRPr="005571DF">
        <w:rPr>
          <w:rFonts w:ascii="Arial" w:eastAsia="Calibri" w:hAnsi="Arial" w:cs="Arial"/>
          <w:sz w:val="22"/>
          <w:szCs w:val="22"/>
          <w:lang w:val="es-MX" w:eastAsia="en-US"/>
        </w:rPr>
        <w:t>SESAJ/UT/</w:t>
      </w:r>
      <w:r w:rsidR="003444E9" w:rsidRPr="005571DF">
        <w:rPr>
          <w:rFonts w:ascii="Arial" w:eastAsia="Calibri" w:hAnsi="Arial" w:cs="Arial"/>
          <w:sz w:val="22"/>
          <w:szCs w:val="22"/>
          <w:lang w:val="es-MX" w:eastAsia="en-US"/>
        </w:rPr>
        <w:t>25</w:t>
      </w:r>
      <w:r w:rsidRPr="005571DF">
        <w:rPr>
          <w:rFonts w:ascii="Arial" w:eastAsia="Calibri" w:hAnsi="Arial" w:cs="Arial"/>
          <w:sz w:val="22"/>
          <w:szCs w:val="22"/>
          <w:lang w:val="es-MX" w:eastAsia="en-US"/>
        </w:rPr>
        <w:t>7/202</w:t>
      </w:r>
      <w:r w:rsidR="003444E9" w:rsidRPr="005571DF">
        <w:rPr>
          <w:rFonts w:ascii="Arial" w:eastAsia="Calibri" w:hAnsi="Arial" w:cs="Arial"/>
          <w:sz w:val="22"/>
          <w:szCs w:val="22"/>
          <w:lang w:val="es-MX" w:eastAsia="en-US"/>
        </w:rPr>
        <w:t>2</w:t>
      </w:r>
      <w:r w:rsidRPr="005571DF">
        <w:rPr>
          <w:rFonts w:ascii="Arial" w:eastAsia="Calibri" w:hAnsi="Arial" w:cs="Arial"/>
          <w:i/>
          <w:sz w:val="22"/>
          <w:szCs w:val="22"/>
          <w:lang w:val="es-MX" w:eastAsia="en-US"/>
        </w:rPr>
        <w:t>”.</w:t>
      </w:r>
    </w:p>
    <w:p w14:paraId="320F702A" w14:textId="154EBEEC" w:rsidR="004F6022" w:rsidRPr="005571DF" w:rsidRDefault="004F6022" w:rsidP="004F6022">
      <w:pPr>
        <w:jc w:val="both"/>
        <w:rPr>
          <w:rFonts w:ascii="Arial" w:hAnsi="Arial" w:cs="Arial"/>
          <w:sz w:val="22"/>
          <w:szCs w:val="22"/>
        </w:rPr>
      </w:pPr>
    </w:p>
    <w:p w14:paraId="711A4DE3" w14:textId="1A6DC521" w:rsidR="003444E9" w:rsidRPr="005571DF" w:rsidRDefault="00F61E94" w:rsidP="003444E9">
      <w:pPr>
        <w:pStyle w:val="Prrafodelista"/>
        <w:numPr>
          <w:ilvl w:val="0"/>
          <w:numId w:val="19"/>
        </w:numPr>
        <w:spacing w:line="252" w:lineRule="auto"/>
        <w:rPr>
          <w:rFonts w:ascii="Arial" w:eastAsiaTheme="minorHAnsi" w:hAnsi="Arial" w:cs="Arial"/>
          <w:b/>
          <w:bCs/>
          <w:sz w:val="22"/>
          <w:szCs w:val="22"/>
          <w:lang w:eastAsia="en-US"/>
        </w:rPr>
      </w:pPr>
      <w:r w:rsidRPr="005571DF">
        <w:rPr>
          <w:rFonts w:ascii="Arial" w:eastAsiaTheme="minorHAnsi" w:hAnsi="Arial" w:cs="Arial"/>
          <w:b/>
          <w:bCs/>
          <w:sz w:val="22"/>
          <w:szCs w:val="22"/>
          <w:lang w:eastAsia="en-US"/>
        </w:rPr>
        <w:t xml:space="preserve">PRESENTACIÓN Y EN SU CASO APROBACIÓN, DE LA RESERVA DE INFORMACIÓN, QUE SE DERIVA DE LA SOLICITUD DE INFORMACIÓN, RECIBIDA OFICIALMENTE EN LA PLATAFORMA NACIONAL DE TRANSPARENCIA, BAJO EL NÚMERO DE FOLIO 141989722000196, A LA QUE SE LE ASIGNARÁ EL NÚMERO DE EXPEDIENTE INTERNO </w:t>
      </w:r>
      <w:r w:rsidRPr="005571DF">
        <w:rPr>
          <w:rFonts w:ascii="Arial" w:eastAsia="Calibri" w:hAnsi="Arial" w:cs="Arial"/>
          <w:b/>
          <w:bCs/>
          <w:sz w:val="22"/>
          <w:szCs w:val="22"/>
          <w:lang w:val="es-MX" w:eastAsia="en-US"/>
        </w:rPr>
        <w:t>SESAJ/UT/257/2022;</w:t>
      </w:r>
      <w:r w:rsidRPr="005571DF">
        <w:rPr>
          <w:rFonts w:ascii="Arial" w:eastAsiaTheme="minorHAnsi" w:hAnsi="Arial" w:cs="Arial"/>
          <w:b/>
          <w:bCs/>
          <w:sz w:val="22"/>
          <w:szCs w:val="22"/>
          <w:lang w:eastAsia="en-US"/>
        </w:rPr>
        <w:t xml:space="preserve"> </w:t>
      </w:r>
    </w:p>
    <w:p w14:paraId="0196DD99" w14:textId="77777777" w:rsidR="00995075" w:rsidRPr="005571DF" w:rsidRDefault="00995075" w:rsidP="00995075">
      <w:pPr>
        <w:pStyle w:val="Prrafodelista"/>
        <w:spacing w:line="252" w:lineRule="auto"/>
        <w:ind w:left="720"/>
        <w:rPr>
          <w:rFonts w:ascii="Arial" w:eastAsiaTheme="minorHAnsi" w:hAnsi="Arial" w:cs="Arial"/>
          <w:b/>
          <w:bCs/>
          <w:sz w:val="22"/>
          <w:szCs w:val="22"/>
          <w:lang w:eastAsia="en-US"/>
        </w:rPr>
      </w:pPr>
    </w:p>
    <w:p w14:paraId="0AF2BCF1" w14:textId="77777777" w:rsidR="003444E9" w:rsidRPr="005571DF" w:rsidRDefault="003444E9" w:rsidP="003444E9">
      <w:pPr>
        <w:jc w:val="both"/>
        <w:rPr>
          <w:rFonts w:ascii="Arial" w:eastAsia="Calibri" w:hAnsi="Arial" w:cs="Arial"/>
          <w:sz w:val="22"/>
          <w:szCs w:val="22"/>
          <w:lang w:val="es-MX" w:eastAsia="en-US"/>
        </w:rPr>
      </w:pPr>
      <w:r w:rsidRPr="005571DF">
        <w:rPr>
          <w:rFonts w:ascii="Arial" w:hAnsi="Arial" w:cs="Arial"/>
          <w:sz w:val="22"/>
          <w:szCs w:val="22"/>
        </w:rPr>
        <w:t xml:space="preserve">En esa lid el secretario expone que el día 06 de diciembre del año 2022, se recibió mediante la Plataforma Nacional de Transparencia, la solicitud de información bajo el número de folio 141989722000196, a la que se le asignara número de expediente interno </w:t>
      </w:r>
      <w:r w:rsidRPr="005571DF">
        <w:rPr>
          <w:rFonts w:ascii="Arial" w:eastAsia="Calibri" w:hAnsi="Arial" w:cs="Arial"/>
          <w:sz w:val="22"/>
          <w:szCs w:val="22"/>
          <w:lang w:val="es-MX" w:eastAsia="en-US"/>
        </w:rPr>
        <w:t xml:space="preserve">SESAJ/UT/257/2022, en las que se requiere textualmente lo siguiente: </w:t>
      </w:r>
    </w:p>
    <w:p w14:paraId="1D472964" w14:textId="77777777" w:rsidR="003444E9" w:rsidRPr="005571DF" w:rsidRDefault="003444E9" w:rsidP="003444E9">
      <w:pPr>
        <w:pStyle w:val="Prrafodelista"/>
        <w:ind w:left="720"/>
        <w:rPr>
          <w:rFonts w:ascii="Arial" w:eastAsia="Calibri" w:hAnsi="Arial" w:cs="Arial"/>
          <w:sz w:val="22"/>
          <w:szCs w:val="22"/>
          <w:lang w:val="es-MX" w:eastAsia="en-US"/>
        </w:rPr>
      </w:pPr>
    </w:p>
    <w:p w14:paraId="31B3C255" w14:textId="117D96F1" w:rsidR="003444E9" w:rsidRDefault="003444E9" w:rsidP="003444E9">
      <w:pPr>
        <w:pStyle w:val="Prrafodelista"/>
        <w:autoSpaceDE w:val="0"/>
        <w:autoSpaceDN w:val="0"/>
        <w:adjustRightInd w:val="0"/>
        <w:ind w:left="720" w:right="708"/>
        <w:rPr>
          <w:rFonts w:ascii="Arial" w:eastAsia="Cambria" w:hAnsi="Arial" w:cs="Arial"/>
          <w:b/>
          <w:bCs/>
          <w:i/>
          <w:iCs/>
          <w:sz w:val="22"/>
          <w:szCs w:val="22"/>
          <w:lang w:val="es-MX" w:eastAsia="es-MX"/>
        </w:rPr>
      </w:pPr>
      <w:r w:rsidRPr="005571DF">
        <w:rPr>
          <w:rFonts w:ascii="Arial" w:hAnsi="Arial" w:cs="Arial"/>
          <w:b/>
          <w:bCs/>
          <w:i/>
          <w:iCs/>
          <w:color w:val="000000"/>
          <w:sz w:val="22"/>
          <w:szCs w:val="22"/>
          <w:lang w:val="es-MX" w:eastAsia="es-MX"/>
        </w:rPr>
        <w:t>“</w:t>
      </w:r>
      <w:r w:rsidRPr="005571DF">
        <w:rPr>
          <w:rFonts w:ascii="Arial" w:eastAsia="Cambria" w:hAnsi="Arial" w:cs="Arial"/>
          <w:b/>
          <w:bCs/>
          <w:i/>
          <w:iCs/>
          <w:sz w:val="22"/>
          <w:szCs w:val="22"/>
          <w:lang w:val="es-MX" w:eastAsia="es-MX"/>
        </w:rPr>
        <w:t>Relación de expedientes de los que se han abierto en el OIC en contra del personal desde 2009 a la fecha, nombre de la persona, número de expediente, motivo, resolución y fecha de conclusión y el expediente digital... (Sic)”</w:t>
      </w:r>
    </w:p>
    <w:p w14:paraId="1A144EE1" w14:textId="77777777" w:rsidR="005571DF" w:rsidRPr="005571DF" w:rsidRDefault="005571DF" w:rsidP="003444E9">
      <w:pPr>
        <w:pStyle w:val="Prrafodelista"/>
        <w:autoSpaceDE w:val="0"/>
        <w:autoSpaceDN w:val="0"/>
        <w:adjustRightInd w:val="0"/>
        <w:ind w:left="720" w:right="708"/>
        <w:rPr>
          <w:rFonts w:ascii="Arial" w:hAnsi="Arial" w:cs="Arial"/>
          <w:b/>
          <w:bCs/>
          <w:i/>
          <w:iCs/>
          <w:color w:val="000000"/>
          <w:sz w:val="22"/>
          <w:szCs w:val="22"/>
          <w:lang w:val="es-MX" w:eastAsia="es-MX"/>
        </w:rPr>
      </w:pPr>
    </w:p>
    <w:p w14:paraId="5832F631" w14:textId="77777777" w:rsidR="003444E9" w:rsidRPr="005571DF" w:rsidRDefault="003444E9" w:rsidP="003444E9">
      <w:pPr>
        <w:tabs>
          <w:tab w:val="left" w:pos="9072"/>
        </w:tabs>
        <w:autoSpaceDE w:val="0"/>
        <w:autoSpaceDN w:val="0"/>
        <w:adjustRightInd w:val="0"/>
        <w:ind w:right="-94"/>
        <w:jc w:val="both"/>
        <w:rPr>
          <w:rFonts w:ascii="Arial" w:hAnsi="Arial" w:cs="Arial"/>
          <w:color w:val="000000"/>
          <w:sz w:val="22"/>
          <w:szCs w:val="22"/>
          <w:lang w:val="es-MX" w:eastAsia="es-MX"/>
        </w:rPr>
      </w:pPr>
      <w:r w:rsidRPr="005571DF">
        <w:rPr>
          <w:rFonts w:ascii="Arial" w:hAnsi="Arial" w:cs="Arial"/>
          <w:color w:val="000000"/>
          <w:sz w:val="22"/>
          <w:szCs w:val="22"/>
          <w:lang w:val="es-MX" w:eastAsia="es-MX"/>
        </w:rPr>
        <w:t xml:space="preserve">Dicho lo anterior, la Unidad de Transparencia, notificó al Órgano Interno de Control, mediante oficio SESAJ/UT/771/2022 de fecha 08 de diciembre del 2022; a lo que el área generadora de la información, mediante oficio SESAJ/OIC/90/2022 de fecha 12 de diciembre del año en curso menciono lo siguiente: </w:t>
      </w:r>
    </w:p>
    <w:p w14:paraId="600114F3" w14:textId="630FE453" w:rsidR="003444E9" w:rsidRPr="005571DF" w:rsidRDefault="003444E9" w:rsidP="003444E9">
      <w:pPr>
        <w:spacing w:line="252" w:lineRule="auto"/>
        <w:jc w:val="both"/>
        <w:rPr>
          <w:rFonts w:ascii="Arial" w:eastAsiaTheme="minorHAnsi" w:hAnsi="Arial" w:cs="Arial"/>
          <w:b/>
          <w:bCs/>
          <w:sz w:val="22"/>
          <w:szCs w:val="22"/>
          <w:lang w:eastAsia="en-US"/>
        </w:rPr>
      </w:pPr>
    </w:p>
    <w:p w14:paraId="39F01883"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r w:rsidRPr="005571DF">
        <w:rPr>
          <w:rFonts w:ascii="Arial" w:hAnsi="Arial" w:cs="Arial"/>
          <w:i/>
          <w:iCs/>
          <w:color w:val="181818"/>
          <w:sz w:val="22"/>
          <w:szCs w:val="22"/>
          <w:lang w:val="es-ES"/>
        </w:rPr>
        <w:t xml:space="preserve">en términos de lo dispuesto por el arábigo 17 y, demás relativos y aplicables al caso que nos ocupa de la Ley de Transparencia y Acceso a la Información Pública del estado de Jalisco y sus Municipios, se solicita que en torno al </w:t>
      </w:r>
      <w:r w:rsidRPr="005571DF">
        <w:rPr>
          <w:rFonts w:ascii="Arial" w:hAnsi="Arial" w:cs="Arial"/>
          <w:b/>
          <w:bCs/>
          <w:i/>
          <w:iCs/>
          <w:color w:val="181818"/>
          <w:sz w:val="22"/>
          <w:szCs w:val="22"/>
          <w:lang w:val="es-ES"/>
        </w:rPr>
        <w:t>expediente número INV-006-2021</w:t>
      </w:r>
      <w:r w:rsidRPr="005571DF">
        <w:rPr>
          <w:rFonts w:ascii="Arial" w:hAnsi="Arial" w:cs="Arial"/>
          <w:i/>
          <w:iCs/>
          <w:color w:val="181818"/>
          <w:sz w:val="22"/>
          <w:szCs w:val="22"/>
          <w:lang w:val="es-ES"/>
        </w:rPr>
        <w:t>, se de vista al Comité de Transparencia de esta Secretaría, ya que, el expediente de mérito no tiene carácter de terminado o concluido y, tampoco existe resolución al respecto ya que se encuentra en etapa de investigación, (en trámite) por lo que, al no haber causado estado, este tiene el carácter de (</w:t>
      </w:r>
      <w:proofErr w:type="spellStart"/>
      <w:r w:rsidRPr="005571DF">
        <w:rPr>
          <w:rFonts w:ascii="Arial" w:hAnsi="Arial" w:cs="Arial"/>
          <w:i/>
          <w:iCs/>
          <w:color w:val="181818"/>
          <w:sz w:val="22"/>
          <w:szCs w:val="22"/>
          <w:lang w:val="es-ES"/>
        </w:rPr>
        <w:t>subjudice</w:t>
      </w:r>
      <w:proofErr w:type="spellEnd"/>
      <w:r w:rsidRPr="005571DF">
        <w:rPr>
          <w:rFonts w:ascii="Arial" w:hAnsi="Arial" w:cs="Arial"/>
          <w:i/>
          <w:iCs/>
          <w:color w:val="181818"/>
          <w:sz w:val="22"/>
          <w:szCs w:val="22"/>
          <w:lang w:val="es-ES"/>
        </w:rPr>
        <w:t xml:space="preserve"> y/o pendiente por resolverse) por ende; se requiere se efectúe la clasificación de información reservada del expediente en comento por contener precisamente datos sensibles como lo vierte la Ley aplicable. </w:t>
      </w:r>
    </w:p>
    <w:p w14:paraId="4AE93873"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p>
    <w:p w14:paraId="70276BF7"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r w:rsidRPr="005571DF">
        <w:rPr>
          <w:rFonts w:ascii="Arial" w:hAnsi="Arial" w:cs="Arial"/>
          <w:i/>
          <w:iCs/>
          <w:color w:val="181818"/>
          <w:sz w:val="22"/>
          <w:szCs w:val="22"/>
          <w:lang w:val="es-ES"/>
        </w:rPr>
        <w:t>En atención a su solicitud mediante oficio SESAJ/UT/771/2022, dentro del expediente administrativo SESAJ/UT/257/2022, que requiere de manera textual lo siguiente:</w:t>
      </w:r>
    </w:p>
    <w:p w14:paraId="3365DAEB"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p>
    <w:p w14:paraId="658C2A55"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b/>
          <w:i/>
          <w:iCs/>
          <w:color w:val="181818"/>
          <w:sz w:val="22"/>
          <w:szCs w:val="22"/>
          <w:lang w:val="es-ES"/>
        </w:rPr>
      </w:pPr>
      <w:r w:rsidRPr="005571DF">
        <w:rPr>
          <w:rFonts w:ascii="Arial" w:hAnsi="Arial" w:cs="Arial"/>
          <w:b/>
          <w:i/>
          <w:iCs/>
          <w:color w:val="181818"/>
          <w:sz w:val="22"/>
          <w:szCs w:val="22"/>
          <w:lang w:val="es-ES"/>
        </w:rPr>
        <w:t>"Relación de expedientes de los que se han abierto en el OIC en contra del personal desde 2009 a la fecha, nombre de la persona, número de expediente, motivo, resolución y fecha de conclusión y el expediente digital ... " (SIC)</w:t>
      </w:r>
    </w:p>
    <w:p w14:paraId="4D40EB3A"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b/>
          <w:i/>
          <w:iCs/>
          <w:color w:val="181818"/>
          <w:sz w:val="22"/>
          <w:szCs w:val="22"/>
          <w:lang w:val="es-ES"/>
        </w:rPr>
      </w:pPr>
    </w:p>
    <w:p w14:paraId="4E8CDC92" w14:textId="49FDC7F6"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r w:rsidRPr="005571DF">
        <w:rPr>
          <w:rFonts w:ascii="Arial" w:hAnsi="Arial" w:cs="Arial"/>
          <w:i/>
          <w:iCs/>
          <w:color w:val="181818"/>
          <w:sz w:val="22"/>
          <w:szCs w:val="22"/>
          <w:lang w:val="es-ES"/>
        </w:rPr>
        <w:t xml:space="preserve">Por lo que ve a la parte donde solicita copia integra del expediente digital, me permito </w:t>
      </w:r>
      <w:r w:rsidRPr="005571DF">
        <w:rPr>
          <w:rFonts w:ascii="Arial" w:hAnsi="Arial" w:cs="Arial"/>
          <w:i/>
          <w:iCs/>
          <w:color w:val="181818"/>
          <w:sz w:val="22"/>
          <w:szCs w:val="22"/>
          <w:lang w:val="es-ES"/>
        </w:rPr>
        <w:lastRenderedPageBreak/>
        <w:t>informar tal y, como se relata en el acápite precedente al antes descrito, tengo a bien manifestarle que, el expediente de investigación INV-006/2021 no tiene carácter de terminado o concluido y, tampoco existe resolución al respecto ya que se encuentra en etapa de investigación, (en trámite) por lo que, al no haber causado estado, este tiene el carácter de (</w:t>
      </w:r>
      <w:proofErr w:type="spellStart"/>
      <w:proofErr w:type="gramStart"/>
      <w:r w:rsidRPr="005571DF">
        <w:rPr>
          <w:rFonts w:ascii="Arial" w:hAnsi="Arial" w:cs="Arial"/>
          <w:i/>
          <w:iCs/>
          <w:color w:val="181818"/>
          <w:sz w:val="22"/>
          <w:szCs w:val="22"/>
          <w:lang w:val="es-ES"/>
        </w:rPr>
        <w:t>subjudice</w:t>
      </w:r>
      <w:proofErr w:type="spellEnd"/>
      <w:proofErr w:type="gramEnd"/>
      <w:r w:rsidRPr="005571DF">
        <w:rPr>
          <w:rFonts w:ascii="Arial" w:hAnsi="Arial" w:cs="Arial"/>
          <w:i/>
          <w:iCs/>
          <w:color w:val="181818"/>
          <w:sz w:val="22"/>
          <w:szCs w:val="22"/>
          <w:lang w:val="es-ES"/>
        </w:rPr>
        <w:t xml:space="preserve"> y/o pendiente por resolverse)</w:t>
      </w:r>
      <w:r w:rsidR="00132544" w:rsidRPr="005571DF">
        <w:rPr>
          <w:rFonts w:ascii="Arial" w:hAnsi="Arial" w:cs="Arial"/>
          <w:i/>
          <w:iCs/>
          <w:color w:val="181818"/>
          <w:sz w:val="22"/>
          <w:szCs w:val="22"/>
          <w:lang w:val="es-ES"/>
        </w:rPr>
        <w:t>.</w:t>
      </w:r>
      <w:r w:rsidRPr="005571DF">
        <w:rPr>
          <w:rFonts w:ascii="Arial" w:hAnsi="Arial" w:cs="Arial"/>
          <w:i/>
          <w:iCs/>
          <w:color w:val="181818"/>
          <w:sz w:val="22"/>
          <w:szCs w:val="22"/>
          <w:lang w:val="es-ES"/>
        </w:rPr>
        <w:t xml:space="preserve"> </w:t>
      </w:r>
    </w:p>
    <w:p w14:paraId="0CF6B857"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p>
    <w:p w14:paraId="700A9946"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r w:rsidRPr="005571DF">
        <w:rPr>
          <w:rFonts w:ascii="Arial" w:hAnsi="Arial" w:cs="Arial"/>
          <w:i/>
          <w:iCs/>
          <w:color w:val="181818"/>
          <w:sz w:val="22"/>
          <w:szCs w:val="22"/>
          <w:lang w:val="es-ES"/>
        </w:rPr>
        <w:t xml:space="preserve">Por lo tanto, se requiere se efectúe la clasificación de información reservada del expediente en comento por contener precisamente datos sensibles como lo vierte la Ley aplicable, haciendo por consecuencia </w:t>
      </w:r>
      <w:r w:rsidRPr="005571DF">
        <w:rPr>
          <w:rFonts w:ascii="Arial" w:hAnsi="Arial" w:cs="Arial"/>
          <w:b/>
          <w:i/>
          <w:iCs/>
          <w:color w:val="181818"/>
          <w:sz w:val="22"/>
          <w:szCs w:val="22"/>
          <w:lang w:val="es-ES"/>
        </w:rPr>
        <w:t xml:space="preserve">la información pública solicitada resulta ser encuadrar en el supuesto establecido por el artículo 17.1 fracciones </w:t>
      </w:r>
      <w:r w:rsidRPr="005571DF">
        <w:rPr>
          <w:rFonts w:ascii="Arial" w:hAnsi="Arial" w:cs="Arial"/>
          <w:i/>
          <w:iCs/>
          <w:color w:val="181818"/>
          <w:sz w:val="22"/>
          <w:szCs w:val="22"/>
          <w:lang w:val="es-ES"/>
        </w:rPr>
        <w:t xml:space="preserve">I </w:t>
      </w:r>
      <w:r w:rsidRPr="005571DF">
        <w:rPr>
          <w:rFonts w:ascii="Arial" w:hAnsi="Arial" w:cs="Arial"/>
          <w:b/>
          <w:i/>
          <w:iCs/>
          <w:color w:val="181818"/>
          <w:sz w:val="22"/>
          <w:szCs w:val="22"/>
          <w:lang w:val="es-ES"/>
        </w:rPr>
        <w:t xml:space="preserve">inciso G y </w:t>
      </w:r>
      <w:r w:rsidRPr="005571DF">
        <w:rPr>
          <w:rFonts w:ascii="Arial" w:hAnsi="Arial" w:cs="Arial"/>
          <w:i/>
          <w:iCs/>
          <w:color w:val="181818"/>
          <w:sz w:val="22"/>
          <w:szCs w:val="22"/>
          <w:lang w:val="es-ES"/>
        </w:rPr>
        <w:t xml:space="preserve">III </w:t>
      </w:r>
      <w:r w:rsidRPr="005571DF">
        <w:rPr>
          <w:rFonts w:ascii="Arial" w:hAnsi="Arial" w:cs="Arial"/>
          <w:b/>
          <w:i/>
          <w:iCs/>
          <w:color w:val="181818"/>
          <w:sz w:val="22"/>
          <w:szCs w:val="22"/>
          <w:lang w:val="es-ES"/>
        </w:rPr>
        <w:t xml:space="preserve">de la Ley de Transparencia y Acceso a la Información Pública del Estado de Jalisco y sus Municipios en cuanto al carácter de reservada, </w:t>
      </w:r>
      <w:r w:rsidRPr="005571DF">
        <w:rPr>
          <w:rFonts w:ascii="Arial" w:hAnsi="Arial" w:cs="Arial"/>
          <w:i/>
          <w:iCs/>
          <w:color w:val="181818"/>
          <w:sz w:val="22"/>
          <w:szCs w:val="22"/>
          <w:lang w:val="es-ES"/>
        </w:rPr>
        <w:t>que a la letra dice:</w:t>
      </w:r>
    </w:p>
    <w:p w14:paraId="61A7110F"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p>
    <w:p w14:paraId="61464563"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b/>
          <w:i/>
          <w:iCs/>
          <w:color w:val="181818"/>
          <w:sz w:val="22"/>
          <w:szCs w:val="22"/>
          <w:lang w:val="es-ES"/>
        </w:rPr>
      </w:pPr>
      <w:r w:rsidRPr="005571DF">
        <w:rPr>
          <w:rFonts w:ascii="Arial" w:hAnsi="Arial" w:cs="Arial"/>
          <w:b/>
          <w:i/>
          <w:iCs/>
          <w:color w:val="181818"/>
          <w:sz w:val="22"/>
          <w:szCs w:val="22"/>
          <w:lang w:val="es-ES"/>
        </w:rPr>
        <w:t>LEY DE TRANSPARENCIA Y ACCESO A LA INFORMACIÓN PÚBLICA DEL ESTADO DE JALISCO Y SUS MUNICIPIOS</w:t>
      </w:r>
    </w:p>
    <w:p w14:paraId="5FE0D81B"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b/>
          <w:i/>
          <w:iCs/>
          <w:color w:val="181818"/>
          <w:sz w:val="22"/>
          <w:szCs w:val="22"/>
          <w:lang w:val="es-ES"/>
        </w:rPr>
      </w:pPr>
    </w:p>
    <w:p w14:paraId="4FCF6849"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b/>
          <w:i/>
          <w:iCs/>
          <w:color w:val="181818"/>
          <w:sz w:val="22"/>
          <w:szCs w:val="22"/>
          <w:lang w:val="es-ES"/>
        </w:rPr>
        <w:t xml:space="preserve">Artículo 17. </w:t>
      </w:r>
      <w:r w:rsidRPr="005571DF">
        <w:rPr>
          <w:rFonts w:ascii="Arial" w:hAnsi="Arial" w:cs="Arial"/>
          <w:i/>
          <w:iCs/>
          <w:color w:val="181818"/>
          <w:sz w:val="22"/>
          <w:szCs w:val="22"/>
          <w:lang w:val="es-ES"/>
        </w:rPr>
        <w:t>Información reservada- Catálogo</w:t>
      </w:r>
    </w:p>
    <w:p w14:paraId="62E0A89C"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i/>
          <w:iCs/>
          <w:color w:val="181818"/>
          <w:sz w:val="22"/>
          <w:szCs w:val="22"/>
          <w:lang w:val="es-ES"/>
        </w:rPr>
        <w:t>1. Es información reservada:</w:t>
      </w:r>
    </w:p>
    <w:p w14:paraId="5FB15EAF"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i/>
          <w:iCs/>
          <w:color w:val="181818"/>
          <w:sz w:val="22"/>
          <w:szCs w:val="22"/>
          <w:lang w:val="es-ES"/>
        </w:rPr>
        <w:t>l. Aquella información pública, cuya difusión:</w:t>
      </w:r>
    </w:p>
    <w:p w14:paraId="328A3CA3"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p>
    <w:p w14:paraId="7C45039E"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i/>
          <w:iCs/>
          <w:color w:val="181818"/>
          <w:sz w:val="22"/>
          <w:szCs w:val="22"/>
          <w:lang w:val="es-ES"/>
        </w:rPr>
        <w:t xml:space="preserve">Incisos a) a f) </w:t>
      </w:r>
      <w:proofErr w:type="gramStart"/>
      <w:r w:rsidRPr="005571DF">
        <w:rPr>
          <w:rFonts w:ascii="Arial" w:hAnsi="Arial" w:cs="Arial"/>
          <w:i/>
          <w:iCs/>
          <w:color w:val="181818"/>
          <w:sz w:val="22"/>
          <w:szCs w:val="22"/>
          <w:lang w:val="es-ES"/>
        </w:rPr>
        <w:t>(. ..</w:t>
      </w:r>
      <w:proofErr w:type="gramEnd"/>
      <w:r w:rsidRPr="005571DF">
        <w:rPr>
          <w:rFonts w:ascii="Arial" w:hAnsi="Arial" w:cs="Arial"/>
          <w:i/>
          <w:iCs/>
          <w:color w:val="181818"/>
          <w:sz w:val="22"/>
          <w:szCs w:val="22"/>
          <w:lang w:val="es-ES"/>
        </w:rPr>
        <w:t>)</w:t>
      </w:r>
    </w:p>
    <w:p w14:paraId="7EA8AC65"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p>
    <w:p w14:paraId="27EAA364"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i/>
          <w:iCs/>
          <w:color w:val="181818"/>
          <w:sz w:val="22"/>
          <w:szCs w:val="22"/>
          <w:lang w:val="es-ES"/>
        </w:rPr>
        <w:t xml:space="preserve">g) Cause perjuicio grave a las estrategias procesales en procesos judiciales o procedimientos administrativos cuyas resoluciones no hayan causado estado; </w:t>
      </w:r>
      <w:proofErr w:type="gramStart"/>
      <w:r w:rsidRPr="005571DF">
        <w:rPr>
          <w:rFonts w:ascii="Arial" w:hAnsi="Arial" w:cs="Arial"/>
          <w:i/>
          <w:iCs/>
          <w:color w:val="181818"/>
          <w:sz w:val="22"/>
          <w:szCs w:val="22"/>
          <w:lang w:val="es-ES"/>
        </w:rPr>
        <w:t>(. ..</w:t>
      </w:r>
      <w:proofErr w:type="gramEnd"/>
      <w:r w:rsidRPr="005571DF">
        <w:rPr>
          <w:rFonts w:ascii="Arial" w:hAnsi="Arial" w:cs="Arial"/>
          <w:i/>
          <w:iCs/>
          <w:color w:val="181818"/>
          <w:sz w:val="22"/>
          <w:szCs w:val="22"/>
          <w:lang w:val="es-ES"/>
        </w:rPr>
        <w:t>)</w:t>
      </w:r>
    </w:p>
    <w:p w14:paraId="6F8B012D"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p>
    <w:p w14:paraId="42B910FC"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i/>
          <w:iCs/>
          <w:color w:val="181818"/>
          <w:sz w:val="22"/>
          <w:szCs w:val="22"/>
          <w:lang w:val="es-ES"/>
        </w:rPr>
        <w:t xml:space="preserve">III.- Los expedientes judiciales en tanto no causen estado; </w:t>
      </w:r>
      <w:proofErr w:type="gramStart"/>
      <w:r w:rsidRPr="005571DF">
        <w:rPr>
          <w:rFonts w:ascii="Arial" w:hAnsi="Arial" w:cs="Arial"/>
          <w:i/>
          <w:iCs/>
          <w:color w:val="181818"/>
          <w:sz w:val="22"/>
          <w:szCs w:val="22"/>
          <w:lang w:val="es-ES"/>
        </w:rPr>
        <w:t>(. ..</w:t>
      </w:r>
      <w:proofErr w:type="gramEnd"/>
      <w:r w:rsidRPr="005571DF">
        <w:rPr>
          <w:rFonts w:ascii="Arial" w:hAnsi="Arial" w:cs="Arial"/>
          <w:i/>
          <w:iCs/>
          <w:color w:val="181818"/>
          <w:sz w:val="22"/>
          <w:szCs w:val="22"/>
          <w:lang w:val="es-ES"/>
        </w:rPr>
        <w:t>)</w:t>
      </w:r>
    </w:p>
    <w:p w14:paraId="50CD7447"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p>
    <w:p w14:paraId="74F2B4BC"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MX"/>
        </w:rPr>
      </w:pPr>
      <w:r w:rsidRPr="005571DF">
        <w:rPr>
          <w:rFonts w:ascii="Arial" w:hAnsi="Arial" w:cs="Arial"/>
          <w:i/>
          <w:iCs/>
          <w:color w:val="181818"/>
          <w:sz w:val="22"/>
          <w:szCs w:val="22"/>
          <w:lang w:val="es-MX"/>
        </w:rPr>
        <w:t>IV.- Los expedientes de los procedimientos administrativos seguidos en forma de juicio en tanto no causen estado;</w:t>
      </w:r>
    </w:p>
    <w:p w14:paraId="1E0C948C"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MX"/>
        </w:rPr>
      </w:pPr>
    </w:p>
    <w:p w14:paraId="63AB8943"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p>
    <w:p w14:paraId="46BDB757"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i/>
          <w:iCs/>
          <w:color w:val="181818"/>
          <w:sz w:val="22"/>
          <w:szCs w:val="22"/>
          <w:lang w:val="es-ES"/>
        </w:rPr>
        <w:t>Aunado a lo establecido en los artículos vigésimo sexto y trigésimo noveno de los Lineamientos Generales en Materia de clasificación de Información Pública, que deberán observar los sujetos Obligados previstos en la Ley de Transparencia y acceso a la información Pública del Estado de Jalisco y sus Municipios, como a continuación se transcribe:</w:t>
      </w:r>
    </w:p>
    <w:p w14:paraId="772F62F0"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p>
    <w:p w14:paraId="6FF38553"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b/>
          <w:i/>
          <w:iCs/>
          <w:color w:val="181818"/>
          <w:sz w:val="22"/>
          <w:szCs w:val="22"/>
          <w:lang w:val="es-ES"/>
        </w:rPr>
        <w:t xml:space="preserve">VIGÉSIMO SEXTO.- </w:t>
      </w:r>
      <w:r w:rsidRPr="005571DF">
        <w:rPr>
          <w:rFonts w:ascii="Arial" w:hAnsi="Arial" w:cs="Arial"/>
          <w:i/>
          <w:iCs/>
          <w:color w:val="181818"/>
          <w:sz w:val="22"/>
          <w:szCs w:val="22"/>
          <w:lang w:val="es-ES"/>
        </w:rPr>
        <w:t xml:space="preserve">Para el caso de lo previsto en estos Lineamientos, se considerará información reservada, </w:t>
      </w:r>
      <w:r w:rsidRPr="005571DF">
        <w:rPr>
          <w:rFonts w:ascii="Arial" w:hAnsi="Arial" w:cs="Arial"/>
          <w:b/>
          <w:i/>
          <w:iCs/>
          <w:color w:val="181818"/>
          <w:sz w:val="22"/>
          <w:szCs w:val="22"/>
          <w:lang w:val="es-ES"/>
        </w:rPr>
        <w:t xml:space="preserve">la prevista por el artículo 17 de la Ley y demás disposiciones legales de las que se desprenda la existencia de alguna reserva de información, </w:t>
      </w:r>
      <w:r w:rsidRPr="005571DF">
        <w:rPr>
          <w:rFonts w:ascii="Arial" w:hAnsi="Arial" w:cs="Arial"/>
          <w:i/>
          <w:iCs/>
          <w:color w:val="181818"/>
          <w:sz w:val="22"/>
          <w:szCs w:val="22"/>
          <w:lang w:val="es-ES"/>
        </w:rPr>
        <w:t>así como toda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14:paraId="6C4EAFF8"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p>
    <w:p w14:paraId="21C1AFD0"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b/>
          <w:i/>
          <w:iCs/>
          <w:color w:val="181818"/>
          <w:sz w:val="22"/>
          <w:szCs w:val="22"/>
          <w:lang w:val="es-ES"/>
        </w:rPr>
        <w:t xml:space="preserve">TRIGÉSIMO NOVENO. </w:t>
      </w:r>
      <w:r w:rsidRPr="005571DF">
        <w:rPr>
          <w:rFonts w:ascii="Arial" w:hAnsi="Arial" w:cs="Arial"/>
          <w:i/>
          <w:iCs/>
          <w:color w:val="181818"/>
          <w:sz w:val="22"/>
          <w:szCs w:val="22"/>
          <w:lang w:val="es-ES"/>
        </w:rPr>
        <w:t xml:space="preserve">- </w:t>
      </w:r>
      <w:r w:rsidRPr="005571DF">
        <w:rPr>
          <w:rFonts w:ascii="Arial" w:hAnsi="Arial" w:cs="Arial"/>
          <w:b/>
          <w:i/>
          <w:iCs/>
          <w:color w:val="181818"/>
          <w:sz w:val="22"/>
          <w:szCs w:val="22"/>
          <w:lang w:val="es-ES"/>
        </w:rPr>
        <w:t xml:space="preserve">El expediente íntegro de cualquier proceso o </w:t>
      </w:r>
      <w:r w:rsidRPr="005571DF">
        <w:rPr>
          <w:rFonts w:ascii="Arial" w:hAnsi="Arial" w:cs="Arial"/>
          <w:b/>
          <w:i/>
          <w:iCs/>
          <w:color w:val="181818"/>
          <w:sz w:val="22"/>
          <w:szCs w:val="22"/>
          <w:lang w:val="es-ES"/>
        </w:rPr>
        <w:lastRenderedPageBreak/>
        <w:t xml:space="preserve">procedimiento judicial o de jurisdicción voluntaria, dentro o fuera de juicio, en tanto no causen estado o se ordene su archivo, </w:t>
      </w:r>
      <w:r w:rsidRPr="005571DF">
        <w:rPr>
          <w:rFonts w:ascii="Arial" w:hAnsi="Arial" w:cs="Arial"/>
          <w:i/>
          <w:iCs/>
          <w:color w:val="181818"/>
          <w:sz w:val="22"/>
          <w:szCs w:val="22"/>
          <w:lang w:val="es-ES"/>
        </w:rPr>
        <w:t>en cuyo caso no debe publicarse la información confidencial de las partes; se clasificará como información reservada en los términos de la fracción 111 del artículo 17 de</w:t>
      </w:r>
    </w:p>
    <w:p w14:paraId="1E8275A3"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758"/>
        <w:jc w:val="both"/>
        <w:rPr>
          <w:rFonts w:ascii="Arial" w:hAnsi="Arial" w:cs="Arial"/>
          <w:i/>
          <w:iCs/>
          <w:color w:val="181818"/>
          <w:sz w:val="22"/>
          <w:szCs w:val="22"/>
          <w:lang w:val="es-ES"/>
        </w:rPr>
      </w:pPr>
      <w:r w:rsidRPr="005571DF">
        <w:rPr>
          <w:rFonts w:ascii="Arial" w:hAnsi="Arial" w:cs="Arial"/>
          <w:i/>
          <w:iCs/>
          <w:color w:val="181818"/>
          <w:sz w:val="22"/>
          <w:szCs w:val="22"/>
          <w:lang w:val="es-ES"/>
        </w:rPr>
        <w:t>la Ley y el Código de Procedimientos Civiles del Estado de Jalisco.</w:t>
      </w:r>
    </w:p>
    <w:p w14:paraId="0DE7B51A"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p>
    <w:p w14:paraId="0D1B537B"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b/>
          <w:i/>
          <w:iCs/>
          <w:color w:val="181818"/>
          <w:sz w:val="22"/>
          <w:szCs w:val="22"/>
          <w:lang w:val="es-ES"/>
        </w:rPr>
      </w:pPr>
      <w:r w:rsidRPr="005571DF">
        <w:rPr>
          <w:rFonts w:ascii="Arial" w:hAnsi="Arial" w:cs="Arial"/>
          <w:b/>
          <w:i/>
          <w:iCs/>
          <w:color w:val="181818"/>
          <w:sz w:val="22"/>
          <w:szCs w:val="22"/>
          <w:lang w:val="es-ES"/>
        </w:rPr>
        <w:t>Por lo antes mencionado, se entiende que una sentencia no ha causado estado, cuando ésta pueda ser modificada por algún medio legal.</w:t>
      </w:r>
    </w:p>
    <w:p w14:paraId="6C5E4F87"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b/>
          <w:i/>
          <w:iCs/>
          <w:color w:val="181818"/>
          <w:sz w:val="22"/>
          <w:szCs w:val="22"/>
          <w:lang w:val="es-ES"/>
        </w:rPr>
      </w:pPr>
    </w:p>
    <w:p w14:paraId="791DD092"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r w:rsidRPr="005571DF">
        <w:rPr>
          <w:rFonts w:ascii="Arial" w:hAnsi="Arial" w:cs="Arial"/>
          <w:i/>
          <w:iCs/>
          <w:color w:val="181818"/>
          <w:sz w:val="22"/>
          <w:szCs w:val="22"/>
          <w:lang w:val="es-ES"/>
        </w:rPr>
        <w:t>Por lo que, una vez referenciado lo anterior, y atendiendo lo dispuesto en el artículo 18 de la Ley de Transparencia y Acceso a la Información Pública del Estado de Jalisco y sus Municipios, que a la letra dice:</w:t>
      </w:r>
    </w:p>
    <w:p w14:paraId="07D76BDA"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p>
    <w:p w14:paraId="6E513294"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r w:rsidRPr="005571DF">
        <w:rPr>
          <w:rFonts w:ascii="Arial" w:hAnsi="Arial" w:cs="Arial"/>
          <w:b/>
          <w:i/>
          <w:iCs/>
          <w:color w:val="181818"/>
          <w:sz w:val="22"/>
          <w:szCs w:val="22"/>
          <w:lang w:val="es-ES"/>
        </w:rPr>
        <w:t xml:space="preserve">Artículo 18. </w:t>
      </w:r>
      <w:r w:rsidRPr="005571DF">
        <w:rPr>
          <w:rFonts w:ascii="Arial" w:hAnsi="Arial" w:cs="Arial"/>
          <w:i/>
          <w:iCs/>
          <w:color w:val="181818"/>
          <w:sz w:val="22"/>
          <w:szCs w:val="22"/>
          <w:lang w:val="es-ES"/>
        </w:rPr>
        <w:t>Información reservada- Negación</w:t>
      </w:r>
    </w:p>
    <w:p w14:paraId="51EC744A" w14:textId="77777777" w:rsidR="00F61E94" w:rsidRPr="005571DF" w:rsidRDefault="00F61E94" w:rsidP="00F61E94">
      <w:pPr>
        <w:widowControl w:val="0"/>
        <w:tabs>
          <w:tab w:val="left" w:pos="2338"/>
        </w:tabs>
        <w:kinsoku w:val="0"/>
        <w:overflowPunct w:val="0"/>
        <w:autoSpaceDE w:val="0"/>
        <w:autoSpaceDN w:val="0"/>
        <w:adjustRightInd w:val="0"/>
        <w:spacing w:line="235" w:lineRule="auto"/>
        <w:ind w:left="426" w:right="474"/>
        <w:rPr>
          <w:rFonts w:ascii="Arial" w:hAnsi="Arial" w:cs="Arial"/>
          <w:i/>
          <w:iCs/>
          <w:color w:val="181818"/>
          <w:sz w:val="22"/>
          <w:szCs w:val="22"/>
          <w:lang w:val="es-ES"/>
        </w:rPr>
      </w:pPr>
    </w:p>
    <w:p w14:paraId="0CC4BD42" w14:textId="74D93B83" w:rsidR="00B77897" w:rsidRPr="005571DF" w:rsidRDefault="00F61E94" w:rsidP="00F61E94">
      <w:pPr>
        <w:widowControl w:val="0"/>
        <w:tabs>
          <w:tab w:val="left" w:pos="2338"/>
        </w:tabs>
        <w:kinsoku w:val="0"/>
        <w:overflowPunct w:val="0"/>
        <w:autoSpaceDE w:val="0"/>
        <w:autoSpaceDN w:val="0"/>
        <w:adjustRightInd w:val="0"/>
        <w:spacing w:line="235" w:lineRule="auto"/>
        <w:ind w:left="426" w:right="474"/>
        <w:rPr>
          <w:rFonts w:ascii="Arial" w:hAnsi="Arial" w:cs="Arial"/>
          <w:i/>
          <w:iCs/>
          <w:color w:val="181818"/>
          <w:sz w:val="22"/>
          <w:szCs w:val="22"/>
        </w:rPr>
      </w:pPr>
      <w:r w:rsidRPr="005571DF">
        <w:rPr>
          <w:rFonts w:ascii="Arial" w:hAnsi="Arial" w:cs="Arial"/>
          <w:i/>
          <w:iCs/>
          <w:color w:val="181818"/>
          <w:sz w:val="22"/>
          <w:szCs w:val="22"/>
        </w:rPr>
        <w:t>1.</w:t>
      </w:r>
      <w:r w:rsidR="00B77897" w:rsidRPr="005571DF">
        <w:rPr>
          <w:rFonts w:ascii="Arial" w:hAnsi="Arial" w:cs="Arial"/>
          <w:i/>
          <w:iCs/>
          <w:color w:val="181818"/>
          <w:sz w:val="22"/>
          <w:szCs w:val="22"/>
        </w:rPr>
        <w:t>Para negar el acceso o entrega de información reservada, los sujetos obligados deben justificar lo siguiente:</w:t>
      </w:r>
    </w:p>
    <w:p w14:paraId="729D31B0"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p>
    <w:p w14:paraId="13882D4B"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r w:rsidRPr="005571DF">
        <w:rPr>
          <w:rFonts w:ascii="Arial" w:hAnsi="Arial" w:cs="Arial"/>
          <w:i/>
          <w:iCs/>
          <w:color w:val="181818"/>
          <w:sz w:val="22"/>
          <w:szCs w:val="22"/>
          <w:lang w:val="es-ES"/>
        </w:rPr>
        <w:t>l. La información solicitada se encuentra prevista en alguna de las hipótesis de reserva que establece la ley;</w:t>
      </w:r>
    </w:p>
    <w:p w14:paraId="6A3E4F90" w14:textId="45CB15F1" w:rsidR="00B77897" w:rsidRPr="005571DF" w:rsidRDefault="00F61E94"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r w:rsidRPr="005571DF">
        <w:rPr>
          <w:rFonts w:ascii="Arial" w:hAnsi="Arial" w:cs="Arial"/>
          <w:i/>
          <w:iCs/>
          <w:color w:val="181818"/>
          <w:sz w:val="22"/>
          <w:szCs w:val="22"/>
          <w:lang w:val="es-ES"/>
        </w:rPr>
        <w:t>II</w:t>
      </w:r>
      <w:r w:rsidR="00B77897" w:rsidRPr="005571DF">
        <w:rPr>
          <w:rFonts w:ascii="Arial" w:hAnsi="Arial" w:cs="Arial"/>
          <w:i/>
          <w:iCs/>
          <w:color w:val="181818"/>
          <w:sz w:val="22"/>
          <w:szCs w:val="22"/>
          <w:lang w:val="es-ES"/>
        </w:rPr>
        <w:t>. La divulgación de dicha información atente efectivamente el interés público protegido por la</w:t>
      </w:r>
    </w:p>
    <w:p w14:paraId="737F45CA"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r w:rsidRPr="005571DF">
        <w:rPr>
          <w:rFonts w:ascii="Arial" w:hAnsi="Arial" w:cs="Arial"/>
          <w:i/>
          <w:iCs/>
          <w:color w:val="181818"/>
          <w:sz w:val="22"/>
          <w:szCs w:val="22"/>
          <w:lang w:val="es-ES"/>
        </w:rPr>
        <w:t>ley, representando un riesgo real, demostrable e identificable de perjuicio significativo al interés público o a la seguridad estatal;</w:t>
      </w:r>
    </w:p>
    <w:p w14:paraId="74A54799" w14:textId="368ADC0E" w:rsidR="00B77897" w:rsidRPr="005571DF" w:rsidRDefault="00F61E94"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r w:rsidRPr="005571DF">
        <w:rPr>
          <w:rFonts w:ascii="Arial" w:hAnsi="Arial" w:cs="Arial"/>
          <w:i/>
          <w:iCs/>
          <w:color w:val="181818"/>
          <w:sz w:val="22"/>
          <w:szCs w:val="22"/>
          <w:lang w:val="es-ES"/>
        </w:rPr>
        <w:t>III</w:t>
      </w:r>
      <w:r w:rsidR="00B77897" w:rsidRPr="005571DF">
        <w:rPr>
          <w:rFonts w:ascii="Arial" w:hAnsi="Arial" w:cs="Arial"/>
          <w:i/>
          <w:iCs/>
          <w:color w:val="181818"/>
          <w:sz w:val="22"/>
          <w:szCs w:val="22"/>
          <w:lang w:val="es-ES"/>
        </w:rPr>
        <w:t>. El daño o el riesgo de perjuicio que se produciría con la revelación de la información supera el interés público general de conocer la información de referencia; y</w:t>
      </w:r>
    </w:p>
    <w:p w14:paraId="03B8A41C"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r w:rsidRPr="005571DF">
        <w:rPr>
          <w:rFonts w:ascii="Arial" w:hAnsi="Arial" w:cs="Arial"/>
          <w:i/>
          <w:iCs/>
          <w:color w:val="181818"/>
          <w:sz w:val="22"/>
          <w:szCs w:val="22"/>
          <w:lang w:val="es-ES"/>
        </w:rPr>
        <w:t>IV. La limitación se adecua al principio de proporcionalidad y representa el medio menos restrictivo disponible para evitar el perjuicio.</w:t>
      </w:r>
    </w:p>
    <w:p w14:paraId="07244A80" w14:textId="77777777" w:rsidR="00F61E94" w:rsidRPr="005571DF" w:rsidRDefault="00F61E94"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p>
    <w:p w14:paraId="5D7C6C75" w14:textId="4FFF0074" w:rsidR="00B77897" w:rsidRPr="005571DF" w:rsidRDefault="00F61E94"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r w:rsidRPr="005571DF">
        <w:rPr>
          <w:rFonts w:ascii="Arial" w:hAnsi="Arial" w:cs="Arial"/>
          <w:i/>
          <w:iCs/>
          <w:color w:val="181818"/>
          <w:sz w:val="22"/>
          <w:szCs w:val="22"/>
          <w:lang w:val="es-ES"/>
        </w:rPr>
        <w:t>2.</w:t>
      </w:r>
      <w:r w:rsidR="00B77897" w:rsidRPr="005571DF">
        <w:rPr>
          <w:rFonts w:ascii="Arial" w:hAnsi="Arial" w:cs="Arial"/>
          <w:i/>
          <w:iCs/>
          <w:color w:val="181818"/>
          <w:sz w:val="22"/>
          <w:szCs w:val="22"/>
          <w:lang w:val="es-ES"/>
        </w:rPr>
        <w:t>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14:paraId="0959BDBE" w14:textId="77777777" w:rsidR="00B77897" w:rsidRPr="005571DF" w:rsidRDefault="00B77897" w:rsidP="00F61E94">
      <w:pPr>
        <w:widowControl w:val="0"/>
        <w:tabs>
          <w:tab w:val="left" w:pos="2338"/>
        </w:tabs>
        <w:kinsoku w:val="0"/>
        <w:overflowPunct w:val="0"/>
        <w:autoSpaceDE w:val="0"/>
        <w:autoSpaceDN w:val="0"/>
        <w:adjustRightInd w:val="0"/>
        <w:spacing w:line="235" w:lineRule="auto"/>
        <w:ind w:left="426" w:right="474"/>
        <w:jc w:val="both"/>
        <w:rPr>
          <w:rFonts w:ascii="Arial" w:hAnsi="Arial" w:cs="Arial"/>
          <w:i/>
          <w:iCs/>
          <w:color w:val="181818"/>
          <w:sz w:val="22"/>
          <w:szCs w:val="22"/>
          <w:lang w:val="es-ES"/>
        </w:rPr>
      </w:pPr>
    </w:p>
    <w:p w14:paraId="52D0D174" w14:textId="77777777"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p>
    <w:p w14:paraId="30002828" w14:textId="4F26FF5B" w:rsidR="00B77897" w:rsidRPr="005571DF" w:rsidRDefault="00B77897" w:rsidP="00B77897">
      <w:pPr>
        <w:widowControl w:val="0"/>
        <w:tabs>
          <w:tab w:val="left" w:pos="2338"/>
        </w:tabs>
        <w:kinsoku w:val="0"/>
        <w:overflowPunct w:val="0"/>
        <w:autoSpaceDE w:val="0"/>
        <w:autoSpaceDN w:val="0"/>
        <w:adjustRightInd w:val="0"/>
        <w:spacing w:line="235" w:lineRule="auto"/>
        <w:ind w:right="-93"/>
        <w:jc w:val="both"/>
        <w:rPr>
          <w:rFonts w:ascii="Arial" w:hAnsi="Arial" w:cs="Arial"/>
          <w:i/>
          <w:iCs/>
          <w:color w:val="181818"/>
          <w:sz w:val="22"/>
          <w:szCs w:val="22"/>
          <w:lang w:val="es-ES"/>
        </w:rPr>
      </w:pPr>
      <w:r w:rsidRPr="005571DF">
        <w:rPr>
          <w:rFonts w:ascii="Arial" w:hAnsi="Arial" w:cs="Arial"/>
          <w:i/>
          <w:iCs/>
          <w:color w:val="181818"/>
          <w:sz w:val="22"/>
          <w:szCs w:val="22"/>
          <w:lang w:val="es-ES"/>
        </w:rPr>
        <w:t xml:space="preserve">Es que, se colige que la información solicitada encuadra en los supuestos mencionados en líneas precedentes, resultando en que, revelar la información contenida en el </w:t>
      </w:r>
      <w:r w:rsidRPr="005571DF">
        <w:rPr>
          <w:rFonts w:ascii="Arial" w:hAnsi="Arial" w:cs="Arial"/>
          <w:b/>
          <w:bCs/>
          <w:i/>
          <w:iCs/>
          <w:color w:val="181818"/>
          <w:sz w:val="22"/>
          <w:szCs w:val="22"/>
          <w:lang w:val="es-ES"/>
        </w:rPr>
        <w:t>EXPEDIENTE DE INVESTIGACIÓN INV- 006/2021</w:t>
      </w:r>
      <w:r w:rsidRPr="005571DF">
        <w:rPr>
          <w:rFonts w:ascii="Arial" w:hAnsi="Arial" w:cs="Arial"/>
          <w:i/>
          <w:iCs/>
          <w:color w:val="181818"/>
          <w:sz w:val="22"/>
          <w:szCs w:val="22"/>
          <w:lang w:val="es-ES"/>
        </w:rPr>
        <w:t xml:space="preserve"> solicitado, sería perjudicial para las partes, por lo que se procede a justificar lo establecido en el artículo 18 de la Ley de la materia de la siguiente manera:</w:t>
      </w:r>
    </w:p>
    <w:p w14:paraId="24247EF0" w14:textId="6D398850" w:rsidR="008077A9" w:rsidRPr="005571DF" w:rsidRDefault="008077A9" w:rsidP="008077A9">
      <w:pPr>
        <w:widowControl w:val="0"/>
        <w:tabs>
          <w:tab w:val="left" w:pos="2338"/>
        </w:tabs>
        <w:kinsoku w:val="0"/>
        <w:overflowPunct w:val="0"/>
        <w:autoSpaceDE w:val="0"/>
        <w:autoSpaceDN w:val="0"/>
        <w:adjustRightInd w:val="0"/>
        <w:spacing w:line="235" w:lineRule="auto"/>
        <w:ind w:right="1819"/>
        <w:rPr>
          <w:rFonts w:ascii="Arial" w:hAnsi="Arial" w:cs="Arial"/>
          <w:i/>
          <w:iCs/>
          <w:color w:val="181818"/>
          <w:sz w:val="22"/>
          <w:szCs w:val="22"/>
        </w:rPr>
      </w:pPr>
    </w:p>
    <w:tbl>
      <w:tblPr>
        <w:tblStyle w:val="Tablaconcuadrcula"/>
        <w:tblW w:w="0" w:type="auto"/>
        <w:tblLook w:val="04A0" w:firstRow="1" w:lastRow="0" w:firstColumn="1" w:lastColumn="0" w:noHBand="0" w:noVBand="1"/>
      </w:tblPr>
      <w:tblGrid>
        <w:gridCol w:w="4414"/>
        <w:gridCol w:w="4414"/>
      </w:tblGrid>
      <w:tr w:rsidR="00B77897" w:rsidRPr="005571DF" w14:paraId="560C115F" w14:textId="77777777" w:rsidTr="00B77897">
        <w:tc>
          <w:tcPr>
            <w:tcW w:w="8828" w:type="dxa"/>
            <w:gridSpan w:val="2"/>
          </w:tcPr>
          <w:p w14:paraId="5AD05465" w14:textId="77777777" w:rsidR="00B77897" w:rsidRPr="005571DF" w:rsidRDefault="00B77897" w:rsidP="00B77897">
            <w:pPr>
              <w:pStyle w:val="TableParagraph"/>
              <w:spacing w:before="1"/>
              <w:ind w:left="2522" w:right="2516"/>
              <w:jc w:val="center"/>
              <w:rPr>
                <w:b/>
              </w:rPr>
            </w:pPr>
            <w:r w:rsidRPr="005571DF">
              <w:rPr>
                <w:b/>
                <w:color w:val="030303"/>
                <w:spacing w:val="-2"/>
                <w:w w:val="105"/>
              </w:rPr>
              <w:t>PROCEDIMIENTO</w:t>
            </w:r>
          </w:p>
          <w:p w14:paraId="243D12EF" w14:textId="05427BBD" w:rsidR="00B77897" w:rsidRPr="005571DF" w:rsidRDefault="00B77897" w:rsidP="00B77897">
            <w:pPr>
              <w:widowControl w:val="0"/>
              <w:tabs>
                <w:tab w:val="left" w:pos="2338"/>
              </w:tabs>
              <w:kinsoku w:val="0"/>
              <w:overflowPunct w:val="0"/>
              <w:autoSpaceDE w:val="0"/>
              <w:autoSpaceDN w:val="0"/>
              <w:adjustRightInd w:val="0"/>
              <w:spacing w:line="235" w:lineRule="auto"/>
              <w:ind w:right="1819"/>
              <w:jc w:val="center"/>
              <w:rPr>
                <w:rFonts w:ascii="Arial" w:hAnsi="Arial" w:cs="Arial"/>
                <w:i/>
                <w:iCs/>
                <w:color w:val="181818"/>
                <w:sz w:val="22"/>
                <w:szCs w:val="22"/>
              </w:rPr>
            </w:pPr>
            <w:r w:rsidRPr="005571DF">
              <w:rPr>
                <w:rFonts w:ascii="Arial" w:hAnsi="Arial" w:cs="Arial"/>
                <w:b/>
                <w:color w:val="030303"/>
                <w:w w:val="105"/>
                <w:sz w:val="22"/>
                <w:szCs w:val="22"/>
              </w:rPr>
              <w:t>Artículo</w:t>
            </w:r>
            <w:r w:rsidRPr="005571DF">
              <w:rPr>
                <w:rFonts w:ascii="Arial" w:hAnsi="Arial" w:cs="Arial"/>
                <w:b/>
                <w:color w:val="030303"/>
                <w:spacing w:val="-6"/>
                <w:w w:val="105"/>
                <w:sz w:val="22"/>
                <w:szCs w:val="22"/>
              </w:rPr>
              <w:t xml:space="preserve"> </w:t>
            </w:r>
            <w:r w:rsidRPr="005571DF">
              <w:rPr>
                <w:rFonts w:ascii="Arial" w:hAnsi="Arial" w:cs="Arial"/>
                <w:b/>
                <w:color w:val="030303"/>
                <w:w w:val="105"/>
                <w:sz w:val="22"/>
                <w:szCs w:val="22"/>
              </w:rPr>
              <w:t>18.</w:t>
            </w:r>
            <w:r w:rsidRPr="005571DF">
              <w:rPr>
                <w:rFonts w:ascii="Arial" w:hAnsi="Arial" w:cs="Arial"/>
                <w:b/>
                <w:color w:val="030303"/>
                <w:spacing w:val="-13"/>
                <w:w w:val="105"/>
                <w:sz w:val="22"/>
                <w:szCs w:val="22"/>
              </w:rPr>
              <w:t xml:space="preserve"> </w:t>
            </w:r>
            <w:r w:rsidRPr="005571DF">
              <w:rPr>
                <w:rFonts w:ascii="Arial" w:hAnsi="Arial" w:cs="Arial"/>
                <w:b/>
                <w:color w:val="030303"/>
                <w:w w:val="105"/>
                <w:sz w:val="22"/>
                <w:szCs w:val="22"/>
              </w:rPr>
              <w:t>Información</w:t>
            </w:r>
            <w:r w:rsidRPr="005571DF">
              <w:rPr>
                <w:rFonts w:ascii="Arial" w:hAnsi="Arial" w:cs="Arial"/>
                <w:b/>
                <w:color w:val="030303"/>
                <w:spacing w:val="2"/>
                <w:w w:val="105"/>
                <w:sz w:val="22"/>
                <w:szCs w:val="22"/>
              </w:rPr>
              <w:t xml:space="preserve"> </w:t>
            </w:r>
            <w:r w:rsidRPr="005571DF">
              <w:rPr>
                <w:rFonts w:ascii="Arial" w:hAnsi="Arial" w:cs="Arial"/>
                <w:b/>
                <w:color w:val="030303"/>
                <w:w w:val="105"/>
                <w:sz w:val="22"/>
                <w:szCs w:val="22"/>
              </w:rPr>
              <w:t>reservada-</w:t>
            </w:r>
            <w:r w:rsidRPr="005571DF">
              <w:rPr>
                <w:rFonts w:ascii="Arial" w:hAnsi="Arial" w:cs="Arial"/>
                <w:b/>
                <w:color w:val="030303"/>
                <w:spacing w:val="-5"/>
                <w:w w:val="105"/>
                <w:sz w:val="22"/>
                <w:szCs w:val="22"/>
              </w:rPr>
              <w:t xml:space="preserve"> </w:t>
            </w:r>
            <w:r w:rsidRPr="005571DF">
              <w:rPr>
                <w:rFonts w:ascii="Arial" w:hAnsi="Arial" w:cs="Arial"/>
                <w:b/>
                <w:color w:val="030303"/>
                <w:spacing w:val="-2"/>
                <w:w w:val="105"/>
                <w:sz w:val="22"/>
                <w:szCs w:val="22"/>
              </w:rPr>
              <w:t>Negación</w:t>
            </w:r>
          </w:p>
        </w:tc>
      </w:tr>
      <w:tr w:rsidR="00B77897" w:rsidRPr="005571DF" w14:paraId="219495DA" w14:textId="77777777" w:rsidTr="00B77897">
        <w:tc>
          <w:tcPr>
            <w:tcW w:w="8828" w:type="dxa"/>
            <w:gridSpan w:val="2"/>
          </w:tcPr>
          <w:p w14:paraId="6B342BF0" w14:textId="77777777" w:rsidR="00B77897" w:rsidRPr="005571DF" w:rsidRDefault="00B77897" w:rsidP="00B77897">
            <w:pPr>
              <w:pStyle w:val="TableParagraph"/>
              <w:ind w:left="111"/>
              <w:rPr>
                <w:i/>
              </w:rPr>
            </w:pPr>
            <w:r w:rsidRPr="005571DF">
              <w:rPr>
                <w:i/>
                <w:color w:val="030303"/>
                <w:w w:val="105"/>
              </w:rPr>
              <w:t>Referente</w:t>
            </w:r>
            <w:r w:rsidRPr="005571DF">
              <w:rPr>
                <w:i/>
                <w:color w:val="030303"/>
                <w:spacing w:val="5"/>
                <w:w w:val="105"/>
              </w:rPr>
              <w:t xml:space="preserve"> </w:t>
            </w:r>
            <w:r w:rsidRPr="005571DF">
              <w:rPr>
                <w:i/>
                <w:color w:val="030303"/>
                <w:w w:val="105"/>
              </w:rPr>
              <w:t>al</w:t>
            </w:r>
            <w:r w:rsidRPr="005571DF">
              <w:rPr>
                <w:i/>
                <w:color w:val="030303"/>
                <w:spacing w:val="-6"/>
                <w:w w:val="105"/>
              </w:rPr>
              <w:t xml:space="preserve"> </w:t>
            </w:r>
            <w:r w:rsidRPr="005571DF">
              <w:rPr>
                <w:i/>
                <w:color w:val="030303"/>
                <w:w w:val="105"/>
              </w:rPr>
              <w:t>numeral</w:t>
            </w:r>
            <w:r w:rsidRPr="005571DF">
              <w:rPr>
                <w:i/>
                <w:color w:val="030303"/>
                <w:spacing w:val="7"/>
                <w:w w:val="105"/>
              </w:rPr>
              <w:t xml:space="preserve"> </w:t>
            </w:r>
            <w:r w:rsidRPr="005571DF">
              <w:rPr>
                <w:i/>
                <w:color w:val="030303"/>
                <w:w w:val="105"/>
              </w:rPr>
              <w:t>1</w:t>
            </w:r>
            <w:r w:rsidRPr="005571DF">
              <w:rPr>
                <w:i/>
                <w:color w:val="030303"/>
                <w:spacing w:val="-7"/>
                <w:w w:val="105"/>
              </w:rPr>
              <w:t xml:space="preserve"> </w:t>
            </w:r>
            <w:r w:rsidRPr="005571DF">
              <w:rPr>
                <w:i/>
                <w:color w:val="030303"/>
                <w:w w:val="105"/>
              </w:rPr>
              <w:t>que</w:t>
            </w:r>
            <w:r w:rsidRPr="005571DF">
              <w:rPr>
                <w:i/>
                <w:color w:val="030303"/>
                <w:spacing w:val="-3"/>
                <w:w w:val="105"/>
              </w:rPr>
              <w:t xml:space="preserve"> </w:t>
            </w:r>
            <w:r w:rsidRPr="005571DF">
              <w:rPr>
                <w:color w:val="030303"/>
                <w:w w:val="105"/>
              </w:rPr>
              <w:t>a</w:t>
            </w:r>
            <w:r w:rsidRPr="005571DF">
              <w:rPr>
                <w:color w:val="030303"/>
                <w:spacing w:val="-9"/>
                <w:w w:val="105"/>
              </w:rPr>
              <w:t xml:space="preserve"> </w:t>
            </w:r>
            <w:r w:rsidRPr="005571DF">
              <w:rPr>
                <w:i/>
                <w:color w:val="030303"/>
                <w:w w:val="105"/>
              </w:rPr>
              <w:t>la</w:t>
            </w:r>
            <w:r w:rsidRPr="005571DF">
              <w:rPr>
                <w:i/>
                <w:color w:val="030303"/>
                <w:spacing w:val="-5"/>
                <w:w w:val="105"/>
              </w:rPr>
              <w:t xml:space="preserve"> </w:t>
            </w:r>
            <w:r w:rsidRPr="005571DF">
              <w:rPr>
                <w:i/>
                <w:color w:val="030303"/>
                <w:w w:val="105"/>
              </w:rPr>
              <w:t>letra</w:t>
            </w:r>
            <w:r w:rsidRPr="005571DF">
              <w:rPr>
                <w:i/>
                <w:color w:val="030303"/>
                <w:spacing w:val="-6"/>
                <w:w w:val="105"/>
              </w:rPr>
              <w:t xml:space="preserve"> </w:t>
            </w:r>
            <w:r w:rsidRPr="005571DF">
              <w:rPr>
                <w:i/>
                <w:color w:val="030303"/>
                <w:spacing w:val="-2"/>
                <w:w w:val="105"/>
              </w:rPr>
              <w:t>dice</w:t>
            </w:r>
            <w:r w:rsidRPr="005571DF">
              <w:rPr>
                <w:i/>
                <w:color w:val="3B3B3B"/>
                <w:spacing w:val="-2"/>
                <w:w w:val="105"/>
              </w:rPr>
              <w:t>:</w:t>
            </w:r>
          </w:p>
          <w:p w14:paraId="28034C58" w14:textId="4B867BA4" w:rsidR="00B77897" w:rsidRPr="005571DF" w:rsidRDefault="00B77897" w:rsidP="00B77897">
            <w:pPr>
              <w:widowControl w:val="0"/>
              <w:tabs>
                <w:tab w:val="left" w:pos="2338"/>
              </w:tabs>
              <w:kinsoku w:val="0"/>
              <w:overflowPunct w:val="0"/>
              <w:autoSpaceDE w:val="0"/>
              <w:autoSpaceDN w:val="0"/>
              <w:adjustRightInd w:val="0"/>
              <w:spacing w:line="235" w:lineRule="auto"/>
              <w:ind w:right="1819"/>
              <w:rPr>
                <w:rFonts w:ascii="Arial" w:hAnsi="Arial" w:cs="Arial"/>
                <w:i/>
                <w:iCs/>
                <w:color w:val="181818"/>
                <w:sz w:val="22"/>
                <w:szCs w:val="22"/>
              </w:rPr>
            </w:pPr>
            <w:r w:rsidRPr="005571DF">
              <w:rPr>
                <w:rFonts w:ascii="Arial" w:hAnsi="Arial" w:cs="Arial"/>
                <w:i/>
                <w:color w:val="2A2A2A"/>
                <w:w w:val="105"/>
                <w:sz w:val="22"/>
                <w:szCs w:val="22"/>
              </w:rPr>
              <w:t>"</w:t>
            </w:r>
            <w:r w:rsidRPr="005571DF">
              <w:rPr>
                <w:rFonts w:ascii="Arial" w:hAnsi="Arial" w:cs="Arial"/>
                <w:i/>
                <w:color w:val="030303"/>
                <w:w w:val="105"/>
                <w:sz w:val="22"/>
                <w:szCs w:val="22"/>
              </w:rPr>
              <w:t>1</w:t>
            </w:r>
            <w:r w:rsidRPr="005571DF">
              <w:rPr>
                <w:rFonts w:ascii="Arial" w:hAnsi="Arial" w:cs="Arial"/>
                <w:i/>
                <w:color w:val="5B5B5B"/>
                <w:w w:val="105"/>
                <w:sz w:val="22"/>
                <w:szCs w:val="22"/>
              </w:rPr>
              <w:t xml:space="preserve">. </w:t>
            </w:r>
            <w:r w:rsidRPr="005571DF">
              <w:rPr>
                <w:rFonts w:ascii="Arial" w:hAnsi="Arial" w:cs="Arial"/>
                <w:i/>
                <w:color w:val="030303"/>
                <w:w w:val="105"/>
                <w:sz w:val="22"/>
                <w:szCs w:val="22"/>
              </w:rPr>
              <w:t xml:space="preserve">Para negar el acceso o entrega de </w:t>
            </w:r>
            <w:r w:rsidRPr="005571DF">
              <w:rPr>
                <w:rFonts w:ascii="Arial" w:hAnsi="Arial" w:cs="Arial"/>
                <w:i/>
                <w:color w:val="161616"/>
                <w:w w:val="105"/>
                <w:sz w:val="22"/>
                <w:szCs w:val="22"/>
              </w:rPr>
              <w:t xml:space="preserve">información </w:t>
            </w:r>
            <w:r w:rsidRPr="005571DF">
              <w:rPr>
                <w:rFonts w:ascii="Arial" w:hAnsi="Arial" w:cs="Arial"/>
                <w:i/>
                <w:color w:val="030303"/>
                <w:w w:val="105"/>
                <w:sz w:val="22"/>
                <w:szCs w:val="22"/>
              </w:rPr>
              <w:t>reservada</w:t>
            </w:r>
            <w:r w:rsidRPr="005571DF">
              <w:rPr>
                <w:rFonts w:ascii="Arial" w:hAnsi="Arial" w:cs="Arial"/>
                <w:i/>
                <w:color w:val="3B3B3B"/>
                <w:w w:val="105"/>
                <w:sz w:val="22"/>
                <w:szCs w:val="22"/>
              </w:rPr>
              <w:t xml:space="preserve">, </w:t>
            </w:r>
            <w:r w:rsidRPr="005571DF">
              <w:rPr>
                <w:rFonts w:ascii="Arial" w:hAnsi="Arial" w:cs="Arial"/>
                <w:i/>
                <w:color w:val="030303"/>
                <w:w w:val="105"/>
                <w:sz w:val="22"/>
                <w:szCs w:val="22"/>
              </w:rPr>
              <w:t xml:space="preserve">los sujetos obligados deben justificar lo </w:t>
            </w:r>
            <w:r w:rsidRPr="005571DF">
              <w:rPr>
                <w:rFonts w:ascii="Arial" w:hAnsi="Arial" w:cs="Arial"/>
                <w:i/>
                <w:color w:val="030303"/>
                <w:spacing w:val="-2"/>
                <w:w w:val="105"/>
                <w:sz w:val="22"/>
                <w:szCs w:val="22"/>
              </w:rPr>
              <w:t>siguiente</w:t>
            </w:r>
            <w:r w:rsidRPr="005571DF">
              <w:rPr>
                <w:rFonts w:ascii="Arial" w:hAnsi="Arial" w:cs="Arial"/>
                <w:i/>
                <w:color w:val="3B3B3B"/>
                <w:spacing w:val="-2"/>
                <w:w w:val="105"/>
                <w:sz w:val="22"/>
                <w:szCs w:val="22"/>
              </w:rPr>
              <w:t>:"</w:t>
            </w:r>
          </w:p>
        </w:tc>
      </w:tr>
      <w:tr w:rsidR="00B77897" w:rsidRPr="005571DF" w14:paraId="65EA7C20" w14:textId="77777777" w:rsidTr="00666F2F">
        <w:tc>
          <w:tcPr>
            <w:tcW w:w="4414" w:type="dxa"/>
          </w:tcPr>
          <w:p w14:paraId="3905E6F9" w14:textId="77777777" w:rsidR="00B77897" w:rsidRPr="005571DF" w:rsidRDefault="00B77897" w:rsidP="00B77897">
            <w:pPr>
              <w:pStyle w:val="TableParagraph"/>
              <w:spacing w:before="9"/>
            </w:pPr>
          </w:p>
          <w:p w14:paraId="5FF50997" w14:textId="129091BD" w:rsidR="00B77897" w:rsidRPr="005571DF" w:rsidRDefault="00B77897" w:rsidP="00F61E94">
            <w:pPr>
              <w:pStyle w:val="TableParagraph"/>
              <w:rPr>
                <w:i/>
                <w:color w:val="030303"/>
                <w:w w:val="105"/>
              </w:rPr>
            </w:pPr>
            <w:r w:rsidRPr="005571DF">
              <w:rPr>
                <w:i/>
                <w:color w:val="030303"/>
                <w:w w:val="105"/>
              </w:rPr>
              <w:t>Fracción l.- l</w:t>
            </w:r>
            <w:r w:rsidRPr="005571DF">
              <w:rPr>
                <w:i/>
                <w:color w:val="3B3B3B"/>
                <w:w w:val="105"/>
              </w:rPr>
              <w:t xml:space="preserve">. </w:t>
            </w:r>
            <w:r w:rsidRPr="005571DF">
              <w:rPr>
                <w:i/>
                <w:color w:val="030303"/>
                <w:w w:val="105"/>
              </w:rPr>
              <w:t>La información solicitada se encuentra</w:t>
            </w:r>
            <w:r w:rsidRPr="005571DF">
              <w:rPr>
                <w:i/>
                <w:color w:val="030303"/>
                <w:spacing w:val="-14"/>
                <w:w w:val="105"/>
              </w:rPr>
              <w:t xml:space="preserve"> </w:t>
            </w:r>
            <w:r w:rsidRPr="005571DF">
              <w:rPr>
                <w:i/>
                <w:color w:val="030303"/>
                <w:w w:val="105"/>
              </w:rPr>
              <w:t>prevista</w:t>
            </w:r>
            <w:r w:rsidRPr="005571DF">
              <w:rPr>
                <w:i/>
                <w:color w:val="030303"/>
                <w:spacing w:val="-14"/>
                <w:w w:val="105"/>
              </w:rPr>
              <w:t xml:space="preserve"> </w:t>
            </w:r>
            <w:r w:rsidRPr="005571DF">
              <w:rPr>
                <w:i/>
                <w:color w:val="030303"/>
                <w:w w:val="105"/>
              </w:rPr>
              <w:t>en</w:t>
            </w:r>
            <w:r w:rsidRPr="005571DF">
              <w:rPr>
                <w:i/>
                <w:color w:val="030303"/>
                <w:spacing w:val="-14"/>
                <w:w w:val="105"/>
              </w:rPr>
              <w:t xml:space="preserve"> </w:t>
            </w:r>
            <w:r w:rsidRPr="005571DF">
              <w:rPr>
                <w:i/>
                <w:color w:val="030303"/>
                <w:w w:val="105"/>
              </w:rPr>
              <w:t>alguna</w:t>
            </w:r>
            <w:r w:rsidRPr="005571DF">
              <w:rPr>
                <w:i/>
                <w:color w:val="030303"/>
                <w:spacing w:val="-14"/>
                <w:w w:val="105"/>
              </w:rPr>
              <w:t xml:space="preserve"> </w:t>
            </w:r>
            <w:r w:rsidRPr="005571DF">
              <w:rPr>
                <w:i/>
                <w:color w:val="030303"/>
                <w:w w:val="105"/>
              </w:rPr>
              <w:t>de</w:t>
            </w:r>
            <w:r w:rsidRPr="005571DF">
              <w:rPr>
                <w:i/>
                <w:color w:val="030303"/>
                <w:spacing w:val="-14"/>
                <w:w w:val="105"/>
              </w:rPr>
              <w:t xml:space="preserve"> </w:t>
            </w:r>
            <w:r w:rsidRPr="005571DF">
              <w:rPr>
                <w:i/>
                <w:color w:val="030303"/>
                <w:w w:val="105"/>
              </w:rPr>
              <w:t>las</w:t>
            </w:r>
            <w:r w:rsidRPr="005571DF">
              <w:rPr>
                <w:i/>
                <w:color w:val="030303"/>
                <w:spacing w:val="-14"/>
                <w:w w:val="105"/>
              </w:rPr>
              <w:t xml:space="preserve"> </w:t>
            </w:r>
            <w:r w:rsidRPr="005571DF">
              <w:rPr>
                <w:i/>
                <w:color w:val="030303"/>
                <w:w w:val="105"/>
              </w:rPr>
              <w:t>hipótesis</w:t>
            </w:r>
            <w:r w:rsidRPr="005571DF">
              <w:rPr>
                <w:i/>
                <w:color w:val="030303"/>
                <w:spacing w:val="-11"/>
                <w:w w:val="105"/>
              </w:rPr>
              <w:t xml:space="preserve"> </w:t>
            </w:r>
            <w:r w:rsidRPr="005571DF">
              <w:rPr>
                <w:i/>
                <w:color w:val="030303"/>
                <w:w w:val="105"/>
              </w:rPr>
              <w:t>de rese</w:t>
            </w:r>
            <w:r w:rsidR="00F61E94" w:rsidRPr="005571DF">
              <w:rPr>
                <w:i/>
                <w:color w:val="030303"/>
                <w:w w:val="105"/>
              </w:rPr>
              <w:t>r</w:t>
            </w:r>
            <w:r w:rsidRPr="005571DF">
              <w:rPr>
                <w:i/>
                <w:color w:val="030303"/>
                <w:w w:val="105"/>
              </w:rPr>
              <w:t>va que establece la ley;</w:t>
            </w:r>
          </w:p>
        </w:tc>
        <w:tc>
          <w:tcPr>
            <w:tcW w:w="4414" w:type="dxa"/>
          </w:tcPr>
          <w:p w14:paraId="2861D444" w14:textId="77777777" w:rsidR="00B77897" w:rsidRPr="005571DF" w:rsidRDefault="00B77897" w:rsidP="00B77897">
            <w:pPr>
              <w:pStyle w:val="TableParagraph"/>
              <w:spacing w:before="2"/>
            </w:pPr>
          </w:p>
          <w:p w14:paraId="77194A22" w14:textId="0EC22800" w:rsidR="00B77897" w:rsidRPr="005571DF" w:rsidRDefault="00B77897" w:rsidP="00F61E94">
            <w:pPr>
              <w:pStyle w:val="TableParagraph"/>
              <w:spacing w:line="288" w:lineRule="auto"/>
              <w:ind w:right="47"/>
              <w:jc w:val="both"/>
              <w:rPr>
                <w:i/>
              </w:rPr>
            </w:pPr>
            <w:r w:rsidRPr="005571DF">
              <w:rPr>
                <w:i/>
                <w:color w:val="030303"/>
                <w:w w:val="105"/>
              </w:rPr>
              <w:t>Se</w:t>
            </w:r>
            <w:r w:rsidRPr="005571DF">
              <w:rPr>
                <w:i/>
                <w:color w:val="030303"/>
                <w:spacing w:val="-8"/>
                <w:w w:val="105"/>
              </w:rPr>
              <w:t xml:space="preserve"> </w:t>
            </w:r>
            <w:r w:rsidRPr="005571DF">
              <w:rPr>
                <w:i/>
                <w:color w:val="030303"/>
                <w:w w:val="105"/>
              </w:rPr>
              <w:t>cumple lo</w:t>
            </w:r>
            <w:r w:rsidRPr="005571DF">
              <w:rPr>
                <w:i/>
                <w:color w:val="030303"/>
                <w:spacing w:val="-9"/>
                <w:w w:val="105"/>
              </w:rPr>
              <w:t xml:space="preserve"> </w:t>
            </w:r>
            <w:r w:rsidRPr="005571DF">
              <w:rPr>
                <w:i/>
                <w:color w:val="030303"/>
                <w:w w:val="105"/>
              </w:rPr>
              <w:t>previsto en</w:t>
            </w:r>
            <w:r w:rsidRPr="005571DF">
              <w:rPr>
                <w:i/>
                <w:color w:val="030303"/>
                <w:spacing w:val="-7"/>
                <w:w w:val="105"/>
              </w:rPr>
              <w:t xml:space="preserve"> </w:t>
            </w:r>
            <w:r w:rsidRPr="005571DF">
              <w:rPr>
                <w:i/>
                <w:color w:val="030303"/>
                <w:w w:val="105"/>
              </w:rPr>
              <w:t>la</w:t>
            </w:r>
            <w:r w:rsidRPr="005571DF">
              <w:rPr>
                <w:i/>
                <w:color w:val="030303"/>
                <w:spacing w:val="-3"/>
                <w:w w:val="105"/>
              </w:rPr>
              <w:t xml:space="preserve"> </w:t>
            </w:r>
            <w:r w:rsidRPr="005571DF">
              <w:rPr>
                <w:i/>
                <w:color w:val="030303"/>
                <w:w w:val="105"/>
              </w:rPr>
              <w:t>fracción primera</w:t>
            </w:r>
            <w:r w:rsidRPr="005571DF">
              <w:rPr>
                <w:i/>
                <w:color w:val="3B3B3B"/>
                <w:w w:val="105"/>
              </w:rPr>
              <w:t>,</w:t>
            </w:r>
            <w:r w:rsidRPr="005571DF">
              <w:rPr>
                <w:i/>
                <w:color w:val="3B3B3B"/>
                <w:spacing w:val="-4"/>
                <w:w w:val="105"/>
              </w:rPr>
              <w:t xml:space="preserve"> </w:t>
            </w:r>
            <w:r w:rsidRPr="005571DF">
              <w:rPr>
                <w:i/>
                <w:color w:val="030303"/>
                <w:w w:val="105"/>
              </w:rPr>
              <w:t>toda vez que, se</w:t>
            </w:r>
            <w:r w:rsidRPr="005571DF">
              <w:rPr>
                <w:i/>
                <w:color w:val="030303"/>
                <w:spacing w:val="-3"/>
                <w:w w:val="105"/>
              </w:rPr>
              <w:t xml:space="preserve"> </w:t>
            </w:r>
            <w:r w:rsidRPr="005571DF">
              <w:rPr>
                <w:i/>
                <w:color w:val="030303"/>
                <w:w w:val="105"/>
              </w:rPr>
              <w:t>encuentra dentro de la</w:t>
            </w:r>
            <w:r w:rsidRPr="005571DF">
              <w:rPr>
                <w:i/>
                <w:color w:val="030303"/>
                <w:spacing w:val="-3"/>
                <w:w w:val="105"/>
              </w:rPr>
              <w:t xml:space="preserve"> </w:t>
            </w:r>
            <w:r w:rsidRPr="005571DF">
              <w:rPr>
                <w:i/>
                <w:color w:val="030303"/>
                <w:w w:val="105"/>
              </w:rPr>
              <w:t>hipótesis señalada en el</w:t>
            </w:r>
            <w:r w:rsidRPr="005571DF">
              <w:rPr>
                <w:i/>
                <w:color w:val="030303"/>
                <w:spacing w:val="30"/>
                <w:w w:val="105"/>
              </w:rPr>
              <w:t xml:space="preserve"> </w:t>
            </w:r>
            <w:r w:rsidRPr="005571DF">
              <w:rPr>
                <w:i/>
                <w:color w:val="030303"/>
                <w:w w:val="105"/>
              </w:rPr>
              <w:t>catálogo</w:t>
            </w:r>
            <w:r w:rsidRPr="005571DF">
              <w:rPr>
                <w:i/>
                <w:color w:val="030303"/>
                <w:spacing w:val="40"/>
                <w:w w:val="105"/>
              </w:rPr>
              <w:t xml:space="preserve"> </w:t>
            </w:r>
            <w:r w:rsidRPr="005571DF">
              <w:rPr>
                <w:i/>
                <w:color w:val="030303"/>
                <w:w w:val="105"/>
              </w:rPr>
              <w:t>de</w:t>
            </w:r>
            <w:r w:rsidRPr="005571DF">
              <w:rPr>
                <w:i/>
                <w:color w:val="030303"/>
                <w:spacing w:val="38"/>
                <w:w w:val="105"/>
              </w:rPr>
              <w:t xml:space="preserve"> </w:t>
            </w:r>
            <w:r w:rsidRPr="005571DF">
              <w:rPr>
                <w:i/>
                <w:color w:val="030303"/>
                <w:w w:val="105"/>
              </w:rPr>
              <w:t>información</w:t>
            </w:r>
            <w:r w:rsidRPr="005571DF">
              <w:rPr>
                <w:i/>
                <w:color w:val="030303"/>
                <w:spacing w:val="51"/>
                <w:w w:val="105"/>
              </w:rPr>
              <w:t xml:space="preserve"> </w:t>
            </w:r>
            <w:r w:rsidRPr="005571DF">
              <w:rPr>
                <w:i/>
                <w:color w:val="030303"/>
                <w:w w:val="105"/>
              </w:rPr>
              <w:t>reservada</w:t>
            </w:r>
            <w:r w:rsidRPr="005571DF">
              <w:rPr>
                <w:i/>
                <w:color w:val="030303"/>
                <w:spacing w:val="50"/>
                <w:w w:val="105"/>
              </w:rPr>
              <w:t xml:space="preserve"> </w:t>
            </w:r>
            <w:r w:rsidRPr="005571DF">
              <w:rPr>
                <w:i/>
                <w:color w:val="030303"/>
                <w:w w:val="105"/>
              </w:rPr>
              <w:t>en</w:t>
            </w:r>
            <w:r w:rsidRPr="005571DF">
              <w:rPr>
                <w:i/>
                <w:color w:val="030303"/>
                <w:spacing w:val="28"/>
                <w:w w:val="105"/>
              </w:rPr>
              <w:t xml:space="preserve"> </w:t>
            </w:r>
            <w:r w:rsidRPr="005571DF">
              <w:rPr>
                <w:i/>
                <w:color w:val="030303"/>
                <w:w w:val="105"/>
              </w:rPr>
              <w:t>el</w:t>
            </w:r>
            <w:r w:rsidRPr="005571DF">
              <w:rPr>
                <w:i/>
                <w:color w:val="030303"/>
                <w:spacing w:val="38"/>
                <w:w w:val="105"/>
              </w:rPr>
              <w:t xml:space="preserve"> </w:t>
            </w:r>
            <w:r w:rsidRPr="005571DF">
              <w:rPr>
                <w:i/>
                <w:color w:val="030303"/>
                <w:spacing w:val="-2"/>
                <w:w w:val="105"/>
              </w:rPr>
              <w:t>artículo</w:t>
            </w:r>
            <w:r w:rsidR="00F61E94" w:rsidRPr="005571DF">
              <w:rPr>
                <w:i/>
                <w:color w:val="030303"/>
                <w:spacing w:val="-2"/>
                <w:w w:val="105"/>
              </w:rPr>
              <w:t xml:space="preserve"> </w:t>
            </w:r>
            <w:r w:rsidRPr="005571DF">
              <w:rPr>
                <w:i/>
                <w:color w:val="030303"/>
                <w:w w:val="105"/>
              </w:rPr>
              <w:t>17.1</w:t>
            </w:r>
            <w:r w:rsidRPr="005571DF">
              <w:rPr>
                <w:i/>
                <w:color w:val="030303"/>
                <w:spacing w:val="-14"/>
                <w:w w:val="105"/>
              </w:rPr>
              <w:t xml:space="preserve"> </w:t>
            </w:r>
            <w:r w:rsidRPr="005571DF">
              <w:rPr>
                <w:i/>
                <w:color w:val="030303"/>
                <w:w w:val="105"/>
              </w:rPr>
              <w:t>fracciones/,</w:t>
            </w:r>
            <w:r w:rsidRPr="005571DF">
              <w:rPr>
                <w:i/>
                <w:color w:val="030303"/>
                <w:spacing w:val="-5"/>
                <w:w w:val="105"/>
              </w:rPr>
              <w:t xml:space="preserve"> </w:t>
            </w:r>
            <w:r w:rsidRPr="005571DF">
              <w:rPr>
                <w:i/>
                <w:color w:val="030303"/>
                <w:w w:val="105"/>
              </w:rPr>
              <w:t>inciso</w:t>
            </w:r>
            <w:r w:rsidRPr="005571DF">
              <w:rPr>
                <w:i/>
                <w:color w:val="030303"/>
                <w:spacing w:val="-14"/>
                <w:w w:val="105"/>
              </w:rPr>
              <w:t xml:space="preserve"> </w:t>
            </w:r>
            <w:r w:rsidRPr="005571DF">
              <w:rPr>
                <w:i/>
                <w:color w:val="030303"/>
                <w:w w:val="105"/>
              </w:rPr>
              <w:t>g)</w:t>
            </w:r>
            <w:r w:rsidRPr="005571DF">
              <w:rPr>
                <w:i/>
                <w:color w:val="030303"/>
                <w:spacing w:val="-12"/>
                <w:w w:val="105"/>
              </w:rPr>
              <w:t xml:space="preserve"> </w:t>
            </w:r>
            <w:r w:rsidRPr="005571DF">
              <w:rPr>
                <w:i/>
                <w:color w:val="030303"/>
                <w:w w:val="105"/>
              </w:rPr>
              <w:t>y</w:t>
            </w:r>
            <w:r w:rsidRPr="005571DF">
              <w:rPr>
                <w:i/>
                <w:color w:val="030303"/>
                <w:spacing w:val="4"/>
                <w:w w:val="105"/>
              </w:rPr>
              <w:t xml:space="preserve"> </w:t>
            </w:r>
            <w:r w:rsidRPr="005571DF">
              <w:rPr>
                <w:i/>
                <w:color w:val="030303"/>
              </w:rPr>
              <w:t>/</w:t>
            </w:r>
            <w:r w:rsidR="00F61E94" w:rsidRPr="005571DF">
              <w:rPr>
                <w:i/>
                <w:color w:val="030303"/>
              </w:rPr>
              <w:t>III</w:t>
            </w:r>
            <w:r w:rsidRPr="005571DF">
              <w:rPr>
                <w:i/>
                <w:color w:val="3B3B3B"/>
              </w:rPr>
              <w:t>,</w:t>
            </w:r>
            <w:r w:rsidRPr="005571DF">
              <w:rPr>
                <w:i/>
                <w:color w:val="3B3B3B"/>
                <w:spacing w:val="-13"/>
              </w:rPr>
              <w:t xml:space="preserve"> </w:t>
            </w:r>
            <w:r w:rsidRPr="005571DF">
              <w:rPr>
                <w:i/>
                <w:color w:val="030303"/>
                <w:w w:val="105"/>
              </w:rPr>
              <w:t>que</w:t>
            </w:r>
            <w:r w:rsidRPr="005571DF">
              <w:rPr>
                <w:i/>
                <w:color w:val="030303"/>
                <w:spacing w:val="-10"/>
                <w:w w:val="105"/>
              </w:rPr>
              <w:t xml:space="preserve"> </w:t>
            </w:r>
            <w:r w:rsidRPr="005571DF">
              <w:rPr>
                <w:color w:val="030303"/>
                <w:w w:val="105"/>
              </w:rPr>
              <w:t>a</w:t>
            </w:r>
            <w:r w:rsidRPr="005571DF">
              <w:rPr>
                <w:color w:val="030303"/>
                <w:spacing w:val="-14"/>
                <w:w w:val="105"/>
              </w:rPr>
              <w:t xml:space="preserve"> </w:t>
            </w:r>
            <w:r w:rsidRPr="005571DF">
              <w:rPr>
                <w:i/>
                <w:color w:val="030303"/>
                <w:w w:val="105"/>
              </w:rPr>
              <w:t>la</w:t>
            </w:r>
            <w:r w:rsidRPr="005571DF">
              <w:rPr>
                <w:i/>
                <w:color w:val="030303"/>
                <w:spacing w:val="-14"/>
                <w:w w:val="105"/>
              </w:rPr>
              <w:t xml:space="preserve"> </w:t>
            </w:r>
            <w:r w:rsidRPr="005571DF">
              <w:rPr>
                <w:i/>
                <w:color w:val="030303"/>
                <w:w w:val="105"/>
              </w:rPr>
              <w:t>letra</w:t>
            </w:r>
            <w:r w:rsidRPr="005571DF">
              <w:rPr>
                <w:i/>
                <w:color w:val="030303"/>
                <w:spacing w:val="-12"/>
                <w:w w:val="105"/>
              </w:rPr>
              <w:t xml:space="preserve"> </w:t>
            </w:r>
            <w:r w:rsidRPr="005571DF">
              <w:rPr>
                <w:i/>
                <w:color w:val="030303"/>
                <w:w w:val="105"/>
              </w:rPr>
              <w:t>se</w:t>
            </w:r>
            <w:r w:rsidRPr="005571DF">
              <w:rPr>
                <w:i/>
                <w:color w:val="030303"/>
                <w:spacing w:val="-14"/>
                <w:w w:val="105"/>
              </w:rPr>
              <w:t xml:space="preserve"> </w:t>
            </w:r>
            <w:r w:rsidRPr="005571DF">
              <w:rPr>
                <w:i/>
                <w:color w:val="030303"/>
                <w:spacing w:val="-2"/>
                <w:w w:val="105"/>
              </w:rPr>
              <w:t>cita:</w:t>
            </w:r>
          </w:p>
          <w:p w14:paraId="203DEAD2" w14:textId="77777777" w:rsidR="00B77897" w:rsidRPr="005571DF" w:rsidRDefault="00B77897" w:rsidP="00B77897">
            <w:pPr>
              <w:pStyle w:val="TableParagraph"/>
              <w:spacing w:before="9"/>
            </w:pPr>
          </w:p>
          <w:p w14:paraId="0266467F" w14:textId="77777777" w:rsidR="00B77897" w:rsidRPr="005571DF" w:rsidRDefault="00B77897" w:rsidP="00F61E94">
            <w:pPr>
              <w:pStyle w:val="TableParagraph"/>
              <w:jc w:val="both"/>
              <w:rPr>
                <w:i/>
              </w:rPr>
            </w:pPr>
            <w:r w:rsidRPr="005571DF">
              <w:rPr>
                <w:b/>
                <w:i/>
                <w:color w:val="030303"/>
                <w:w w:val="105"/>
              </w:rPr>
              <w:t>Artículo</w:t>
            </w:r>
            <w:r w:rsidRPr="005571DF">
              <w:rPr>
                <w:b/>
                <w:i/>
                <w:color w:val="030303"/>
                <w:spacing w:val="1"/>
                <w:w w:val="105"/>
              </w:rPr>
              <w:t xml:space="preserve"> </w:t>
            </w:r>
            <w:r w:rsidRPr="005571DF">
              <w:rPr>
                <w:b/>
                <w:i/>
                <w:color w:val="030303"/>
                <w:w w:val="105"/>
              </w:rPr>
              <w:t>17</w:t>
            </w:r>
            <w:r w:rsidRPr="005571DF">
              <w:rPr>
                <w:b/>
                <w:i/>
                <w:color w:val="5B5B5B"/>
                <w:w w:val="105"/>
              </w:rPr>
              <w:t>.</w:t>
            </w:r>
            <w:r w:rsidRPr="005571DF">
              <w:rPr>
                <w:b/>
                <w:i/>
                <w:color w:val="5B5B5B"/>
                <w:spacing w:val="-9"/>
                <w:w w:val="105"/>
              </w:rPr>
              <w:t xml:space="preserve"> </w:t>
            </w:r>
            <w:r w:rsidRPr="005571DF">
              <w:rPr>
                <w:i/>
                <w:color w:val="030303"/>
                <w:w w:val="105"/>
              </w:rPr>
              <w:t>Información</w:t>
            </w:r>
            <w:r w:rsidRPr="005571DF">
              <w:rPr>
                <w:i/>
                <w:color w:val="030303"/>
                <w:spacing w:val="6"/>
                <w:w w:val="105"/>
              </w:rPr>
              <w:t xml:space="preserve"> </w:t>
            </w:r>
            <w:r w:rsidRPr="005571DF">
              <w:rPr>
                <w:i/>
                <w:color w:val="030303"/>
                <w:w w:val="105"/>
              </w:rPr>
              <w:t>reservada-</w:t>
            </w:r>
            <w:r w:rsidRPr="005571DF">
              <w:rPr>
                <w:i/>
                <w:color w:val="030303"/>
                <w:spacing w:val="6"/>
                <w:w w:val="105"/>
              </w:rPr>
              <w:t xml:space="preserve"> </w:t>
            </w:r>
            <w:r w:rsidRPr="005571DF">
              <w:rPr>
                <w:i/>
                <w:color w:val="030303"/>
                <w:spacing w:val="-2"/>
                <w:w w:val="105"/>
              </w:rPr>
              <w:t>Catálogo</w:t>
            </w:r>
          </w:p>
          <w:p w14:paraId="28AB1F33" w14:textId="77777777" w:rsidR="00B77897" w:rsidRPr="005571DF" w:rsidRDefault="00B77897" w:rsidP="00B77897">
            <w:pPr>
              <w:pStyle w:val="TableParagraph"/>
              <w:spacing w:before="7"/>
            </w:pPr>
          </w:p>
          <w:p w14:paraId="47D8AFAF" w14:textId="77777777" w:rsidR="00B77897" w:rsidRPr="005571DF" w:rsidRDefault="00B77897" w:rsidP="00F61E94">
            <w:pPr>
              <w:pStyle w:val="TableParagraph"/>
              <w:jc w:val="both"/>
              <w:rPr>
                <w:i/>
              </w:rPr>
            </w:pPr>
            <w:r w:rsidRPr="005571DF">
              <w:rPr>
                <w:i/>
                <w:color w:val="030303"/>
                <w:w w:val="105"/>
              </w:rPr>
              <w:t>1.</w:t>
            </w:r>
            <w:r w:rsidRPr="005571DF">
              <w:rPr>
                <w:i/>
                <w:color w:val="030303"/>
                <w:spacing w:val="-10"/>
                <w:w w:val="105"/>
              </w:rPr>
              <w:t xml:space="preserve"> </w:t>
            </w:r>
            <w:r w:rsidRPr="005571DF">
              <w:rPr>
                <w:i/>
                <w:color w:val="030303"/>
                <w:w w:val="105"/>
              </w:rPr>
              <w:t>Es</w:t>
            </w:r>
            <w:r w:rsidRPr="005571DF">
              <w:rPr>
                <w:i/>
                <w:color w:val="030303"/>
                <w:spacing w:val="-3"/>
                <w:w w:val="105"/>
              </w:rPr>
              <w:t xml:space="preserve"> </w:t>
            </w:r>
            <w:r w:rsidRPr="005571DF">
              <w:rPr>
                <w:i/>
                <w:color w:val="030303"/>
                <w:w w:val="105"/>
              </w:rPr>
              <w:t>información</w:t>
            </w:r>
            <w:r w:rsidRPr="005571DF">
              <w:rPr>
                <w:i/>
                <w:color w:val="030303"/>
                <w:spacing w:val="4"/>
                <w:w w:val="105"/>
              </w:rPr>
              <w:t xml:space="preserve"> </w:t>
            </w:r>
            <w:r w:rsidRPr="005571DF">
              <w:rPr>
                <w:i/>
                <w:color w:val="030303"/>
                <w:spacing w:val="-2"/>
                <w:w w:val="105"/>
              </w:rPr>
              <w:t>reservada:</w:t>
            </w:r>
          </w:p>
          <w:p w14:paraId="5ED8BA58" w14:textId="77777777" w:rsidR="00B77897" w:rsidRPr="005571DF" w:rsidRDefault="00B77897" w:rsidP="00F61E94">
            <w:pPr>
              <w:pStyle w:val="TableParagraph"/>
              <w:spacing w:before="30" w:line="228" w:lineRule="auto"/>
              <w:ind w:right="587"/>
              <w:jc w:val="both"/>
              <w:rPr>
                <w:i/>
              </w:rPr>
            </w:pPr>
            <w:r w:rsidRPr="005571DF">
              <w:rPr>
                <w:i/>
                <w:color w:val="030303"/>
                <w:w w:val="105"/>
              </w:rPr>
              <w:t>l.</w:t>
            </w:r>
            <w:r w:rsidRPr="005571DF">
              <w:rPr>
                <w:i/>
                <w:color w:val="030303"/>
                <w:spacing w:val="-5"/>
                <w:w w:val="105"/>
              </w:rPr>
              <w:t xml:space="preserve"> </w:t>
            </w:r>
            <w:r w:rsidRPr="005571DF">
              <w:rPr>
                <w:i/>
                <w:color w:val="030303"/>
                <w:w w:val="105"/>
              </w:rPr>
              <w:t>Aquella</w:t>
            </w:r>
            <w:r w:rsidRPr="005571DF">
              <w:rPr>
                <w:i/>
                <w:color w:val="030303"/>
                <w:spacing w:val="-7"/>
                <w:w w:val="105"/>
              </w:rPr>
              <w:t xml:space="preserve"> </w:t>
            </w:r>
            <w:r w:rsidRPr="005571DF">
              <w:rPr>
                <w:i/>
                <w:color w:val="030303"/>
                <w:w w:val="105"/>
              </w:rPr>
              <w:t>información</w:t>
            </w:r>
            <w:r w:rsidRPr="005571DF">
              <w:rPr>
                <w:i/>
                <w:color w:val="030303"/>
                <w:spacing w:val="-3"/>
                <w:w w:val="105"/>
              </w:rPr>
              <w:t xml:space="preserve"> </w:t>
            </w:r>
            <w:r w:rsidRPr="005571DF">
              <w:rPr>
                <w:i/>
                <w:color w:val="030303"/>
                <w:w w:val="105"/>
              </w:rPr>
              <w:t>pública,</w:t>
            </w:r>
            <w:r w:rsidRPr="005571DF">
              <w:rPr>
                <w:i/>
                <w:color w:val="030303"/>
                <w:spacing w:val="-4"/>
                <w:w w:val="105"/>
              </w:rPr>
              <w:t xml:space="preserve"> </w:t>
            </w:r>
            <w:r w:rsidRPr="005571DF">
              <w:rPr>
                <w:i/>
                <w:color w:val="030303"/>
                <w:w w:val="105"/>
              </w:rPr>
              <w:t>cuya</w:t>
            </w:r>
            <w:r w:rsidRPr="005571DF">
              <w:rPr>
                <w:i/>
                <w:color w:val="030303"/>
                <w:spacing w:val="-13"/>
                <w:w w:val="105"/>
              </w:rPr>
              <w:t xml:space="preserve"> </w:t>
            </w:r>
            <w:r w:rsidRPr="005571DF">
              <w:rPr>
                <w:i/>
                <w:color w:val="030303"/>
                <w:w w:val="105"/>
              </w:rPr>
              <w:t xml:space="preserve">difusión: Incisos a) </w:t>
            </w:r>
            <w:r w:rsidRPr="005571DF">
              <w:rPr>
                <w:color w:val="030303"/>
                <w:w w:val="105"/>
              </w:rPr>
              <w:t xml:space="preserve">a </w:t>
            </w:r>
            <w:r w:rsidRPr="005571DF">
              <w:rPr>
                <w:i/>
                <w:color w:val="030303"/>
                <w:w w:val="105"/>
              </w:rPr>
              <w:t>f)</w:t>
            </w:r>
          </w:p>
          <w:p w14:paraId="3B719FC8" w14:textId="77777777" w:rsidR="00B77897" w:rsidRPr="005571DF" w:rsidRDefault="00B77897" w:rsidP="00F61E94">
            <w:pPr>
              <w:pStyle w:val="TableParagraph"/>
              <w:spacing w:before="13" w:line="247" w:lineRule="auto"/>
              <w:ind w:right="54"/>
              <w:jc w:val="both"/>
              <w:rPr>
                <w:i/>
              </w:rPr>
            </w:pPr>
            <w:r w:rsidRPr="005571DF">
              <w:rPr>
                <w:i/>
                <w:color w:val="030303"/>
                <w:w w:val="105"/>
              </w:rPr>
              <w:t xml:space="preserve">g) Cause perjuicio grave </w:t>
            </w:r>
            <w:r w:rsidRPr="005571DF">
              <w:rPr>
                <w:color w:val="030303"/>
                <w:w w:val="105"/>
              </w:rPr>
              <w:t xml:space="preserve">a </w:t>
            </w:r>
            <w:r w:rsidRPr="005571DF">
              <w:rPr>
                <w:i/>
                <w:color w:val="030303"/>
                <w:w w:val="105"/>
              </w:rPr>
              <w:t>las estrategias procesales en procesos judiciales o procedimientos</w:t>
            </w:r>
            <w:r w:rsidRPr="005571DF">
              <w:rPr>
                <w:i/>
                <w:color w:val="030303"/>
                <w:spacing w:val="-14"/>
                <w:w w:val="105"/>
              </w:rPr>
              <w:t xml:space="preserve"> </w:t>
            </w:r>
            <w:r w:rsidRPr="005571DF">
              <w:rPr>
                <w:i/>
                <w:color w:val="030303"/>
                <w:w w:val="105"/>
              </w:rPr>
              <w:t>administrativos</w:t>
            </w:r>
            <w:r w:rsidRPr="005571DF">
              <w:rPr>
                <w:i/>
                <w:color w:val="030303"/>
                <w:spacing w:val="-14"/>
                <w:w w:val="105"/>
              </w:rPr>
              <w:t xml:space="preserve"> </w:t>
            </w:r>
            <w:r w:rsidRPr="005571DF">
              <w:rPr>
                <w:i/>
                <w:color w:val="030303"/>
                <w:w w:val="105"/>
              </w:rPr>
              <w:t>cuyas</w:t>
            </w:r>
            <w:r w:rsidRPr="005571DF">
              <w:rPr>
                <w:i/>
                <w:color w:val="030303"/>
                <w:spacing w:val="-14"/>
                <w:w w:val="105"/>
              </w:rPr>
              <w:t xml:space="preserve"> </w:t>
            </w:r>
            <w:r w:rsidRPr="005571DF">
              <w:rPr>
                <w:i/>
                <w:color w:val="030303"/>
                <w:w w:val="105"/>
              </w:rPr>
              <w:t>resoluciones no hayan causado estado; (..</w:t>
            </w:r>
            <w:r w:rsidRPr="005571DF">
              <w:rPr>
                <w:i/>
                <w:color w:val="3B3B3B"/>
                <w:w w:val="105"/>
              </w:rPr>
              <w:t>.</w:t>
            </w:r>
            <w:r w:rsidRPr="005571DF">
              <w:rPr>
                <w:i/>
                <w:color w:val="030303"/>
                <w:w w:val="105"/>
              </w:rPr>
              <w:t>)</w:t>
            </w:r>
          </w:p>
          <w:p w14:paraId="5B9E608A" w14:textId="5E3F0E20" w:rsidR="00B77897" w:rsidRPr="005571DF" w:rsidRDefault="00F61E94" w:rsidP="00F61E94">
            <w:pPr>
              <w:pStyle w:val="TableParagraph"/>
              <w:rPr>
                <w:i/>
                <w:color w:val="030303"/>
                <w:w w:val="105"/>
              </w:rPr>
            </w:pPr>
            <w:r w:rsidRPr="005571DF">
              <w:rPr>
                <w:i/>
                <w:color w:val="030303"/>
                <w:w w:val="95"/>
              </w:rPr>
              <w:t>III</w:t>
            </w:r>
            <w:r w:rsidR="00B77897" w:rsidRPr="005571DF">
              <w:rPr>
                <w:i/>
                <w:color w:val="030303"/>
                <w:w w:val="95"/>
              </w:rPr>
              <w:t>.</w:t>
            </w:r>
            <w:r w:rsidR="00B77897" w:rsidRPr="005571DF">
              <w:rPr>
                <w:i/>
                <w:color w:val="030303"/>
              </w:rPr>
              <w:t xml:space="preserve"> Los expedientes judiciales en tanto no causen estado;(.</w:t>
            </w:r>
            <w:r w:rsidR="00B77897" w:rsidRPr="005571DF">
              <w:rPr>
                <w:i/>
                <w:color w:val="030303"/>
                <w:spacing w:val="-33"/>
              </w:rPr>
              <w:t xml:space="preserve"> </w:t>
            </w:r>
            <w:r w:rsidR="00B77897" w:rsidRPr="005571DF">
              <w:rPr>
                <w:i/>
                <w:color w:val="030303"/>
              </w:rPr>
              <w:t>..)</w:t>
            </w:r>
          </w:p>
        </w:tc>
      </w:tr>
      <w:tr w:rsidR="00B77897" w:rsidRPr="005571DF" w14:paraId="3F9F2E3E" w14:textId="77777777" w:rsidTr="00666F2F">
        <w:tc>
          <w:tcPr>
            <w:tcW w:w="4414" w:type="dxa"/>
          </w:tcPr>
          <w:p w14:paraId="2518431F" w14:textId="3861AD2A" w:rsidR="00B77897" w:rsidRPr="005571DF" w:rsidRDefault="00F61E94" w:rsidP="00F61E94">
            <w:pPr>
              <w:pStyle w:val="TableParagraph"/>
              <w:spacing w:before="27" w:line="288" w:lineRule="auto"/>
              <w:ind w:right="75"/>
              <w:jc w:val="both"/>
              <w:rPr>
                <w:i/>
              </w:rPr>
            </w:pPr>
            <w:r w:rsidRPr="005571DF">
              <w:rPr>
                <w:i/>
                <w:color w:val="3B3B3B"/>
              </w:rPr>
              <w:t>II</w:t>
            </w:r>
            <w:r w:rsidR="00B77897" w:rsidRPr="005571DF">
              <w:rPr>
                <w:i/>
                <w:color w:val="3B3B3B"/>
              </w:rPr>
              <w:t>.</w:t>
            </w:r>
            <w:r w:rsidR="00B77897" w:rsidRPr="005571DF">
              <w:rPr>
                <w:i/>
                <w:color w:val="3B3B3B"/>
                <w:spacing w:val="34"/>
              </w:rPr>
              <w:t xml:space="preserve"> </w:t>
            </w:r>
            <w:r w:rsidR="00B77897" w:rsidRPr="005571DF">
              <w:rPr>
                <w:i/>
                <w:color w:val="030303"/>
              </w:rPr>
              <w:t>La</w:t>
            </w:r>
            <w:r w:rsidR="00B77897" w:rsidRPr="005571DF">
              <w:rPr>
                <w:i/>
                <w:color w:val="030303"/>
                <w:spacing w:val="33"/>
              </w:rPr>
              <w:t xml:space="preserve"> </w:t>
            </w:r>
            <w:r w:rsidR="00B77897" w:rsidRPr="005571DF">
              <w:rPr>
                <w:i/>
                <w:color w:val="030303"/>
              </w:rPr>
              <w:t>divulgación</w:t>
            </w:r>
            <w:r w:rsidR="00B77897" w:rsidRPr="005571DF">
              <w:rPr>
                <w:i/>
                <w:color w:val="030303"/>
                <w:spacing w:val="52"/>
              </w:rPr>
              <w:t xml:space="preserve"> </w:t>
            </w:r>
            <w:r w:rsidR="00B77897" w:rsidRPr="005571DF">
              <w:rPr>
                <w:i/>
                <w:color w:val="030303"/>
              </w:rPr>
              <w:t>de</w:t>
            </w:r>
            <w:r w:rsidR="00B77897" w:rsidRPr="005571DF">
              <w:rPr>
                <w:i/>
                <w:color w:val="030303"/>
                <w:spacing w:val="34"/>
              </w:rPr>
              <w:t xml:space="preserve"> </w:t>
            </w:r>
            <w:r w:rsidR="00B77897" w:rsidRPr="005571DF">
              <w:rPr>
                <w:i/>
                <w:color w:val="030303"/>
              </w:rPr>
              <w:t>dicha</w:t>
            </w:r>
            <w:r w:rsidR="00B77897" w:rsidRPr="005571DF">
              <w:rPr>
                <w:i/>
                <w:color w:val="030303"/>
                <w:spacing w:val="39"/>
              </w:rPr>
              <w:t xml:space="preserve"> </w:t>
            </w:r>
            <w:r w:rsidR="00B77897" w:rsidRPr="005571DF">
              <w:rPr>
                <w:i/>
                <w:color w:val="030303"/>
              </w:rPr>
              <w:t>información</w:t>
            </w:r>
            <w:r w:rsidR="00B77897" w:rsidRPr="005571DF">
              <w:rPr>
                <w:i/>
                <w:color w:val="030303"/>
                <w:spacing w:val="51"/>
              </w:rPr>
              <w:t xml:space="preserve"> </w:t>
            </w:r>
            <w:r w:rsidR="00B77897" w:rsidRPr="005571DF">
              <w:rPr>
                <w:i/>
                <w:color w:val="030303"/>
                <w:spacing w:val="-2"/>
              </w:rPr>
              <w:t xml:space="preserve">atente </w:t>
            </w:r>
            <w:r w:rsidR="00B77897" w:rsidRPr="005571DF">
              <w:rPr>
                <w:i/>
                <w:color w:val="030303"/>
                <w:w w:val="105"/>
              </w:rPr>
              <w:t>efectivamente</w:t>
            </w:r>
            <w:r w:rsidR="00B77897" w:rsidRPr="005571DF">
              <w:rPr>
                <w:i/>
                <w:color w:val="030303"/>
                <w:spacing w:val="-4"/>
                <w:w w:val="105"/>
              </w:rPr>
              <w:t xml:space="preserve"> </w:t>
            </w:r>
            <w:r w:rsidR="00B77897" w:rsidRPr="005571DF">
              <w:rPr>
                <w:i/>
                <w:color w:val="030303"/>
                <w:w w:val="105"/>
              </w:rPr>
              <w:t>el</w:t>
            </w:r>
            <w:r w:rsidR="00B77897" w:rsidRPr="005571DF">
              <w:rPr>
                <w:i/>
                <w:color w:val="030303"/>
                <w:spacing w:val="-14"/>
                <w:w w:val="105"/>
              </w:rPr>
              <w:t xml:space="preserve"> </w:t>
            </w:r>
            <w:r w:rsidR="00B77897" w:rsidRPr="005571DF">
              <w:rPr>
                <w:i/>
                <w:color w:val="161616"/>
                <w:w w:val="105"/>
              </w:rPr>
              <w:t>interés</w:t>
            </w:r>
            <w:r w:rsidR="00B77897" w:rsidRPr="005571DF">
              <w:rPr>
                <w:i/>
                <w:color w:val="161616"/>
                <w:spacing w:val="-6"/>
                <w:w w:val="105"/>
              </w:rPr>
              <w:t xml:space="preserve"> </w:t>
            </w:r>
            <w:r w:rsidR="00B77897" w:rsidRPr="005571DF">
              <w:rPr>
                <w:i/>
                <w:color w:val="030303"/>
                <w:w w:val="105"/>
              </w:rPr>
              <w:t>público</w:t>
            </w:r>
            <w:r w:rsidR="00B77897" w:rsidRPr="005571DF">
              <w:rPr>
                <w:i/>
                <w:color w:val="030303"/>
                <w:spacing w:val="-8"/>
                <w:w w:val="105"/>
              </w:rPr>
              <w:t xml:space="preserve"> </w:t>
            </w:r>
            <w:r w:rsidR="00B77897" w:rsidRPr="005571DF">
              <w:rPr>
                <w:i/>
                <w:color w:val="030303"/>
                <w:w w:val="105"/>
              </w:rPr>
              <w:t>protegido</w:t>
            </w:r>
            <w:r w:rsidR="00B77897" w:rsidRPr="005571DF">
              <w:rPr>
                <w:i/>
                <w:color w:val="030303"/>
                <w:spacing w:val="-5"/>
                <w:w w:val="105"/>
              </w:rPr>
              <w:t xml:space="preserve"> </w:t>
            </w:r>
            <w:r w:rsidR="00B77897" w:rsidRPr="005571DF">
              <w:rPr>
                <w:i/>
                <w:color w:val="030303"/>
                <w:w w:val="105"/>
              </w:rPr>
              <w:t>por</w:t>
            </w:r>
            <w:r w:rsidR="00B77897" w:rsidRPr="005571DF">
              <w:rPr>
                <w:i/>
                <w:color w:val="030303"/>
                <w:spacing w:val="-14"/>
                <w:w w:val="105"/>
              </w:rPr>
              <w:t xml:space="preserve"> </w:t>
            </w:r>
            <w:r w:rsidR="00B77897" w:rsidRPr="005571DF">
              <w:rPr>
                <w:i/>
                <w:color w:val="030303"/>
                <w:w w:val="105"/>
              </w:rPr>
              <w:t>la ley, representando un riesgo real, demostrable e</w:t>
            </w:r>
            <w:r w:rsidR="00B77897" w:rsidRPr="005571DF">
              <w:rPr>
                <w:i/>
                <w:color w:val="030303"/>
                <w:spacing w:val="-14"/>
                <w:w w:val="105"/>
              </w:rPr>
              <w:t xml:space="preserve"> </w:t>
            </w:r>
            <w:r w:rsidR="00B77897" w:rsidRPr="005571DF">
              <w:rPr>
                <w:i/>
                <w:color w:val="030303"/>
                <w:w w:val="105"/>
              </w:rPr>
              <w:t>identificable</w:t>
            </w:r>
            <w:r w:rsidR="00B77897" w:rsidRPr="005571DF">
              <w:rPr>
                <w:i/>
                <w:color w:val="030303"/>
                <w:spacing w:val="-7"/>
                <w:w w:val="105"/>
              </w:rPr>
              <w:t xml:space="preserve"> </w:t>
            </w:r>
            <w:r w:rsidR="00B77897" w:rsidRPr="005571DF">
              <w:rPr>
                <w:i/>
                <w:color w:val="030303"/>
                <w:w w:val="105"/>
              </w:rPr>
              <w:t>de</w:t>
            </w:r>
            <w:r w:rsidR="00B77897" w:rsidRPr="005571DF">
              <w:rPr>
                <w:i/>
                <w:color w:val="030303"/>
                <w:spacing w:val="-14"/>
                <w:w w:val="105"/>
              </w:rPr>
              <w:t xml:space="preserve"> </w:t>
            </w:r>
            <w:r w:rsidR="00B77897" w:rsidRPr="005571DF">
              <w:rPr>
                <w:i/>
                <w:color w:val="030303"/>
                <w:w w:val="105"/>
              </w:rPr>
              <w:t>perjuicio</w:t>
            </w:r>
            <w:r w:rsidR="00B77897" w:rsidRPr="005571DF">
              <w:rPr>
                <w:i/>
                <w:color w:val="030303"/>
                <w:spacing w:val="-11"/>
                <w:w w:val="105"/>
              </w:rPr>
              <w:t xml:space="preserve"> </w:t>
            </w:r>
            <w:r w:rsidR="00B77897" w:rsidRPr="005571DF">
              <w:rPr>
                <w:i/>
                <w:color w:val="030303"/>
                <w:w w:val="105"/>
              </w:rPr>
              <w:t>significativo</w:t>
            </w:r>
            <w:r w:rsidR="00B77897" w:rsidRPr="005571DF">
              <w:rPr>
                <w:i/>
                <w:color w:val="030303"/>
                <w:spacing w:val="-1"/>
                <w:w w:val="105"/>
              </w:rPr>
              <w:t xml:space="preserve"> </w:t>
            </w:r>
            <w:r w:rsidR="00B77897" w:rsidRPr="005571DF">
              <w:rPr>
                <w:i/>
                <w:color w:val="030303"/>
                <w:w w:val="105"/>
              </w:rPr>
              <w:t>al</w:t>
            </w:r>
            <w:r w:rsidR="00B77897" w:rsidRPr="005571DF">
              <w:rPr>
                <w:i/>
                <w:color w:val="030303"/>
                <w:spacing w:val="-14"/>
                <w:w w:val="105"/>
              </w:rPr>
              <w:t xml:space="preserve"> </w:t>
            </w:r>
            <w:r w:rsidR="00B77897" w:rsidRPr="005571DF">
              <w:rPr>
                <w:i/>
                <w:color w:val="030303"/>
                <w:w w:val="105"/>
              </w:rPr>
              <w:t>interés</w:t>
            </w:r>
          </w:p>
          <w:p w14:paraId="24F858AD" w14:textId="2ED3C64B" w:rsidR="00B77897" w:rsidRPr="005571DF" w:rsidRDefault="00B77897" w:rsidP="00B77897">
            <w:pPr>
              <w:pStyle w:val="TableParagraph"/>
              <w:spacing w:before="9"/>
            </w:pPr>
            <w:r w:rsidRPr="005571DF">
              <w:rPr>
                <w:i/>
                <w:color w:val="030303"/>
                <w:w w:val="105"/>
              </w:rPr>
              <w:t>público</w:t>
            </w:r>
            <w:r w:rsidRPr="005571DF">
              <w:rPr>
                <w:i/>
                <w:color w:val="030303"/>
                <w:spacing w:val="4"/>
                <w:w w:val="105"/>
              </w:rPr>
              <w:t xml:space="preserve"> </w:t>
            </w:r>
            <w:r w:rsidRPr="005571DF">
              <w:rPr>
                <w:i/>
                <w:color w:val="030303"/>
                <w:w w:val="105"/>
              </w:rPr>
              <w:t>o</w:t>
            </w:r>
            <w:r w:rsidRPr="005571DF">
              <w:rPr>
                <w:i/>
                <w:color w:val="030303"/>
                <w:spacing w:val="2"/>
                <w:w w:val="105"/>
              </w:rPr>
              <w:t xml:space="preserve"> </w:t>
            </w:r>
            <w:r w:rsidRPr="005571DF">
              <w:rPr>
                <w:color w:val="030303"/>
                <w:w w:val="105"/>
              </w:rPr>
              <w:t>a</w:t>
            </w:r>
            <w:r w:rsidRPr="005571DF">
              <w:rPr>
                <w:color w:val="030303"/>
                <w:spacing w:val="-10"/>
                <w:w w:val="105"/>
              </w:rPr>
              <w:t xml:space="preserve"> </w:t>
            </w:r>
            <w:r w:rsidRPr="005571DF">
              <w:rPr>
                <w:i/>
                <w:color w:val="030303"/>
                <w:w w:val="105"/>
              </w:rPr>
              <w:t>la</w:t>
            </w:r>
            <w:r w:rsidRPr="005571DF">
              <w:rPr>
                <w:i/>
                <w:color w:val="030303"/>
                <w:spacing w:val="-8"/>
                <w:w w:val="105"/>
              </w:rPr>
              <w:t xml:space="preserve"> </w:t>
            </w:r>
            <w:r w:rsidRPr="005571DF">
              <w:rPr>
                <w:i/>
                <w:color w:val="030303"/>
                <w:w w:val="105"/>
              </w:rPr>
              <w:t>seguridad</w:t>
            </w:r>
            <w:r w:rsidRPr="005571DF">
              <w:rPr>
                <w:i/>
                <w:color w:val="030303"/>
                <w:spacing w:val="7"/>
                <w:w w:val="105"/>
              </w:rPr>
              <w:t xml:space="preserve"> </w:t>
            </w:r>
            <w:r w:rsidRPr="005571DF">
              <w:rPr>
                <w:i/>
                <w:color w:val="030303"/>
                <w:spacing w:val="-2"/>
                <w:w w:val="105"/>
              </w:rPr>
              <w:t>estatal;</w:t>
            </w:r>
          </w:p>
        </w:tc>
        <w:tc>
          <w:tcPr>
            <w:tcW w:w="4414" w:type="dxa"/>
          </w:tcPr>
          <w:p w14:paraId="0D395484" w14:textId="4526ADF1" w:rsidR="00B77897" w:rsidRPr="005571DF" w:rsidRDefault="00B77897" w:rsidP="00F61E94">
            <w:pPr>
              <w:pStyle w:val="TableParagraph"/>
              <w:spacing w:before="2"/>
              <w:jc w:val="both"/>
              <w:rPr>
                <w:i/>
                <w:color w:val="030303"/>
                <w:w w:val="105"/>
              </w:rPr>
            </w:pPr>
            <w:r w:rsidRPr="005571DF">
              <w:rPr>
                <w:i/>
                <w:color w:val="030303"/>
              </w:rPr>
              <w:t>Se</w:t>
            </w:r>
            <w:r w:rsidRPr="005571DF">
              <w:rPr>
                <w:i/>
                <w:color w:val="030303"/>
                <w:spacing w:val="-3"/>
              </w:rPr>
              <w:t xml:space="preserve"> </w:t>
            </w:r>
            <w:r w:rsidRPr="005571DF">
              <w:rPr>
                <w:i/>
                <w:color w:val="030303"/>
              </w:rPr>
              <w:t>cumple</w:t>
            </w:r>
            <w:r w:rsidRPr="005571DF">
              <w:rPr>
                <w:i/>
                <w:color w:val="030303"/>
                <w:spacing w:val="14"/>
              </w:rPr>
              <w:t xml:space="preserve"> </w:t>
            </w:r>
            <w:r w:rsidRPr="005571DF">
              <w:rPr>
                <w:i/>
                <w:color w:val="030303"/>
              </w:rPr>
              <w:t>lo</w:t>
            </w:r>
            <w:r w:rsidRPr="005571DF">
              <w:rPr>
                <w:i/>
                <w:color w:val="030303"/>
                <w:spacing w:val="-2"/>
              </w:rPr>
              <w:t xml:space="preserve"> </w:t>
            </w:r>
            <w:r w:rsidRPr="005571DF">
              <w:rPr>
                <w:i/>
                <w:color w:val="030303"/>
              </w:rPr>
              <w:t>previsto</w:t>
            </w:r>
            <w:r w:rsidRPr="005571DF">
              <w:rPr>
                <w:i/>
                <w:color w:val="030303"/>
                <w:spacing w:val="16"/>
              </w:rPr>
              <w:t xml:space="preserve"> </w:t>
            </w:r>
            <w:r w:rsidRPr="005571DF">
              <w:rPr>
                <w:i/>
                <w:color w:val="030303"/>
              </w:rPr>
              <w:t>en</w:t>
            </w:r>
            <w:r w:rsidRPr="005571DF">
              <w:rPr>
                <w:i/>
                <w:color w:val="030303"/>
                <w:spacing w:val="4"/>
              </w:rPr>
              <w:t xml:space="preserve"> </w:t>
            </w:r>
            <w:r w:rsidRPr="005571DF">
              <w:rPr>
                <w:i/>
                <w:color w:val="030303"/>
              </w:rPr>
              <w:t>la</w:t>
            </w:r>
            <w:r w:rsidRPr="005571DF">
              <w:rPr>
                <w:i/>
                <w:color w:val="030303"/>
                <w:spacing w:val="5"/>
              </w:rPr>
              <w:t xml:space="preserve"> </w:t>
            </w:r>
            <w:r w:rsidRPr="005571DF">
              <w:rPr>
                <w:i/>
                <w:color w:val="030303"/>
              </w:rPr>
              <w:t>fracción</w:t>
            </w:r>
            <w:r w:rsidRPr="005571DF">
              <w:rPr>
                <w:i/>
                <w:color w:val="030303"/>
                <w:spacing w:val="-4"/>
              </w:rPr>
              <w:t xml:space="preserve"> </w:t>
            </w:r>
            <w:r w:rsidR="00F61E94" w:rsidRPr="005571DF">
              <w:rPr>
                <w:i/>
                <w:color w:val="030303"/>
                <w:spacing w:val="-4"/>
              </w:rPr>
              <w:t>II</w:t>
            </w:r>
            <w:r w:rsidRPr="005571DF">
              <w:rPr>
                <w:i/>
                <w:color w:val="3B3B3B"/>
              </w:rPr>
              <w:t>,</w:t>
            </w:r>
            <w:r w:rsidRPr="005571DF">
              <w:rPr>
                <w:i/>
                <w:color w:val="3B3B3B"/>
                <w:spacing w:val="3"/>
              </w:rPr>
              <w:t xml:space="preserve"> </w:t>
            </w:r>
            <w:r w:rsidRPr="005571DF">
              <w:rPr>
                <w:i/>
                <w:color w:val="030303"/>
              </w:rPr>
              <w:t>toda</w:t>
            </w:r>
            <w:r w:rsidRPr="005571DF">
              <w:rPr>
                <w:i/>
                <w:color w:val="030303"/>
                <w:spacing w:val="9"/>
              </w:rPr>
              <w:t xml:space="preserve"> </w:t>
            </w:r>
            <w:r w:rsidRPr="005571DF">
              <w:rPr>
                <w:i/>
                <w:color w:val="030303"/>
              </w:rPr>
              <w:t>vez</w:t>
            </w:r>
            <w:r w:rsidRPr="005571DF">
              <w:rPr>
                <w:i/>
                <w:color w:val="030303"/>
                <w:spacing w:val="11"/>
              </w:rPr>
              <w:t xml:space="preserve"> </w:t>
            </w:r>
            <w:r w:rsidRPr="005571DF">
              <w:rPr>
                <w:i/>
                <w:color w:val="030303"/>
              </w:rPr>
              <w:t>que</w:t>
            </w:r>
            <w:r w:rsidRPr="005571DF">
              <w:rPr>
                <w:i/>
                <w:color w:val="030303"/>
                <w:spacing w:val="7"/>
              </w:rPr>
              <w:t xml:space="preserve"> </w:t>
            </w:r>
            <w:r w:rsidRPr="005571DF">
              <w:rPr>
                <w:i/>
                <w:color w:val="030303"/>
                <w:spacing w:val="-5"/>
              </w:rPr>
              <w:t xml:space="preserve">el </w:t>
            </w:r>
            <w:r w:rsidRPr="005571DF">
              <w:rPr>
                <w:i/>
                <w:color w:val="030303"/>
                <w:w w:val="105"/>
              </w:rPr>
              <w:t>proporcionar o publicitar las estrategias procesales que</w:t>
            </w:r>
            <w:r w:rsidRPr="005571DF">
              <w:rPr>
                <w:i/>
                <w:color w:val="030303"/>
                <w:spacing w:val="-10"/>
                <w:w w:val="105"/>
              </w:rPr>
              <w:t xml:space="preserve"> </w:t>
            </w:r>
            <w:r w:rsidRPr="005571DF">
              <w:rPr>
                <w:i/>
                <w:color w:val="030303"/>
                <w:w w:val="105"/>
              </w:rPr>
              <w:t>pudieran</w:t>
            </w:r>
            <w:r w:rsidRPr="005571DF">
              <w:rPr>
                <w:i/>
                <w:color w:val="030303"/>
                <w:spacing w:val="-1"/>
                <w:w w:val="105"/>
              </w:rPr>
              <w:t xml:space="preserve"> </w:t>
            </w:r>
            <w:r w:rsidRPr="005571DF">
              <w:rPr>
                <w:i/>
                <w:color w:val="161616"/>
                <w:w w:val="105"/>
              </w:rPr>
              <w:t xml:space="preserve">implementarse </w:t>
            </w:r>
            <w:r w:rsidRPr="005571DF">
              <w:rPr>
                <w:i/>
                <w:color w:val="030303"/>
                <w:w w:val="105"/>
              </w:rPr>
              <w:t>contenidas</w:t>
            </w:r>
            <w:r w:rsidRPr="005571DF">
              <w:rPr>
                <w:i/>
                <w:color w:val="030303"/>
                <w:spacing w:val="-2"/>
                <w:w w:val="105"/>
              </w:rPr>
              <w:t xml:space="preserve"> </w:t>
            </w:r>
            <w:r w:rsidRPr="005571DF">
              <w:rPr>
                <w:i/>
                <w:color w:val="030303"/>
                <w:w w:val="105"/>
              </w:rPr>
              <w:t>en</w:t>
            </w:r>
            <w:r w:rsidRPr="005571DF">
              <w:rPr>
                <w:i/>
                <w:color w:val="030303"/>
                <w:spacing w:val="-14"/>
                <w:w w:val="105"/>
              </w:rPr>
              <w:t xml:space="preserve"> </w:t>
            </w:r>
            <w:r w:rsidRPr="005571DF">
              <w:rPr>
                <w:i/>
                <w:color w:val="030303"/>
                <w:w w:val="105"/>
              </w:rPr>
              <w:t>el</w:t>
            </w:r>
            <w:r w:rsidRPr="005571DF">
              <w:rPr>
                <w:i/>
                <w:color w:val="030303"/>
                <w:spacing w:val="-14"/>
                <w:w w:val="105"/>
              </w:rPr>
              <w:t xml:space="preserve"> procedimiento administrativo en curso sin que a la fecha haya concluido</w:t>
            </w:r>
            <w:r w:rsidRPr="005571DF">
              <w:rPr>
                <w:i/>
                <w:color w:val="030303"/>
                <w:w w:val="105"/>
              </w:rPr>
              <w:t>;</w:t>
            </w:r>
            <w:r w:rsidRPr="005571DF">
              <w:rPr>
                <w:i/>
                <w:color w:val="030303"/>
                <w:spacing w:val="26"/>
                <w:w w:val="105"/>
              </w:rPr>
              <w:t xml:space="preserve"> </w:t>
            </w:r>
            <w:r w:rsidRPr="005571DF">
              <w:rPr>
                <w:i/>
                <w:color w:val="030303"/>
                <w:w w:val="105"/>
              </w:rPr>
              <w:t>contraviene</w:t>
            </w:r>
            <w:r w:rsidRPr="005571DF">
              <w:rPr>
                <w:i/>
                <w:color w:val="030303"/>
                <w:spacing w:val="30"/>
                <w:w w:val="105"/>
              </w:rPr>
              <w:t xml:space="preserve"> </w:t>
            </w:r>
            <w:r w:rsidRPr="005571DF">
              <w:rPr>
                <w:i/>
                <w:color w:val="030303"/>
                <w:w w:val="105"/>
              </w:rPr>
              <w:t>al</w:t>
            </w:r>
            <w:r w:rsidRPr="005571DF">
              <w:rPr>
                <w:i/>
                <w:color w:val="030303"/>
                <w:spacing w:val="11"/>
                <w:w w:val="105"/>
              </w:rPr>
              <w:t xml:space="preserve"> </w:t>
            </w:r>
            <w:r w:rsidRPr="005571DF">
              <w:rPr>
                <w:i/>
                <w:color w:val="030303"/>
                <w:w w:val="105"/>
              </w:rPr>
              <w:t>eficaz</w:t>
            </w:r>
            <w:r w:rsidRPr="005571DF">
              <w:rPr>
                <w:i/>
                <w:color w:val="030303"/>
                <w:spacing w:val="30"/>
                <w:w w:val="105"/>
              </w:rPr>
              <w:t xml:space="preserve"> </w:t>
            </w:r>
            <w:r w:rsidRPr="005571DF">
              <w:rPr>
                <w:i/>
                <w:color w:val="030303"/>
                <w:spacing w:val="-2"/>
                <w:w w:val="105"/>
              </w:rPr>
              <w:t xml:space="preserve">mantenimiento </w:t>
            </w:r>
            <w:r w:rsidRPr="005571DF">
              <w:rPr>
                <w:i/>
                <w:color w:val="030303"/>
                <w:w w:val="105"/>
              </w:rPr>
              <w:t>de los procesos jurisdiccionales-administrativos-traducidos documentalmente</w:t>
            </w:r>
            <w:r w:rsidRPr="005571DF">
              <w:rPr>
                <w:i/>
                <w:color w:val="030303"/>
                <w:spacing w:val="-12"/>
                <w:w w:val="105"/>
              </w:rPr>
              <w:t xml:space="preserve"> </w:t>
            </w:r>
            <w:r w:rsidRPr="005571DF">
              <w:rPr>
                <w:i/>
                <w:color w:val="030303"/>
                <w:w w:val="105"/>
              </w:rPr>
              <w:t>como</w:t>
            </w:r>
            <w:r w:rsidRPr="005571DF">
              <w:rPr>
                <w:i/>
                <w:color w:val="030303"/>
                <w:spacing w:val="-5"/>
                <w:w w:val="105"/>
              </w:rPr>
              <w:t xml:space="preserve"> </w:t>
            </w:r>
            <w:r w:rsidRPr="005571DF">
              <w:rPr>
                <w:i/>
                <w:color w:val="030303"/>
                <w:w w:val="105"/>
              </w:rPr>
              <w:t>un</w:t>
            </w:r>
            <w:r w:rsidRPr="005571DF">
              <w:rPr>
                <w:i/>
                <w:color w:val="030303"/>
                <w:spacing w:val="-7"/>
                <w:w w:val="105"/>
              </w:rPr>
              <w:t xml:space="preserve"> </w:t>
            </w:r>
            <w:r w:rsidRPr="005571DF">
              <w:rPr>
                <w:i/>
                <w:color w:val="030303"/>
                <w:w w:val="105"/>
              </w:rPr>
              <w:t>expediente-</w:t>
            </w:r>
            <w:r w:rsidRPr="005571DF">
              <w:rPr>
                <w:i/>
                <w:color w:val="030303"/>
                <w:spacing w:val="21"/>
                <w:w w:val="105"/>
              </w:rPr>
              <w:t xml:space="preserve"> </w:t>
            </w:r>
            <w:r w:rsidRPr="005571DF">
              <w:rPr>
                <w:i/>
                <w:color w:val="030303"/>
                <w:w w:val="105"/>
              </w:rPr>
              <w:t>no</w:t>
            </w:r>
            <w:r w:rsidRPr="005571DF">
              <w:rPr>
                <w:i/>
                <w:color w:val="030303"/>
                <w:spacing w:val="-3"/>
                <w:w w:val="105"/>
              </w:rPr>
              <w:t xml:space="preserve"> </w:t>
            </w:r>
            <w:r w:rsidRPr="005571DF">
              <w:rPr>
                <w:i/>
                <w:color w:val="030303"/>
                <w:w w:val="105"/>
              </w:rPr>
              <w:t>sólo</w:t>
            </w:r>
            <w:r w:rsidRPr="005571DF">
              <w:rPr>
                <w:i/>
                <w:color w:val="030303"/>
                <w:spacing w:val="-8"/>
                <w:w w:val="105"/>
              </w:rPr>
              <w:t xml:space="preserve"> </w:t>
            </w:r>
            <w:r w:rsidRPr="005571DF">
              <w:rPr>
                <w:i/>
                <w:color w:val="030303"/>
                <w:w w:val="105"/>
              </w:rPr>
              <w:t>en</w:t>
            </w:r>
            <w:r w:rsidRPr="005571DF">
              <w:rPr>
                <w:i/>
                <w:color w:val="030303"/>
                <w:spacing w:val="-9"/>
                <w:w w:val="105"/>
              </w:rPr>
              <w:t xml:space="preserve"> </w:t>
            </w:r>
            <w:r w:rsidRPr="005571DF">
              <w:rPr>
                <w:i/>
                <w:color w:val="030303"/>
                <w:w w:val="105"/>
              </w:rPr>
              <w:t>su parte formal como</w:t>
            </w:r>
            <w:r w:rsidRPr="005571DF">
              <w:rPr>
                <w:i/>
                <w:color w:val="030303"/>
                <w:spacing w:val="-4"/>
                <w:w w:val="105"/>
              </w:rPr>
              <w:t xml:space="preserve"> </w:t>
            </w:r>
            <w:r w:rsidRPr="005571DF">
              <w:rPr>
                <w:i/>
                <w:color w:val="030303"/>
                <w:w w:val="105"/>
              </w:rPr>
              <w:t>integración documentada de</w:t>
            </w:r>
            <w:r w:rsidRPr="005571DF">
              <w:rPr>
                <w:i/>
                <w:color w:val="030303"/>
                <w:spacing w:val="-5"/>
                <w:w w:val="105"/>
              </w:rPr>
              <w:t xml:space="preserve"> </w:t>
            </w:r>
            <w:r w:rsidRPr="005571DF">
              <w:rPr>
                <w:i/>
                <w:color w:val="030303"/>
                <w:w w:val="105"/>
              </w:rPr>
              <w:t>actos procesales,</w:t>
            </w:r>
            <w:r w:rsidRPr="005571DF">
              <w:rPr>
                <w:i/>
                <w:color w:val="030303"/>
                <w:spacing w:val="31"/>
                <w:w w:val="105"/>
              </w:rPr>
              <w:t xml:space="preserve"> </w:t>
            </w:r>
            <w:r w:rsidRPr="005571DF">
              <w:rPr>
                <w:i/>
                <w:color w:val="030303"/>
                <w:w w:val="105"/>
              </w:rPr>
              <w:t>sino</w:t>
            </w:r>
            <w:r w:rsidRPr="005571DF">
              <w:rPr>
                <w:i/>
                <w:color w:val="030303"/>
                <w:spacing w:val="17"/>
                <w:w w:val="105"/>
              </w:rPr>
              <w:t xml:space="preserve"> </w:t>
            </w:r>
            <w:r w:rsidRPr="005571DF">
              <w:rPr>
                <w:i/>
                <w:color w:val="030303"/>
                <w:w w:val="105"/>
              </w:rPr>
              <w:t>también</w:t>
            </w:r>
            <w:r w:rsidRPr="005571DF">
              <w:rPr>
                <w:i/>
                <w:color w:val="030303"/>
                <w:spacing w:val="23"/>
                <w:w w:val="105"/>
              </w:rPr>
              <w:t xml:space="preserve"> </w:t>
            </w:r>
            <w:r w:rsidRPr="005571DF">
              <w:rPr>
                <w:i/>
                <w:color w:val="030303"/>
                <w:w w:val="105"/>
              </w:rPr>
              <w:t>en</w:t>
            </w:r>
            <w:r w:rsidRPr="005571DF">
              <w:rPr>
                <w:i/>
                <w:color w:val="030303"/>
                <w:spacing w:val="16"/>
                <w:w w:val="105"/>
              </w:rPr>
              <w:t xml:space="preserve"> </w:t>
            </w:r>
            <w:r w:rsidRPr="005571DF">
              <w:rPr>
                <w:i/>
                <w:color w:val="030303"/>
                <w:w w:val="105"/>
              </w:rPr>
              <w:t>su</w:t>
            </w:r>
            <w:r w:rsidRPr="005571DF">
              <w:rPr>
                <w:i/>
                <w:color w:val="030303"/>
                <w:spacing w:val="19"/>
                <w:w w:val="105"/>
              </w:rPr>
              <w:t xml:space="preserve"> </w:t>
            </w:r>
            <w:r w:rsidRPr="005571DF">
              <w:rPr>
                <w:i/>
                <w:color w:val="030303"/>
                <w:w w:val="105"/>
              </w:rPr>
              <w:t>parte</w:t>
            </w:r>
            <w:r w:rsidRPr="005571DF">
              <w:rPr>
                <w:i/>
                <w:color w:val="030303"/>
                <w:spacing w:val="22"/>
                <w:w w:val="105"/>
              </w:rPr>
              <w:t xml:space="preserve"> </w:t>
            </w:r>
            <w:r w:rsidRPr="005571DF">
              <w:rPr>
                <w:i/>
                <w:color w:val="030303"/>
                <w:w w:val="105"/>
              </w:rPr>
              <w:t>material</w:t>
            </w:r>
            <w:r w:rsidRPr="005571DF">
              <w:rPr>
                <w:i/>
                <w:color w:val="030303"/>
                <w:spacing w:val="24"/>
                <w:w w:val="105"/>
              </w:rPr>
              <w:t xml:space="preserve"> </w:t>
            </w:r>
            <w:r w:rsidRPr="005571DF">
              <w:rPr>
                <w:i/>
                <w:color w:val="030303"/>
                <w:spacing w:val="-4"/>
                <w:w w:val="105"/>
              </w:rPr>
              <w:t xml:space="preserve">como </w:t>
            </w:r>
            <w:r w:rsidRPr="005571DF">
              <w:rPr>
                <w:i/>
                <w:color w:val="030303"/>
                <w:w w:val="105"/>
              </w:rPr>
              <w:t>construcción</w:t>
            </w:r>
            <w:r w:rsidRPr="005571DF">
              <w:rPr>
                <w:i/>
                <w:color w:val="030303"/>
                <w:spacing w:val="33"/>
                <w:w w:val="105"/>
              </w:rPr>
              <w:t xml:space="preserve"> y</w:t>
            </w:r>
            <w:r w:rsidRPr="005571DF">
              <w:rPr>
                <w:i/>
                <w:color w:val="030303"/>
                <w:spacing w:val="76"/>
                <w:w w:val="150"/>
              </w:rPr>
              <w:t xml:space="preserve"> </w:t>
            </w:r>
            <w:r w:rsidRPr="005571DF">
              <w:rPr>
                <w:i/>
                <w:color w:val="030303"/>
                <w:w w:val="105"/>
              </w:rPr>
              <w:t>exteriorización</w:t>
            </w:r>
            <w:r w:rsidRPr="005571DF">
              <w:rPr>
                <w:i/>
                <w:color w:val="030303"/>
                <w:spacing w:val="73"/>
                <w:w w:val="150"/>
              </w:rPr>
              <w:t xml:space="preserve"> </w:t>
            </w:r>
            <w:r w:rsidRPr="005571DF">
              <w:rPr>
                <w:i/>
                <w:color w:val="030303"/>
                <w:w w:val="105"/>
              </w:rPr>
              <w:t>de</w:t>
            </w:r>
            <w:r w:rsidRPr="005571DF">
              <w:rPr>
                <w:i/>
                <w:color w:val="030303"/>
                <w:spacing w:val="25"/>
                <w:w w:val="105"/>
              </w:rPr>
              <w:t xml:space="preserve"> las</w:t>
            </w:r>
            <w:r w:rsidRPr="005571DF">
              <w:rPr>
                <w:i/>
                <w:color w:val="030303"/>
                <w:spacing w:val="79"/>
                <w:w w:val="150"/>
              </w:rPr>
              <w:t xml:space="preserve"> </w:t>
            </w:r>
            <w:r w:rsidRPr="005571DF">
              <w:rPr>
                <w:i/>
                <w:color w:val="030303"/>
                <w:spacing w:val="-2"/>
                <w:w w:val="105"/>
              </w:rPr>
              <w:t xml:space="preserve">decisiones  </w:t>
            </w:r>
            <w:r w:rsidRPr="005571DF">
              <w:rPr>
                <w:i/>
                <w:color w:val="030303"/>
                <w:w w:val="105"/>
              </w:rPr>
              <w:t>Judiciales o administrativos como lo es en el caso que nos ocupa, ya que, forma parte de un procedimiento en curso-trámite, generando confusión o desinformación de  quien</w:t>
            </w:r>
            <w:r w:rsidRPr="005571DF">
              <w:rPr>
                <w:i/>
                <w:color w:val="030303"/>
                <w:spacing w:val="-14"/>
                <w:w w:val="105"/>
              </w:rPr>
              <w:t xml:space="preserve"> </w:t>
            </w:r>
            <w:r w:rsidRPr="005571DF">
              <w:rPr>
                <w:i/>
                <w:color w:val="030303"/>
                <w:w w:val="105"/>
              </w:rPr>
              <w:t>lo</w:t>
            </w:r>
            <w:r w:rsidRPr="005571DF">
              <w:rPr>
                <w:i/>
                <w:color w:val="030303"/>
                <w:spacing w:val="-14"/>
                <w:w w:val="105"/>
              </w:rPr>
              <w:t xml:space="preserve"> </w:t>
            </w:r>
            <w:r w:rsidRPr="005571DF">
              <w:rPr>
                <w:i/>
                <w:color w:val="030303"/>
                <w:w w:val="105"/>
              </w:rPr>
              <w:t>solicite</w:t>
            </w:r>
            <w:r w:rsidRPr="005571DF">
              <w:rPr>
                <w:i/>
                <w:color w:val="030303"/>
                <w:spacing w:val="-14"/>
                <w:w w:val="105"/>
              </w:rPr>
              <w:t xml:space="preserve"> </w:t>
            </w:r>
            <w:r w:rsidRPr="005571DF">
              <w:rPr>
                <w:i/>
                <w:color w:val="030303"/>
                <w:w w:val="105"/>
              </w:rPr>
              <w:t>y</w:t>
            </w:r>
            <w:r w:rsidRPr="005571DF">
              <w:rPr>
                <w:i/>
                <w:color w:val="030303"/>
                <w:spacing w:val="-14"/>
                <w:w w:val="105"/>
              </w:rPr>
              <w:t xml:space="preserve"> </w:t>
            </w:r>
            <w:r w:rsidRPr="005571DF">
              <w:rPr>
                <w:i/>
                <w:color w:val="030303"/>
                <w:w w:val="105"/>
              </w:rPr>
              <w:t>en</w:t>
            </w:r>
            <w:r w:rsidRPr="005571DF">
              <w:rPr>
                <w:i/>
                <w:color w:val="030303"/>
                <w:spacing w:val="-14"/>
                <w:w w:val="105"/>
              </w:rPr>
              <w:t xml:space="preserve"> </w:t>
            </w:r>
            <w:r w:rsidRPr="005571DF">
              <w:rPr>
                <w:i/>
                <w:color w:val="030303"/>
                <w:w w:val="105"/>
              </w:rPr>
              <w:t>perjuicio</w:t>
            </w:r>
            <w:r w:rsidRPr="005571DF">
              <w:rPr>
                <w:i/>
                <w:color w:val="030303"/>
                <w:spacing w:val="-14"/>
                <w:w w:val="105"/>
              </w:rPr>
              <w:t xml:space="preserve"> </w:t>
            </w:r>
            <w:r w:rsidRPr="005571DF">
              <w:rPr>
                <w:i/>
                <w:color w:val="161616"/>
                <w:w w:val="105"/>
              </w:rPr>
              <w:t>irreparable</w:t>
            </w:r>
            <w:r w:rsidRPr="005571DF">
              <w:rPr>
                <w:i/>
                <w:color w:val="161616"/>
                <w:spacing w:val="-13"/>
                <w:w w:val="105"/>
              </w:rPr>
              <w:t xml:space="preserve"> </w:t>
            </w:r>
            <w:r w:rsidRPr="005571DF">
              <w:rPr>
                <w:i/>
                <w:color w:val="030303"/>
                <w:w w:val="105"/>
              </w:rPr>
              <w:t>de</w:t>
            </w:r>
            <w:r w:rsidRPr="005571DF">
              <w:rPr>
                <w:i/>
                <w:color w:val="030303"/>
                <w:spacing w:val="-14"/>
                <w:w w:val="105"/>
              </w:rPr>
              <w:t xml:space="preserve"> </w:t>
            </w:r>
            <w:r w:rsidRPr="005571DF">
              <w:rPr>
                <w:i/>
                <w:color w:val="030303"/>
                <w:w w:val="105"/>
              </w:rPr>
              <w:t>las</w:t>
            </w:r>
            <w:r w:rsidRPr="005571DF">
              <w:rPr>
                <w:i/>
                <w:color w:val="030303"/>
                <w:spacing w:val="-14"/>
                <w:w w:val="105"/>
              </w:rPr>
              <w:t xml:space="preserve"> </w:t>
            </w:r>
            <w:r w:rsidRPr="005571DF">
              <w:rPr>
                <w:i/>
                <w:color w:val="030303"/>
                <w:w w:val="105"/>
              </w:rPr>
              <w:t>partes</w:t>
            </w:r>
            <w:r w:rsidRPr="005571DF">
              <w:rPr>
                <w:i/>
                <w:color w:val="3B3B3B"/>
                <w:w w:val="105"/>
              </w:rPr>
              <w:t xml:space="preserve">; </w:t>
            </w:r>
            <w:r w:rsidRPr="005571DF">
              <w:rPr>
                <w:i/>
                <w:color w:val="030303"/>
                <w:w w:val="105"/>
              </w:rPr>
              <w:t>razón</w:t>
            </w:r>
            <w:r w:rsidRPr="005571DF">
              <w:rPr>
                <w:i/>
                <w:color w:val="030303"/>
                <w:spacing w:val="8"/>
                <w:w w:val="105"/>
              </w:rPr>
              <w:t xml:space="preserve"> </w:t>
            </w:r>
            <w:r w:rsidRPr="005571DF">
              <w:rPr>
                <w:i/>
                <w:color w:val="030303"/>
                <w:w w:val="105"/>
              </w:rPr>
              <w:t>por</w:t>
            </w:r>
            <w:r w:rsidRPr="005571DF">
              <w:rPr>
                <w:i/>
                <w:color w:val="030303"/>
                <w:spacing w:val="4"/>
                <w:w w:val="105"/>
              </w:rPr>
              <w:t xml:space="preserve"> </w:t>
            </w:r>
            <w:r w:rsidRPr="005571DF">
              <w:rPr>
                <w:i/>
                <w:color w:val="030303"/>
                <w:w w:val="105"/>
              </w:rPr>
              <w:t>la</w:t>
            </w:r>
            <w:r w:rsidRPr="005571DF">
              <w:rPr>
                <w:i/>
                <w:color w:val="030303"/>
                <w:spacing w:val="1"/>
                <w:w w:val="105"/>
              </w:rPr>
              <w:t xml:space="preserve"> </w:t>
            </w:r>
            <w:r w:rsidRPr="005571DF">
              <w:rPr>
                <w:i/>
                <w:color w:val="030303"/>
                <w:w w:val="105"/>
              </w:rPr>
              <w:t>que</w:t>
            </w:r>
            <w:r w:rsidRPr="005571DF">
              <w:rPr>
                <w:i/>
                <w:color w:val="030303"/>
                <w:spacing w:val="-1"/>
                <w:w w:val="105"/>
              </w:rPr>
              <w:t xml:space="preserve"> </w:t>
            </w:r>
            <w:r w:rsidRPr="005571DF">
              <w:rPr>
                <w:i/>
                <w:color w:val="030303"/>
                <w:w w:val="105"/>
              </w:rPr>
              <w:t>es</w:t>
            </w:r>
            <w:r w:rsidRPr="005571DF">
              <w:rPr>
                <w:i/>
                <w:color w:val="030303"/>
                <w:spacing w:val="7"/>
                <w:w w:val="105"/>
              </w:rPr>
              <w:t xml:space="preserve"> </w:t>
            </w:r>
            <w:r w:rsidRPr="005571DF">
              <w:rPr>
                <w:i/>
                <w:color w:val="030303"/>
                <w:w w:val="105"/>
              </w:rPr>
              <w:t>necesario</w:t>
            </w:r>
            <w:r w:rsidRPr="005571DF">
              <w:rPr>
                <w:i/>
                <w:color w:val="030303"/>
                <w:spacing w:val="11"/>
                <w:w w:val="105"/>
              </w:rPr>
              <w:t xml:space="preserve"> </w:t>
            </w:r>
            <w:r w:rsidRPr="005571DF">
              <w:rPr>
                <w:b/>
                <w:i/>
                <w:color w:val="030303"/>
                <w:w w:val="105"/>
              </w:rPr>
              <w:t>que</w:t>
            </w:r>
            <w:r w:rsidRPr="005571DF">
              <w:rPr>
                <w:b/>
                <w:i/>
                <w:color w:val="030303"/>
                <w:spacing w:val="2"/>
                <w:w w:val="105"/>
              </w:rPr>
              <w:t xml:space="preserve"> </w:t>
            </w:r>
            <w:r w:rsidRPr="005571DF">
              <w:rPr>
                <w:b/>
                <w:i/>
                <w:color w:val="030303"/>
                <w:w w:val="105"/>
              </w:rPr>
              <w:t>el</w:t>
            </w:r>
            <w:r w:rsidRPr="005571DF">
              <w:rPr>
                <w:b/>
                <w:i/>
                <w:color w:val="030303"/>
                <w:spacing w:val="5"/>
                <w:w w:val="105"/>
              </w:rPr>
              <w:t xml:space="preserve"> </w:t>
            </w:r>
            <w:r w:rsidRPr="005571DF">
              <w:rPr>
                <w:b/>
                <w:i/>
                <w:color w:val="030303"/>
                <w:spacing w:val="-2"/>
                <w:w w:val="105"/>
              </w:rPr>
              <w:t xml:space="preserve">procedimiento </w:t>
            </w:r>
            <w:r w:rsidRPr="005571DF">
              <w:rPr>
                <w:b/>
                <w:i/>
                <w:color w:val="030303"/>
                <w:w w:val="105"/>
              </w:rPr>
              <w:t>administrativo s</w:t>
            </w:r>
            <w:r w:rsidRPr="005571DF">
              <w:rPr>
                <w:b/>
                <w:color w:val="030303"/>
                <w:w w:val="105"/>
              </w:rPr>
              <w:t>ea</w:t>
            </w:r>
            <w:r w:rsidRPr="005571DF">
              <w:rPr>
                <w:b/>
                <w:color w:val="030303"/>
                <w:spacing w:val="70"/>
                <w:w w:val="150"/>
              </w:rPr>
              <w:t xml:space="preserve"> </w:t>
            </w:r>
            <w:r w:rsidRPr="005571DF">
              <w:rPr>
                <w:b/>
                <w:i/>
                <w:color w:val="030303"/>
                <w:w w:val="105"/>
              </w:rPr>
              <w:t>resguardado</w:t>
            </w:r>
            <w:r w:rsidRPr="005571DF">
              <w:rPr>
                <w:b/>
                <w:i/>
                <w:color w:val="030303"/>
                <w:spacing w:val="78"/>
                <w:w w:val="150"/>
              </w:rPr>
              <w:t xml:space="preserve"> hasta</w:t>
            </w:r>
            <w:r w:rsidRPr="005571DF">
              <w:rPr>
                <w:b/>
                <w:i/>
                <w:color w:val="030303"/>
                <w:spacing w:val="70"/>
                <w:w w:val="150"/>
              </w:rPr>
              <w:t xml:space="preserve"> la</w:t>
            </w:r>
            <w:r w:rsidRPr="005571DF">
              <w:rPr>
                <w:b/>
                <w:i/>
                <w:color w:val="030303"/>
                <w:w w:val="105"/>
              </w:rPr>
              <w:t xml:space="preserve"> conclusión total del</w:t>
            </w:r>
            <w:r w:rsidRPr="005571DF">
              <w:rPr>
                <w:b/>
                <w:i/>
                <w:color w:val="030303"/>
                <w:spacing w:val="-6"/>
                <w:w w:val="105"/>
              </w:rPr>
              <w:t xml:space="preserve"> </w:t>
            </w:r>
            <w:r w:rsidRPr="005571DF">
              <w:rPr>
                <w:b/>
                <w:i/>
                <w:color w:val="030303"/>
                <w:w w:val="105"/>
              </w:rPr>
              <w:t xml:space="preserve">asunto, </w:t>
            </w:r>
            <w:r w:rsidRPr="005571DF">
              <w:rPr>
                <w:i/>
                <w:color w:val="030303"/>
                <w:w w:val="105"/>
              </w:rPr>
              <w:t xml:space="preserve">evitando </w:t>
            </w:r>
            <w:r w:rsidRPr="005571DF">
              <w:rPr>
                <w:i/>
                <w:color w:val="030303"/>
                <w:w w:val="105"/>
              </w:rPr>
              <w:lastRenderedPageBreak/>
              <w:t>así</w:t>
            </w:r>
            <w:r w:rsidRPr="005571DF">
              <w:rPr>
                <w:i/>
                <w:color w:val="030303"/>
                <w:spacing w:val="-4"/>
                <w:w w:val="105"/>
              </w:rPr>
              <w:t xml:space="preserve"> </w:t>
            </w:r>
            <w:r w:rsidRPr="005571DF">
              <w:rPr>
                <w:i/>
                <w:color w:val="030303"/>
                <w:w w:val="105"/>
              </w:rPr>
              <w:t xml:space="preserve">perjuicios, desconciertos </w:t>
            </w:r>
            <w:r w:rsidRPr="005571DF">
              <w:rPr>
                <w:color w:val="030303"/>
                <w:w w:val="105"/>
              </w:rPr>
              <w:t xml:space="preserve">o </w:t>
            </w:r>
            <w:r w:rsidRPr="005571DF">
              <w:rPr>
                <w:i/>
                <w:color w:val="030303"/>
                <w:w w:val="105"/>
              </w:rPr>
              <w:t>cualquier desinformación relativa al asunto, ya</w:t>
            </w:r>
            <w:r w:rsidRPr="005571DF">
              <w:rPr>
                <w:i/>
                <w:color w:val="030303"/>
                <w:spacing w:val="-5"/>
                <w:w w:val="105"/>
              </w:rPr>
              <w:t xml:space="preserve"> </w:t>
            </w:r>
            <w:r w:rsidRPr="005571DF">
              <w:rPr>
                <w:i/>
                <w:color w:val="030303"/>
                <w:w w:val="105"/>
              </w:rPr>
              <w:t>que</w:t>
            </w:r>
            <w:r w:rsidRPr="005571DF">
              <w:rPr>
                <w:i/>
                <w:color w:val="030303"/>
                <w:spacing w:val="-7"/>
                <w:w w:val="105"/>
              </w:rPr>
              <w:t xml:space="preserve"> </w:t>
            </w:r>
            <w:r w:rsidRPr="005571DF">
              <w:rPr>
                <w:i/>
                <w:color w:val="030303"/>
                <w:w w:val="105"/>
              </w:rPr>
              <w:t>al</w:t>
            </w:r>
            <w:r w:rsidRPr="005571DF">
              <w:rPr>
                <w:i/>
                <w:color w:val="030303"/>
                <w:spacing w:val="-4"/>
                <w:w w:val="105"/>
              </w:rPr>
              <w:t xml:space="preserve"> </w:t>
            </w:r>
            <w:r w:rsidRPr="005571DF">
              <w:rPr>
                <w:i/>
                <w:color w:val="030303"/>
                <w:w w:val="105"/>
              </w:rPr>
              <w:t xml:space="preserve">revelar actuaciones propias o inherentes al expediente en investigación de forma preliminar de tiempo estaría contraviniendo lo que establece la Ley de la materia. </w:t>
            </w:r>
          </w:p>
          <w:p w14:paraId="2A003E57" w14:textId="77777777" w:rsidR="00B77897" w:rsidRPr="005571DF" w:rsidRDefault="00B77897" w:rsidP="00F61E94">
            <w:pPr>
              <w:pStyle w:val="TableParagraph"/>
              <w:spacing w:line="276" w:lineRule="auto"/>
              <w:ind w:right="46"/>
              <w:jc w:val="both"/>
              <w:rPr>
                <w:i/>
              </w:rPr>
            </w:pPr>
            <w:r w:rsidRPr="005571DF">
              <w:rPr>
                <w:i/>
                <w:color w:val="030303"/>
              </w:rPr>
              <w:t>En</w:t>
            </w:r>
            <w:r w:rsidRPr="005571DF">
              <w:rPr>
                <w:i/>
                <w:color w:val="030303"/>
                <w:spacing w:val="-14"/>
              </w:rPr>
              <w:t xml:space="preserve"> </w:t>
            </w:r>
            <w:r w:rsidRPr="005571DF">
              <w:rPr>
                <w:i/>
                <w:color w:val="030303"/>
              </w:rPr>
              <w:t>este</w:t>
            </w:r>
            <w:r w:rsidRPr="005571DF">
              <w:rPr>
                <w:i/>
                <w:color w:val="030303"/>
                <w:spacing w:val="-14"/>
              </w:rPr>
              <w:t xml:space="preserve"> </w:t>
            </w:r>
            <w:r w:rsidRPr="005571DF">
              <w:rPr>
                <w:i/>
                <w:color w:val="030303"/>
              </w:rPr>
              <w:t>contexto</w:t>
            </w:r>
            <w:r w:rsidRPr="005571DF">
              <w:rPr>
                <w:i/>
                <w:color w:val="030303"/>
                <w:spacing w:val="-14"/>
              </w:rPr>
              <w:t xml:space="preserve"> </w:t>
            </w:r>
            <w:r w:rsidRPr="005571DF">
              <w:rPr>
                <w:i/>
                <w:color w:val="030303"/>
              </w:rPr>
              <w:t>vale</w:t>
            </w:r>
            <w:r w:rsidRPr="005571DF">
              <w:rPr>
                <w:i/>
                <w:color w:val="030303"/>
                <w:spacing w:val="-12"/>
              </w:rPr>
              <w:t xml:space="preserve"> </w:t>
            </w:r>
            <w:r w:rsidRPr="005571DF">
              <w:rPr>
                <w:i/>
                <w:color w:val="030303"/>
              </w:rPr>
              <w:t>la</w:t>
            </w:r>
            <w:r w:rsidRPr="005571DF">
              <w:rPr>
                <w:i/>
                <w:color w:val="030303"/>
                <w:spacing w:val="-14"/>
              </w:rPr>
              <w:t xml:space="preserve"> </w:t>
            </w:r>
            <w:r w:rsidRPr="005571DF">
              <w:rPr>
                <w:i/>
                <w:color w:val="030303"/>
              </w:rPr>
              <w:t>pena</w:t>
            </w:r>
            <w:r w:rsidRPr="005571DF">
              <w:rPr>
                <w:i/>
                <w:color w:val="030303"/>
                <w:spacing w:val="-10"/>
              </w:rPr>
              <w:t xml:space="preserve"> </w:t>
            </w:r>
            <w:r w:rsidRPr="005571DF">
              <w:rPr>
                <w:i/>
                <w:color w:val="030303"/>
              </w:rPr>
              <w:t>señalar</w:t>
            </w:r>
            <w:r w:rsidRPr="005571DF">
              <w:rPr>
                <w:i/>
                <w:color w:val="030303"/>
                <w:spacing w:val="-11"/>
              </w:rPr>
              <w:t xml:space="preserve"> </w:t>
            </w:r>
            <w:r w:rsidRPr="005571DF">
              <w:rPr>
                <w:i/>
                <w:color w:val="030303"/>
              </w:rPr>
              <w:t>que</w:t>
            </w:r>
            <w:r w:rsidRPr="005571DF">
              <w:rPr>
                <w:i/>
                <w:color w:val="030303"/>
                <w:spacing w:val="-14"/>
              </w:rPr>
              <w:t xml:space="preserve"> </w:t>
            </w:r>
            <w:r w:rsidRPr="005571DF">
              <w:rPr>
                <w:i/>
                <w:color w:val="030303"/>
              </w:rPr>
              <w:t>el</w:t>
            </w:r>
            <w:r w:rsidRPr="005571DF">
              <w:rPr>
                <w:i/>
                <w:color w:val="030303"/>
                <w:spacing w:val="-14"/>
              </w:rPr>
              <w:t xml:space="preserve"> </w:t>
            </w:r>
            <w:r w:rsidRPr="005571DF">
              <w:rPr>
                <w:i/>
                <w:color w:val="030303"/>
              </w:rPr>
              <w:t xml:space="preserve">legislador decidió limitar </w:t>
            </w:r>
            <w:r w:rsidRPr="005571DF">
              <w:rPr>
                <w:color w:val="030303"/>
              </w:rPr>
              <w:t>los</w:t>
            </w:r>
            <w:r w:rsidRPr="005571DF">
              <w:rPr>
                <w:color w:val="030303"/>
                <w:spacing w:val="-5"/>
              </w:rPr>
              <w:t xml:space="preserve"> </w:t>
            </w:r>
            <w:r w:rsidRPr="005571DF">
              <w:rPr>
                <w:i/>
                <w:color w:val="030303"/>
              </w:rPr>
              <w:t xml:space="preserve">efectos del derecho de </w:t>
            </w:r>
            <w:r w:rsidRPr="005571DF">
              <w:rPr>
                <w:color w:val="030303"/>
              </w:rPr>
              <w:t xml:space="preserve">acceso a </w:t>
            </w:r>
            <w:r w:rsidRPr="005571DF">
              <w:rPr>
                <w:i/>
                <w:color w:val="030303"/>
              </w:rPr>
              <w:t xml:space="preserve">la información </w:t>
            </w:r>
            <w:r w:rsidRPr="005571DF">
              <w:rPr>
                <w:color w:val="030303"/>
              </w:rPr>
              <w:t xml:space="preserve">a </w:t>
            </w:r>
            <w:r w:rsidRPr="005571DF">
              <w:rPr>
                <w:i/>
                <w:color w:val="030303"/>
              </w:rPr>
              <w:t>un momento procesal concreto</w:t>
            </w:r>
            <w:r w:rsidRPr="005571DF">
              <w:rPr>
                <w:i/>
                <w:color w:val="333333"/>
              </w:rPr>
              <w:t xml:space="preserve">, </w:t>
            </w:r>
            <w:r w:rsidRPr="005571DF">
              <w:rPr>
                <w:i/>
                <w:color w:val="030303"/>
              </w:rPr>
              <w:t>marcado, en</w:t>
            </w:r>
            <w:r w:rsidRPr="005571DF">
              <w:rPr>
                <w:i/>
                <w:color w:val="030303"/>
                <w:spacing w:val="-4"/>
              </w:rPr>
              <w:t xml:space="preserve"> </w:t>
            </w:r>
            <w:r w:rsidRPr="005571DF">
              <w:rPr>
                <w:i/>
                <w:color w:val="030303"/>
              </w:rPr>
              <w:t>todo</w:t>
            </w:r>
            <w:r w:rsidRPr="005571DF">
              <w:rPr>
                <w:i/>
                <w:color w:val="030303"/>
                <w:spacing w:val="-2"/>
              </w:rPr>
              <w:t xml:space="preserve"> </w:t>
            </w:r>
            <w:r w:rsidRPr="005571DF">
              <w:rPr>
                <w:color w:val="030303"/>
              </w:rPr>
              <w:t>caso</w:t>
            </w:r>
            <w:r w:rsidRPr="005571DF">
              <w:rPr>
                <w:color w:val="030303"/>
                <w:spacing w:val="-6"/>
              </w:rPr>
              <w:t xml:space="preserve"> </w:t>
            </w:r>
            <w:r w:rsidRPr="005571DF">
              <w:rPr>
                <w:i/>
                <w:color w:val="030303"/>
              </w:rPr>
              <w:t>por la</w:t>
            </w:r>
            <w:r w:rsidRPr="005571DF">
              <w:rPr>
                <w:i/>
                <w:color w:val="030303"/>
                <w:spacing w:val="-6"/>
              </w:rPr>
              <w:t xml:space="preserve"> </w:t>
            </w:r>
            <w:r w:rsidRPr="005571DF">
              <w:rPr>
                <w:i/>
                <w:color w:val="030303"/>
              </w:rPr>
              <w:t>resolución definitiva del expediente</w:t>
            </w:r>
            <w:r w:rsidRPr="005571DF">
              <w:rPr>
                <w:i/>
                <w:color w:val="333333"/>
              </w:rPr>
              <w:t xml:space="preserve">, </w:t>
            </w:r>
            <w:r w:rsidRPr="005571DF">
              <w:rPr>
                <w:i/>
                <w:color w:val="030303"/>
              </w:rPr>
              <w:t xml:space="preserve">por lo que </w:t>
            </w:r>
            <w:r w:rsidRPr="005571DF">
              <w:rPr>
                <w:color w:val="030303"/>
              </w:rPr>
              <w:t xml:space="preserve">es </w:t>
            </w:r>
            <w:r w:rsidRPr="005571DF">
              <w:rPr>
                <w:i/>
                <w:color w:val="030303"/>
              </w:rPr>
              <w:t xml:space="preserve">posible señalar que toda información que obre en un expediente que está sujeto </w:t>
            </w:r>
            <w:r w:rsidRPr="005571DF">
              <w:rPr>
                <w:color w:val="030303"/>
              </w:rPr>
              <w:t xml:space="preserve">a </w:t>
            </w:r>
            <w:r w:rsidRPr="005571DF">
              <w:rPr>
                <w:i/>
                <w:color w:val="030303"/>
              </w:rPr>
              <w:t>un proceso judicial o jurisdiccional-administrativo</w:t>
            </w:r>
            <w:r w:rsidRPr="005571DF">
              <w:rPr>
                <w:i/>
                <w:color w:val="333333"/>
              </w:rPr>
              <w:t xml:space="preserve">, </w:t>
            </w:r>
            <w:r w:rsidRPr="005571DF">
              <w:rPr>
                <w:color w:val="030303"/>
              </w:rPr>
              <w:t xml:space="preserve">se </w:t>
            </w:r>
            <w:r w:rsidRPr="005571DF">
              <w:rPr>
                <w:i/>
                <w:color w:val="030303"/>
              </w:rPr>
              <w:t>entenderá válidamente reservado</w:t>
            </w:r>
            <w:r w:rsidRPr="005571DF">
              <w:rPr>
                <w:i/>
                <w:color w:val="333333"/>
              </w:rPr>
              <w:t xml:space="preserve">, </w:t>
            </w:r>
            <w:r w:rsidRPr="005571DF">
              <w:rPr>
                <w:i/>
                <w:color w:val="030303"/>
              </w:rPr>
              <w:t>hasta en tanto no cause</w:t>
            </w:r>
            <w:r w:rsidRPr="005571DF">
              <w:rPr>
                <w:i/>
                <w:color w:val="030303"/>
                <w:spacing w:val="-6"/>
              </w:rPr>
              <w:t xml:space="preserve"> </w:t>
            </w:r>
            <w:r w:rsidRPr="005571DF">
              <w:rPr>
                <w:i/>
                <w:color w:val="030303"/>
              </w:rPr>
              <w:t>estado la</w:t>
            </w:r>
            <w:r w:rsidRPr="005571DF">
              <w:rPr>
                <w:i/>
                <w:color w:val="030303"/>
                <w:spacing w:val="-10"/>
              </w:rPr>
              <w:t xml:space="preserve"> </w:t>
            </w:r>
            <w:r w:rsidRPr="005571DF">
              <w:rPr>
                <w:i/>
                <w:color w:val="030303"/>
              </w:rPr>
              <w:t>resolución</w:t>
            </w:r>
            <w:r w:rsidRPr="005571DF">
              <w:rPr>
                <w:i/>
                <w:color w:val="030303"/>
                <w:spacing w:val="-4"/>
              </w:rPr>
              <w:t xml:space="preserve"> </w:t>
            </w:r>
            <w:r w:rsidRPr="005571DF">
              <w:rPr>
                <w:i/>
                <w:color w:val="030303"/>
              </w:rPr>
              <w:t>definitiva</w:t>
            </w:r>
            <w:r w:rsidRPr="005571DF">
              <w:rPr>
                <w:i/>
                <w:color w:val="030303"/>
                <w:spacing w:val="-1"/>
              </w:rPr>
              <w:t xml:space="preserve"> </w:t>
            </w:r>
            <w:r w:rsidRPr="005571DF">
              <w:rPr>
                <w:i/>
                <w:color w:val="030303"/>
                <w:spacing w:val="-2"/>
              </w:rPr>
              <w:t xml:space="preserve">correspondiente </w:t>
            </w:r>
            <w:r w:rsidRPr="005571DF">
              <w:rPr>
                <w:i/>
                <w:color w:val="030303"/>
              </w:rPr>
              <w:t xml:space="preserve">Así </w:t>
            </w:r>
            <w:r w:rsidRPr="005571DF">
              <w:rPr>
                <w:color w:val="030303"/>
              </w:rPr>
              <w:t>/as</w:t>
            </w:r>
            <w:r w:rsidRPr="005571DF">
              <w:rPr>
                <w:color w:val="030303"/>
                <w:spacing w:val="-14"/>
              </w:rPr>
              <w:t xml:space="preserve"> </w:t>
            </w:r>
            <w:r w:rsidRPr="005571DF">
              <w:rPr>
                <w:color w:val="030303"/>
              </w:rPr>
              <w:t>cosas, es</w:t>
            </w:r>
            <w:r w:rsidRPr="005571DF">
              <w:rPr>
                <w:color w:val="030303"/>
                <w:spacing w:val="-13"/>
              </w:rPr>
              <w:t xml:space="preserve"> </w:t>
            </w:r>
            <w:r w:rsidRPr="005571DF">
              <w:rPr>
                <w:i/>
                <w:color w:val="030303"/>
              </w:rPr>
              <w:t>importante destacar</w:t>
            </w:r>
            <w:r w:rsidRPr="005571DF">
              <w:rPr>
                <w:i/>
                <w:color w:val="030303"/>
                <w:spacing w:val="-4"/>
              </w:rPr>
              <w:t xml:space="preserve"> </w:t>
            </w:r>
            <w:r w:rsidRPr="005571DF">
              <w:rPr>
                <w:i/>
                <w:color w:val="030303"/>
              </w:rPr>
              <w:t>que</w:t>
            </w:r>
            <w:r w:rsidRPr="005571DF">
              <w:rPr>
                <w:i/>
                <w:color w:val="030303"/>
                <w:spacing w:val="-10"/>
              </w:rPr>
              <w:t xml:space="preserve"> </w:t>
            </w:r>
            <w:r w:rsidRPr="005571DF">
              <w:rPr>
                <w:i/>
                <w:color w:val="030303"/>
              </w:rPr>
              <w:t xml:space="preserve">dicho procedimiento administrativo materia de la solicitud de </w:t>
            </w:r>
            <w:r w:rsidRPr="005571DF">
              <w:rPr>
                <w:color w:val="030303"/>
              </w:rPr>
              <w:t xml:space="preserve">acceso se </w:t>
            </w:r>
            <w:r w:rsidRPr="005571DF">
              <w:rPr>
                <w:i/>
                <w:color w:val="030303"/>
              </w:rPr>
              <w:t xml:space="preserve">encuentra sustanciándose y aún no </w:t>
            </w:r>
            <w:r w:rsidRPr="005571DF">
              <w:rPr>
                <w:color w:val="030303"/>
              </w:rPr>
              <w:t xml:space="preserve">se </w:t>
            </w:r>
            <w:r w:rsidRPr="005571DF">
              <w:rPr>
                <w:i/>
                <w:color w:val="030303"/>
              </w:rPr>
              <w:t>han emitido pronunciamientos definitivos que hayan causado estado por parte del área de investigación o, en su caso de la substanciadora u otra autoridad jurisdiccionales, por</w:t>
            </w:r>
            <w:r w:rsidRPr="005571DF">
              <w:rPr>
                <w:i/>
                <w:color w:val="030303"/>
                <w:spacing w:val="-1"/>
              </w:rPr>
              <w:t xml:space="preserve"> </w:t>
            </w:r>
            <w:r w:rsidRPr="005571DF">
              <w:rPr>
                <w:i/>
                <w:color w:val="030303"/>
              </w:rPr>
              <w:t>lo</w:t>
            </w:r>
            <w:r w:rsidRPr="005571DF">
              <w:rPr>
                <w:i/>
                <w:color w:val="030303"/>
                <w:spacing w:val="-6"/>
              </w:rPr>
              <w:t xml:space="preserve"> </w:t>
            </w:r>
            <w:r w:rsidRPr="005571DF">
              <w:rPr>
                <w:i/>
                <w:color w:val="030303"/>
              </w:rPr>
              <w:t>que el manejo indiscriminado</w:t>
            </w:r>
            <w:r w:rsidRPr="005571DF">
              <w:rPr>
                <w:i/>
                <w:color w:val="030303"/>
                <w:spacing w:val="-5"/>
              </w:rPr>
              <w:t xml:space="preserve"> </w:t>
            </w:r>
            <w:r w:rsidRPr="005571DF">
              <w:rPr>
                <w:i/>
                <w:color w:val="030303"/>
              </w:rPr>
              <w:t>de la información relativa</w:t>
            </w:r>
            <w:r w:rsidRPr="005571DF">
              <w:rPr>
                <w:i/>
                <w:color w:val="030303"/>
                <w:spacing w:val="-14"/>
              </w:rPr>
              <w:t xml:space="preserve"> </w:t>
            </w:r>
            <w:r w:rsidRPr="005571DF">
              <w:rPr>
                <w:color w:val="030303"/>
              </w:rPr>
              <w:t>a</w:t>
            </w:r>
            <w:r w:rsidRPr="005571DF">
              <w:rPr>
                <w:color w:val="030303"/>
                <w:spacing w:val="-14"/>
              </w:rPr>
              <w:t xml:space="preserve"> </w:t>
            </w:r>
            <w:r w:rsidRPr="005571DF">
              <w:rPr>
                <w:color w:val="030303"/>
              </w:rPr>
              <w:t>las</w:t>
            </w:r>
            <w:r w:rsidRPr="005571DF">
              <w:rPr>
                <w:color w:val="030303"/>
                <w:spacing w:val="-14"/>
              </w:rPr>
              <w:t xml:space="preserve"> </w:t>
            </w:r>
            <w:r w:rsidRPr="005571DF">
              <w:rPr>
                <w:i/>
                <w:color w:val="030303"/>
              </w:rPr>
              <w:t>documentales</w:t>
            </w:r>
            <w:r w:rsidRPr="005571DF">
              <w:rPr>
                <w:i/>
                <w:color w:val="030303"/>
                <w:spacing w:val="-14"/>
              </w:rPr>
              <w:t xml:space="preserve"> </w:t>
            </w:r>
            <w:r w:rsidRPr="005571DF">
              <w:rPr>
                <w:i/>
                <w:color w:val="030303"/>
              </w:rPr>
              <w:t>que</w:t>
            </w:r>
            <w:r w:rsidRPr="005571DF">
              <w:rPr>
                <w:i/>
                <w:color w:val="030303"/>
                <w:spacing w:val="-14"/>
              </w:rPr>
              <w:t xml:space="preserve"> </w:t>
            </w:r>
            <w:r w:rsidRPr="005571DF">
              <w:rPr>
                <w:i/>
                <w:color w:val="030303"/>
              </w:rPr>
              <w:t>integran</w:t>
            </w:r>
            <w:r w:rsidRPr="005571DF">
              <w:rPr>
                <w:i/>
                <w:color w:val="030303"/>
                <w:spacing w:val="-14"/>
              </w:rPr>
              <w:t xml:space="preserve"> </w:t>
            </w:r>
            <w:r w:rsidRPr="005571DF">
              <w:rPr>
                <w:i/>
                <w:color w:val="030303"/>
              </w:rPr>
              <w:t>el</w:t>
            </w:r>
            <w:r w:rsidRPr="005571DF">
              <w:rPr>
                <w:i/>
                <w:color w:val="030303"/>
                <w:spacing w:val="-14"/>
              </w:rPr>
              <w:t xml:space="preserve"> </w:t>
            </w:r>
            <w:r w:rsidRPr="005571DF">
              <w:rPr>
                <w:i/>
                <w:color w:val="030303"/>
              </w:rPr>
              <w:t xml:space="preserve">expediente salvo </w:t>
            </w:r>
            <w:r w:rsidRPr="005571DF">
              <w:rPr>
                <w:color w:val="030303"/>
              </w:rPr>
              <w:t xml:space="preserve">/as </w:t>
            </w:r>
            <w:r w:rsidRPr="005571DF">
              <w:rPr>
                <w:i/>
                <w:color w:val="030303"/>
              </w:rPr>
              <w:t>que tengan vida jurídica propia</w:t>
            </w:r>
            <w:r w:rsidRPr="005571DF">
              <w:rPr>
                <w:i/>
                <w:color w:val="333333"/>
              </w:rPr>
              <w:t xml:space="preserve">, </w:t>
            </w:r>
            <w:r w:rsidRPr="005571DF">
              <w:rPr>
                <w:i/>
                <w:color w:val="030303"/>
              </w:rPr>
              <w:t xml:space="preserve">de conocerse por alguno de </w:t>
            </w:r>
            <w:r w:rsidRPr="005571DF">
              <w:rPr>
                <w:color w:val="030303"/>
              </w:rPr>
              <w:t xml:space="preserve">/os </w:t>
            </w:r>
            <w:r w:rsidRPr="005571DF">
              <w:rPr>
                <w:i/>
                <w:color w:val="181818"/>
              </w:rPr>
              <w:t xml:space="preserve">involucrados </w:t>
            </w:r>
            <w:r w:rsidRPr="005571DF">
              <w:rPr>
                <w:i/>
                <w:color w:val="030303"/>
              </w:rPr>
              <w:t xml:space="preserve">o terceros pueden afectar el tratamiento y la defensa con que cuenta esta Secretaría Ejecutiva del Sistema Estatal Anticorrupción de Jalisco, lo que </w:t>
            </w:r>
            <w:r w:rsidRPr="005571DF">
              <w:rPr>
                <w:color w:val="030303"/>
              </w:rPr>
              <w:t xml:space="preserve">se </w:t>
            </w:r>
            <w:r w:rsidRPr="005571DF">
              <w:rPr>
                <w:i/>
                <w:color w:val="030303"/>
              </w:rPr>
              <w:t xml:space="preserve">traduce en una ventaja defensiva indebida y ello puede representar un riesgo grave tanto para el desarrollo de </w:t>
            </w:r>
            <w:r w:rsidRPr="005571DF">
              <w:rPr>
                <w:color w:val="030303"/>
              </w:rPr>
              <w:t xml:space="preserve">/as </w:t>
            </w:r>
            <w:r w:rsidRPr="005571DF">
              <w:rPr>
                <w:i/>
                <w:color w:val="030303"/>
              </w:rPr>
              <w:t xml:space="preserve">estrategias procesales como para el resultado de la defensa de </w:t>
            </w:r>
            <w:r w:rsidRPr="005571DF">
              <w:rPr>
                <w:color w:val="030303"/>
              </w:rPr>
              <w:t xml:space="preserve">los casos </w:t>
            </w:r>
            <w:r w:rsidRPr="005571DF">
              <w:rPr>
                <w:i/>
                <w:color w:val="030303"/>
              </w:rPr>
              <w:t xml:space="preserve">que </w:t>
            </w:r>
            <w:r w:rsidRPr="005571DF">
              <w:rPr>
                <w:color w:val="030303"/>
              </w:rPr>
              <w:t xml:space="preserve">se </w:t>
            </w:r>
            <w:r w:rsidRPr="005571DF">
              <w:rPr>
                <w:i/>
                <w:color w:val="030303"/>
              </w:rPr>
              <w:t xml:space="preserve">postulan ante </w:t>
            </w:r>
            <w:r w:rsidRPr="005571DF">
              <w:rPr>
                <w:color w:val="030303"/>
              </w:rPr>
              <w:lastRenderedPageBreak/>
              <w:t xml:space="preserve">las </w:t>
            </w:r>
            <w:r w:rsidRPr="005571DF">
              <w:rPr>
                <w:i/>
                <w:color w:val="030303"/>
              </w:rPr>
              <w:t>autoridades judiciales o administrativas</w:t>
            </w:r>
            <w:r w:rsidRPr="005571DF">
              <w:rPr>
                <w:i/>
                <w:color w:val="333333"/>
              </w:rPr>
              <w:t xml:space="preserve">, </w:t>
            </w:r>
            <w:r w:rsidRPr="005571DF">
              <w:rPr>
                <w:i/>
                <w:color w:val="030303"/>
              </w:rPr>
              <w:t xml:space="preserve">razón que subsistirá hasta en tanto no </w:t>
            </w:r>
            <w:r w:rsidRPr="005571DF">
              <w:rPr>
                <w:color w:val="030303"/>
              </w:rPr>
              <w:t xml:space="preserve">se </w:t>
            </w:r>
            <w:r w:rsidRPr="005571DF">
              <w:rPr>
                <w:i/>
                <w:color w:val="030303"/>
              </w:rPr>
              <w:t xml:space="preserve">cuente con pronunciamientos definitivos con firmeza de </w:t>
            </w:r>
            <w:r w:rsidRPr="005571DF">
              <w:rPr>
                <w:color w:val="030303"/>
              </w:rPr>
              <w:t xml:space="preserve">cosa </w:t>
            </w:r>
            <w:r w:rsidRPr="005571DF">
              <w:rPr>
                <w:i/>
                <w:color w:val="030303"/>
              </w:rPr>
              <w:t>juzgada</w:t>
            </w:r>
            <w:r w:rsidRPr="005571DF">
              <w:rPr>
                <w:i/>
                <w:color w:val="595959"/>
              </w:rPr>
              <w:t>.</w:t>
            </w:r>
          </w:p>
          <w:p w14:paraId="666EB192" w14:textId="1F0A5630" w:rsidR="00B77897" w:rsidRPr="005571DF" w:rsidRDefault="00B77897" w:rsidP="00F61E94">
            <w:pPr>
              <w:pStyle w:val="TableParagraph"/>
              <w:spacing w:before="2"/>
              <w:jc w:val="both"/>
            </w:pPr>
            <w:r w:rsidRPr="005571DF">
              <w:rPr>
                <w:i/>
                <w:color w:val="030303"/>
              </w:rPr>
              <w:t xml:space="preserve">Asimismo, el dar </w:t>
            </w:r>
            <w:r w:rsidRPr="005571DF">
              <w:rPr>
                <w:color w:val="030303"/>
              </w:rPr>
              <w:t xml:space="preserve">a </w:t>
            </w:r>
            <w:r w:rsidRPr="005571DF">
              <w:rPr>
                <w:i/>
                <w:color w:val="030303"/>
              </w:rPr>
              <w:t xml:space="preserve">conocer la información que </w:t>
            </w:r>
            <w:r w:rsidRPr="005571DF">
              <w:rPr>
                <w:color w:val="030303"/>
              </w:rPr>
              <w:t xml:space="preserve">es </w:t>
            </w:r>
            <w:r w:rsidRPr="005571DF">
              <w:rPr>
                <w:i/>
                <w:color w:val="030303"/>
              </w:rPr>
              <w:t xml:space="preserve">materia de la solicitud, puede traducirse en una ventaja indebida que fortalezca </w:t>
            </w:r>
            <w:r w:rsidRPr="005571DF">
              <w:rPr>
                <w:color w:val="030303"/>
              </w:rPr>
              <w:t xml:space="preserve">/as </w:t>
            </w:r>
            <w:r w:rsidRPr="005571DF">
              <w:rPr>
                <w:i/>
                <w:color w:val="030303"/>
              </w:rPr>
              <w:t>estrategias procesales de la parte quejosa</w:t>
            </w:r>
            <w:r w:rsidRPr="005571DF">
              <w:rPr>
                <w:i/>
                <w:color w:val="333333"/>
              </w:rPr>
              <w:t>,</w:t>
            </w:r>
            <w:r w:rsidRPr="005571DF">
              <w:rPr>
                <w:i/>
                <w:color w:val="333333"/>
                <w:spacing w:val="-5"/>
              </w:rPr>
              <w:t xml:space="preserve"> </w:t>
            </w:r>
            <w:r w:rsidRPr="005571DF">
              <w:rPr>
                <w:i/>
                <w:color w:val="030303"/>
              </w:rPr>
              <w:t xml:space="preserve">causando detrimento </w:t>
            </w:r>
            <w:r w:rsidRPr="005571DF">
              <w:rPr>
                <w:color w:val="030303"/>
              </w:rPr>
              <w:t xml:space="preserve">a /os </w:t>
            </w:r>
            <w:r w:rsidRPr="005571DF">
              <w:rPr>
                <w:i/>
                <w:color w:val="030303"/>
              </w:rPr>
              <w:t xml:space="preserve">principios de </w:t>
            </w:r>
            <w:r w:rsidRPr="005571DF">
              <w:rPr>
                <w:i/>
                <w:color w:val="181818"/>
              </w:rPr>
              <w:t xml:space="preserve">imparcialidad </w:t>
            </w:r>
            <w:r w:rsidRPr="005571DF">
              <w:rPr>
                <w:i/>
                <w:color w:val="030303"/>
              </w:rPr>
              <w:t xml:space="preserve">y legalidad de </w:t>
            </w:r>
            <w:r w:rsidRPr="005571DF">
              <w:rPr>
                <w:color w:val="030303"/>
              </w:rPr>
              <w:t xml:space="preserve">esta </w:t>
            </w:r>
            <w:r w:rsidRPr="005571DF">
              <w:rPr>
                <w:i/>
                <w:color w:val="030303"/>
              </w:rPr>
              <w:t>Secretaría Ejecutiva del Sistema Estatal Anticorrupción de Jalisco.</w:t>
            </w:r>
          </w:p>
        </w:tc>
      </w:tr>
      <w:tr w:rsidR="00B77897" w:rsidRPr="005571DF" w14:paraId="44696685" w14:textId="77777777" w:rsidTr="00666F2F">
        <w:tc>
          <w:tcPr>
            <w:tcW w:w="4414" w:type="dxa"/>
          </w:tcPr>
          <w:p w14:paraId="6B07D029" w14:textId="13FF3C79" w:rsidR="00B77897" w:rsidRPr="005571DF" w:rsidRDefault="00B77897" w:rsidP="00B77897">
            <w:pPr>
              <w:pStyle w:val="TableParagraph"/>
              <w:spacing w:before="27" w:line="288" w:lineRule="auto"/>
              <w:ind w:left="105" w:right="75"/>
              <w:jc w:val="both"/>
              <w:rPr>
                <w:i/>
                <w:color w:val="030303"/>
              </w:rPr>
            </w:pPr>
            <w:r w:rsidRPr="005571DF">
              <w:rPr>
                <w:color w:val="030303"/>
              </w:rPr>
              <w:lastRenderedPageBreak/>
              <w:t>///</w:t>
            </w:r>
            <w:r w:rsidRPr="005571DF">
              <w:rPr>
                <w:color w:val="333333"/>
              </w:rPr>
              <w:t>.</w:t>
            </w:r>
            <w:r w:rsidRPr="005571DF">
              <w:rPr>
                <w:color w:val="333333"/>
                <w:spacing w:val="47"/>
              </w:rPr>
              <w:t xml:space="preserve"> </w:t>
            </w:r>
            <w:r w:rsidRPr="005571DF">
              <w:rPr>
                <w:i/>
                <w:color w:val="030303"/>
              </w:rPr>
              <w:t>El</w:t>
            </w:r>
            <w:r w:rsidRPr="005571DF">
              <w:rPr>
                <w:i/>
                <w:color w:val="030303"/>
                <w:spacing w:val="55"/>
              </w:rPr>
              <w:t xml:space="preserve"> </w:t>
            </w:r>
            <w:r w:rsidRPr="005571DF">
              <w:rPr>
                <w:i/>
                <w:color w:val="030303"/>
              </w:rPr>
              <w:t>daño</w:t>
            </w:r>
            <w:r w:rsidRPr="005571DF">
              <w:rPr>
                <w:i/>
                <w:color w:val="030303"/>
                <w:spacing w:val="60"/>
              </w:rPr>
              <w:t xml:space="preserve"> </w:t>
            </w:r>
            <w:r w:rsidRPr="005571DF">
              <w:rPr>
                <w:i/>
                <w:color w:val="030303"/>
              </w:rPr>
              <w:t>o</w:t>
            </w:r>
            <w:r w:rsidRPr="005571DF">
              <w:rPr>
                <w:i/>
                <w:color w:val="030303"/>
                <w:spacing w:val="49"/>
              </w:rPr>
              <w:t xml:space="preserve"> </w:t>
            </w:r>
            <w:r w:rsidRPr="005571DF">
              <w:rPr>
                <w:i/>
                <w:color w:val="030303"/>
              </w:rPr>
              <w:t>el</w:t>
            </w:r>
            <w:r w:rsidRPr="005571DF">
              <w:rPr>
                <w:i/>
                <w:color w:val="030303"/>
                <w:spacing w:val="53"/>
              </w:rPr>
              <w:t xml:space="preserve"> </w:t>
            </w:r>
            <w:r w:rsidRPr="005571DF">
              <w:rPr>
                <w:i/>
                <w:color w:val="030303"/>
              </w:rPr>
              <w:t>riesgo</w:t>
            </w:r>
            <w:r w:rsidRPr="005571DF">
              <w:rPr>
                <w:i/>
                <w:color w:val="030303"/>
                <w:spacing w:val="62"/>
              </w:rPr>
              <w:t xml:space="preserve"> </w:t>
            </w:r>
            <w:r w:rsidRPr="005571DF">
              <w:rPr>
                <w:i/>
                <w:color w:val="030303"/>
              </w:rPr>
              <w:t>de</w:t>
            </w:r>
            <w:r w:rsidRPr="005571DF">
              <w:rPr>
                <w:i/>
                <w:color w:val="030303"/>
                <w:spacing w:val="54"/>
              </w:rPr>
              <w:t xml:space="preserve"> </w:t>
            </w:r>
            <w:r w:rsidRPr="005571DF">
              <w:rPr>
                <w:i/>
                <w:color w:val="030303"/>
              </w:rPr>
              <w:t>perjuicio</w:t>
            </w:r>
            <w:r w:rsidRPr="005571DF">
              <w:rPr>
                <w:i/>
                <w:color w:val="030303"/>
                <w:spacing w:val="62"/>
              </w:rPr>
              <w:t xml:space="preserve"> </w:t>
            </w:r>
            <w:r w:rsidRPr="005571DF">
              <w:rPr>
                <w:i/>
                <w:color w:val="030303"/>
              </w:rPr>
              <w:t>que</w:t>
            </w:r>
            <w:r w:rsidRPr="005571DF">
              <w:rPr>
                <w:i/>
                <w:color w:val="030303"/>
                <w:spacing w:val="64"/>
              </w:rPr>
              <w:t xml:space="preserve"> </w:t>
            </w:r>
            <w:r w:rsidRPr="005571DF">
              <w:rPr>
                <w:color w:val="030303"/>
                <w:spacing w:val="-5"/>
              </w:rPr>
              <w:t xml:space="preserve">se </w:t>
            </w:r>
            <w:r w:rsidRPr="005571DF">
              <w:rPr>
                <w:i/>
                <w:color w:val="030303"/>
              </w:rPr>
              <w:t xml:space="preserve">produciría con la revelación de la </w:t>
            </w:r>
            <w:r w:rsidRPr="005571DF">
              <w:rPr>
                <w:i/>
                <w:color w:val="181818"/>
              </w:rPr>
              <w:t xml:space="preserve">información </w:t>
            </w:r>
            <w:r w:rsidRPr="005571DF">
              <w:rPr>
                <w:i/>
                <w:color w:val="030303"/>
              </w:rPr>
              <w:t>supera el interés público general de conocer la información de referencia;</w:t>
            </w:r>
          </w:p>
        </w:tc>
        <w:tc>
          <w:tcPr>
            <w:tcW w:w="4414" w:type="dxa"/>
          </w:tcPr>
          <w:p w14:paraId="6EBEDD4B" w14:textId="4AE67CA5" w:rsidR="00B77897" w:rsidRPr="005571DF" w:rsidRDefault="00B77897" w:rsidP="00F61E94">
            <w:pPr>
              <w:pStyle w:val="TableParagraph"/>
              <w:spacing w:before="2"/>
              <w:ind w:right="36"/>
              <w:jc w:val="both"/>
              <w:rPr>
                <w:i/>
              </w:rPr>
            </w:pPr>
            <w:r w:rsidRPr="005571DF">
              <w:rPr>
                <w:color w:val="030303"/>
              </w:rPr>
              <w:t>Se</w:t>
            </w:r>
            <w:r w:rsidRPr="005571DF">
              <w:rPr>
                <w:color w:val="030303"/>
                <w:spacing w:val="14"/>
              </w:rPr>
              <w:t xml:space="preserve"> </w:t>
            </w:r>
            <w:r w:rsidRPr="005571DF">
              <w:rPr>
                <w:i/>
                <w:color w:val="030303"/>
              </w:rPr>
              <w:t>cumple</w:t>
            </w:r>
            <w:r w:rsidRPr="005571DF">
              <w:rPr>
                <w:i/>
                <w:color w:val="030303"/>
                <w:spacing w:val="28"/>
              </w:rPr>
              <w:t xml:space="preserve"> </w:t>
            </w:r>
            <w:r w:rsidRPr="005571DF">
              <w:rPr>
                <w:i/>
                <w:color w:val="030303"/>
              </w:rPr>
              <w:t>lo</w:t>
            </w:r>
            <w:r w:rsidRPr="005571DF">
              <w:rPr>
                <w:i/>
                <w:color w:val="030303"/>
                <w:spacing w:val="16"/>
              </w:rPr>
              <w:t xml:space="preserve"> </w:t>
            </w:r>
            <w:r w:rsidRPr="005571DF">
              <w:rPr>
                <w:i/>
                <w:color w:val="030303"/>
              </w:rPr>
              <w:t>previsto</w:t>
            </w:r>
            <w:r w:rsidRPr="005571DF">
              <w:rPr>
                <w:i/>
                <w:color w:val="030303"/>
                <w:spacing w:val="29"/>
              </w:rPr>
              <w:t xml:space="preserve"> </w:t>
            </w:r>
            <w:r w:rsidRPr="005571DF">
              <w:rPr>
                <w:i/>
                <w:color w:val="030303"/>
              </w:rPr>
              <w:t>en</w:t>
            </w:r>
            <w:r w:rsidRPr="005571DF">
              <w:rPr>
                <w:i/>
                <w:color w:val="030303"/>
                <w:spacing w:val="23"/>
              </w:rPr>
              <w:t xml:space="preserve"> </w:t>
            </w:r>
            <w:r w:rsidRPr="005571DF">
              <w:rPr>
                <w:i/>
                <w:color w:val="030303"/>
              </w:rPr>
              <w:t>la</w:t>
            </w:r>
            <w:r w:rsidRPr="005571DF">
              <w:rPr>
                <w:i/>
                <w:color w:val="030303"/>
                <w:spacing w:val="23"/>
              </w:rPr>
              <w:t xml:space="preserve"> </w:t>
            </w:r>
            <w:r w:rsidRPr="005571DF">
              <w:rPr>
                <w:i/>
                <w:color w:val="030303"/>
              </w:rPr>
              <w:t>fracción</w:t>
            </w:r>
            <w:r w:rsidRPr="005571DF">
              <w:rPr>
                <w:i/>
                <w:color w:val="030303"/>
                <w:spacing w:val="14"/>
              </w:rPr>
              <w:t xml:space="preserve"> </w:t>
            </w:r>
            <w:r w:rsidRPr="005571DF">
              <w:rPr>
                <w:i/>
                <w:color w:val="030303"/>
                <w:w w:val="95"/>
              </w:rPr>
              <w:t>III y IV</w:t>
            </w:r>
            <w:r w:rsidRPr="005571DF">
              <w:rPr>
                <w:i/>
                <w:color w:val="333333"/>
                <w:w w:val="95"/>
              </w:rPr>
              <w:t xml:space="preserve">, respectivamente; </w:t>
            </w:r>
            <w:r w:rsidRPr="005571DF">
              <w:rPr>
                <w:i/>
                <w:color w:val="333333"/>
                <w:spacing w:val="23"/>
              </w:rPr>
              <w:t>ya</w:t>
            </w:r>
            <w:r w:rsidRPr="005571DF">
              <w:rPr>
                <w:i/>
                <w:color w:val="030303"/>
                <w:spacing w:val="18"/>
              </w:rPr>
              <w:t xml:space="preserve"> </w:t>
            </w:r>
            <w:r w:rsidRPr="005571DF">
              <w:rPr>
                <w:i/>
                <w:color w:val="030303"/>
              </w:rPr>
              <w:t>que</w:t>
            </w:r>
            <w:r w:rsidRPr="005571DF">
              <w:rPr>
                <w:i/>
                <w:color w:val="030303"/>
                <w:spacing w:val="26"/>
              </w:rPr>
              <w:t xml:space="preserve"> </w:t>
            </w:r>
            <w:r w:rsidRPr="005571DF">
              <w:rPr>
                <w:color w:val="030303"/>
                <w:spacing w:val="-5"/>
              </w:rPr>
              <w:t xml:space="preserve">se </w:t>
            </w:r>
            <w:r w:rsidRPr="005571DF">
              <w:rPr>
                <w:i/>
                <w:color w:val="030303"/>
              </w:rPr>
              <w:t xml:space="preserve">que revelándola </w:t>
            </w:r>
            <w:r w:rsidRPr="005571DF">
              <w:rPr>
                <w:color w:val="030303"/>
              </w:rPr>
              <w:t>es</w:t>
            </w:r>
            <w:r w:rsidRPr="005571DF">
              <w:rPr>
                <w:color w:val="030303"/>
                <w:spacing w:val="-9"/>
              </w:rPr>
              <w:t xml:space="preserve"> </w:t>
            </w:r>
            <w:r w:rsidRPr="005571DF">
              <w:rPr>
                <w:color w:val="030303"/>
              </w:rPr>
              <w:t>más</w:t>
            </w:r>
            <w:r w:rsidRPr="005571DF">
              <w:rPr>
                <w:color w:val="030303"/>
                <w:spacing w:val="-2"/>
              </w:rPr>
              <w:t xml:space="preserve"> </w:t>
            </w:r>
            <w:r w:rsidRPr="005571DF">
              <w:rPr>
                <w:i/>
                <w:color w:val="030303"/>
              </w:rPr>
              <w:t>fuerte</w:t>
            </w:r>
            <w:r w:rsidRPr="005571DF">
              <w:rPr>
                <w:i/>
                <w:color w:val="333333"/>
              </w:rPr>
              <w:t>,</w:t>
            </w:r>
            <w:r w:rsidRPr="005571DF">
              <w:rPr>
                <w:i/>
                <w:color w:val="333333"/>
                <w:spacing w:val="-3"/>
              </w:rPr>
              <w:t xml:space="preserve"> </w:t>
            </w:r>
            <w:r w:rsidRPr="005571DF">
              <w:rPr>
                <w:i/>
                <w:color w:val="030303"/>
              </w:rPr>
              <w:t>ya</w:t>
            </w:r>
            <w:r w:rsidRPr="005571DF">
              <w:rPr>
                <w:i/>
                <w:color w:val="030303"/>
                <w:spacing w:val="-4"/>
              </w:rPr>
              <w:t xml:space="preserve"> </w:t>
            </w:r>
            <w:r w:rsidRPr="005571DF">
              <w:rPr>
                <w:i/>
                <w:color w:val="030303"/>
              </w:rPr>
              <w:t xml:space="preserve">que </w:t>
            </w:r>
            <w:r w:rsidRPr="005571DF">
              <w:rPr>
                <w:color w:val="030303"/>
              </w:rPr>
              <w:t>sí se</w:t>
            </w:r>
            <w:r w:rsidRPr="005571DF">
              <w:rPr>
                <w:color w:val="030303"/>
                <w:spacing w:val="29"/>
              </w:rPr>
              <w:t xml:space="preserve"> </w:t>
            </w:r>
            <w:r w:rsidRPr="005571DF">
              <w:rPr>
                <w:i/>
                <w:color w:val="030303"/>
              </w:rPr>
              <w:t>llegará</w:t>
            </w:r>
            <w:r w:rsidRPr="005571DF">
              <w:rPr>
                <w:i/>
                <w:color w:val="030303"/>
                <w:spacing w:val="43"/>
              </w:rPr>
              <w:t xml:space="preserve"> </w:t>
            </w:r>
            <w:r w:rsidRPr="005571DF">
              <w:rPr>
                <w:color w:val="030303"/>
              </w:rPr>
              <w:t>a</w:t>
            </w:r>
            <w:r w:rsidRPr="005571DF">
              <w:rPr>
                <w:color w:val="030303"/>
                <w:spacing w:val="27"/>
              </w:rPr>
              <w:t xml:space="preserve"> </w:t>
            </w:r>
            <w:r w:rsidRPr="005571DF">
              <w:rPr>
                <w:i/>
                <w:color w:val="030303"/>
              </w:rPr>
              <w:t>entregar</w:t>
            </w:r>
            <w:r w:rsidRPr="005571DF">
              <w:rPr>
                <w:i/>
                <w:color w:val="030303"/>
                <w:spacing w:val="44"/>
              </w:rPr>
              <w:t xml:space="preserve"> </w:t>
            </w:r>
            <w:r w:rsidRPr="005571DF">
              <w:rPr>
                <w:i/>
                <w:color w:val="030303"/>
              </w:rPr>
              <w:t>podría</w:t>
            </w:r>
            <w:r w:rsidRPr="005571DF">
              <w:rPr>
                <w:i/>
                <w:color w:val="030303"/>
                <w:spacing w:val="39"/>
              </w:rPr>
              <w:t xml:space="preserve"> </w:t>
            </w:r>
            <w:r w:rsidRPr="005571DF">
              <w:rPr>
                <w:i/>
                <w:color w:val="030303"/>
              </w:rPr>
              <w:t>poner</w:t>
            </w:r>
            <w:r w:rsidRPr="005571DF">
              <w:rPr>
                <w:i/>
                <w:color w:val="030303"/>
                <w:spacing w:val="39"/>
              </w:rPr>
              <w:t xml:space="preserve"> </w:t>
            </w:r>
            <w:r w:rsidRPr="005571DF">
              <w:rPr>
                <w:i/>
                <w:color w:val="030303"/>
              </w:rPr>
              <w:t>en</w:t>
            </w:r>
            <w:r w:rsidRPr="005571DF">
              <w:rPr>
                <w:i/>
                <w:color w:val="030303"/>
                <w:spacing w:val="32"/>
              </w:rPr>
              <w:t xml:space="preserve"> </w:t>
            </w:r>
            <w:r w:rsidRPr="005571DF">
              <w:rPr>
                <w:i/>
                <w:color w:val="030303"/>
              </w:rPr>
              <w:t>perjuicio</w:t>
            </w:r>
            <w:r w:rsidRPr="005571DF">
              <w:rPr>
                <w:i/>
                <w:color w:val="030303"/>
                <w:spacing w:val="41"/>
              </w:rPr>
              <w:t xml:space="preserve"> </w:t>
            </w:r>
            <w:r w:rsidRPr="005571DF">
              <w:rPr>
                <w:color w:val="030303"/>
                <w:spacing w:val="-5"/>
              </w:rPr>
              <w:t>las</w:t>
            </w:r>
            <w:r w:rsidR="00F61E94" w:rsidRPr="005571DF">
              <w:rPr>
                <w:color w:val="030303"/>
                <w:spacing w:val="-5"/>
              </w:rPr>
              <w:t xml:space="preserve"> </w:t>
            </w:r>
            <w:r w:rsidRPr="005571DF">
              <w:rPr>
                <w:i/>
                <w:color w:val="030303"/>
              </w:rPr>
              <w:t>estrategias</w:t>
            </w:r>
            <w:r w:rsidRPr="005571DF">
              <w:rPr>
                <w:i/>
                <w:color w:val="030303"/>
                <w:spacing w:val="-10"/>
              </w:rPr>
              <w:t xml:space="preserve"> </w:t>
            </w:r>
            <w:r w:rsidRPr="005571DF">
              <w:rPr>
                <w:i/>
                <w:color w:val="030303"/>
              </w:rPr>
              <w:t>judiciales o administrativas tendientes</w:t>
            </w:r>
            <w:r w:rsidRPr="005571DF">
              <w:rPr>
                <w:i/>
                <w:color w:val="030303"/>
                <w:spacing w:val="-6"/>
              </w:rPr>
              <w:t xml:space="preserve"> </w:t>
            </w:r>
            <w:r w:rsidRPr="005571DF">
              <w:rPr>
                <w:color w:val="030303"/>
              </w:rPr>
              <w:t>para resolver</w:t>
            </w:r>
            <w:r w:rsidRPr="005571DF">
              <w:rPr>
                <w:i/>
                <w:color w:val="030303"/>
                <w:spacing w:val="-10"/>
              </w:rPr>
              <w:t xml:space="preserve"> </w:t>
            </w:r>
            <w:r w:rsidRPr="005571DF">
              <w:rPr>
                <w:i/>
                <w:color w:val="030303"/>
              </w:rPr>
              <w:t>de</w:t>
            </w:r>
            <w:r w:rsidRPr="005571DF">
              <w:rPr>
                <w:i/>
                <w:color w:val="030303"/>
                <w:spacing w:val="-14"/>
              </w:rPr>
              <w:t xml:space="preserve"> </w:t>
            </w:r>
            <w:r w:rsidRPr="005571DF">
              <w:rPr>
                <w:i/>
                <w:color w:val="030303"/>
                <w:spacing w:val="-2"/>
              </w:rPr>
              <w:t xml:space="preserve">manera </w:t>
            </w:r>
            <w:r w:rsidRPr="005571DF">
              <w:rPr>
                <w:i/>
                <w:color w:val="030303"/>
              </w:rPr>
              <w:t xml:space="preserve">favorable para este Sujeto Obligado aunado </w:t>
            </w:r>
            <w:r w:rsidRPr="005571DF">
              <w:rPr>
                <w:color w:val="030303"/>
              </w:rPr>
              <w:t>a</w:t>
            </w:r>
            <w:r w:rsidRPr="005571DF">
              <w:rPr>
                <w:color w:val="030303"/>
                <w:spacing w:val="-7"/>
              </w:rPr>
              <w:t xml:space="preserve"> </w:t>
            </w:r>
            <w:r w:rsidRPr="005571DF">
              <w:rPr>
                <w:i/>
                <w:color w:val="030303"/>
              </w:rPr>
              <w:t>que el supuesto</w:t>
            </w:r>
            <w:r w:rsidRPr="005571DF">
              <w:rPr>
                <w:i/>
                <w:color w:val="030303"/>
                <w:spacing w:val="-6"/>
              </w:rPr>
              <w:t xml:space="preserve"> </w:t>
            </w:r>
            <w:r w:rsidRPr="005571DF">
              <w:rPr>
                <w:i/>
                <w:color w:val="030303"/>
              </w:rPr>
              <w:t>legal</w:t>
            </w:r>
            <w:r w:rsidRPr="005571DF">
              <w:rPr>
                <w:i/>
                <w:color w:val="030303"/>
                <w:spacing w:val="-14"/>
              </w:rPr>
              <w:t xml:space="preserve"> </w:t>
            </w:r>
            <w:r w:rsidRPr="005571DF">
              <w:rPr>
                <w:i/>
                <w:color w:val="030303"/>
              </w:rPr>
              <w:t>de</w:t>
            </w:r>
            <w:r w:rsidRPr="005571DF">
              <w:rPr>
                <w:i/>
                <w:color w:val="030303"/>
                <w:spacing w:val="-12"/>
              </w:rPr>
              <w:t xml:space="preserve"> </w:t>
            </w:r>
            <w:r w:rsidRPr="005571DF">
              <w:rPr>
                <w:i/>
                <w:color w:val="030303"/>
              </w:rPr>
              <w:t>reserva</w:t>
            </w:r>
            <w:r w:rsidRPr="005571DF">
              <w:rPr>
                <w:i/>
                <w:color w:val="030303"/>
                <w:spacing w:val="-11"/>
              </w:rPr>
              <w:t xml:space="preserve"> </w:t>
            </w:r>
            <w:r w:rsidRPr="005571DF">
              <w:rPr>
                <w:i/>
                <w:color w:val="030303"/>
              </w:rPr>
              <w:t>de</w:t>
            </w:r>
            <w:r w:rsidRPr="005571DF">
              <w:rPr>
                <w:i/>
                <w:color w:val="030303"/>
                <w:spacing w:val="-14"/>
              </w:rPr>
              <w:t xml:space="preserve"> </w:t>
            </w:r>
            <w:r w:rsidRPr="005571DF">
              <w:rPr>
                <w:i/>
                <w:color w:val="030303"/>
              </w:rPr>
              <w:t>dicha</w:t>
            </w:r>
            <w:r w:rsidRPr="005571DF">
              <w:rPr>
                <w:i/>
                <w:color w:val="030303"/>
                <w:spacing w:val="-8"/>
              </w:rPr>
              <w:t xml:space="preserve"> </w:t>
            </w:r>
            <w:r w:rsidRPr="005571DF">
              <w:rPr>
                <w:i/>
                <w:color w:val="030303"/>
              </w:rPr>
              <w:t>información</w:t>
            </w:r>
            <w:r w:rsidRPr="005571DF">
              <w:rPr>
                <w:i/>
                <w:color w:val="030303"/>
                <w:spacing w:val="5"/>
              </w:rPr>
              <w:t xml:space="preserve"> </w:t>
            </w:r>
            <w:r w:rsidRPr="005571DF">
              <w:rPr>
                <w:i/>
                <w:color w:val="030303"/>
                <w:spacing w:val="-2"/>
              </w:rPr>
              <w:t xml:space="preserve">aclara </w:t>
            </w:r>
            <w:r w:rsidRPr="005571DF">
              <w:rPr>
                <w:i/>
                <w:color w:val="030303"/>
              </w:rPr>
              <w:t>que</w:t>
            </w:r>
            <w:r w:rsidRPr="005571DF">
              <w:rPr>
                <w:i/>
                <w:color w:val="030303"/>
                <w:spacing w:val="43"/>
              </w:rPr>
              <w:t xml:space="preserve"> </w:t>
            </w:r>
            <w:r w:rsidRPr="005571DF">
              <w:rPr>
                <w:i/>
                <w:color w:val="030303"/>
              </w:rPr>
              <w:t>ésta</w:t>
            </w:r>
            <w:r w:rsidRPr="005571DF">
              <w:rPr>
                <w:i/>
                <w:color w:val="030303"/>
                <w:spacing w:val="42"/>
              </w:rPr>
              <w:t xml:space="preserve"> </w:t>
            </w:r>
            <w:r w:rsidRPr="005571DF">
              <w:rPr>
                <w:i/>
                <w:color w:val="030303"/>
              </w:rPr>
              <w:t>puede</w:t>
            </w:r>
            <w:r w:rsidRPr="005571DF">
              <w:rPr>
                <w:i/>
                <w:color w:val="030303"/>
                <w:spacing w:val="42"/>
              </w:rPr>
              <w:t xml:space="preserve"> </w:t>
            </w:r>
            <w:r w:rsidRPr="005571DF">
              <w:rPr>
                <w:i/>
                <w:color w:val="030303"/>
              </w:rPr>
              <w:t>otorgarse</w:t>
            </w:r>
            <w:r w:rsidRPr="005571DF">
              <w:rPr>
                <w:i/>
                <w:color w:val="030303"/>
                <w:spacing w:val="57"/>
              </w:rPr>
              <w:t xml:space="preserve"> </w:t>
            </w:r>
            <w:r w:rsidRPr="005571DF">
              <w:rPr>
                <w:i/>
                <w:color w:val="030303"/>
              </w:rPr>
              <w:t>ante</w:t>
            </w:r>
            <w:r w:rsidRPr="005571DF">
              <w:rPr>
                <w:i/>
                <w:color w:val="030303"/>
                <w:spacing w:val="45"/>
              </w:rPr>
              <w:t xml:space="preserve"> </w:t>
            </w:r>
            <w:r w:rsidRPr="005571DF">
              <w:rPr>
                <w:i/>
                <w:color w:val="030303"/>
              </w:rPr>
              <w:t>la</w:t>
            </w:r>
            <w:r w:rsidRPr="005571DF">
              <w:rPr>
                <w:i/>
                <w:color w:val="030303"/>
                <w:spacing w:val="42"/>
              </w:rPr>
              <w:t xml:space="preserve"> </w:t>
            </w:r>
            <w:r w:rsidRPr="005571DF">
              <w:rPr>
                <w:i/>
                <w:color w:val="030303"/>
              </w:rPr>
              <w:t>petición</w:t>
            </w:r>
            <w:r w:rsidRPr="005571DF">
              <w:rPr>
                <w:i/>
                <w:color w:val="030303"/>
                <w:spacing w:val="50"/>
              </w:rPr>
              <w:t xml:space="preserve"> </w:t>
            </w:r>
            <w:r w:rsidRPr="005571DF">
              <w:rPr>
                <w:i/>
                <w:color w:val="030303"/>
              </w:rPr>
              <w:t>de</w:t>
            </w:r>
            <w:r w:rsidRPr="005571DF">
              <w:rPr>
                <w:i/>
                <w:color w:val="030303"/>
                <w:spacing w:val="43"/>
              </w:rPr>
              <w:t xml:space="preserve"> </w:t>
            </w:r>
            <w:r w:rsidRPr="005571DF">
              <w:rPr>
                <w:i/>
                <w:color w:val="030303"/>
                <w:spacing w:val="-5"/>
              </w:rPr>
              <w:t>una</w:t>
            </w:r>
            <w:r w:rsidR="00F61E94" w:rsidRPr="005571DF">
              <w:rPr>
                <w:i/>
                <w:color w:val="030303"/>
                <w:spacing w:val="-5"/>
              </w:rPr>
              <w:t xml:space="preserve"> </w:t>
            </w:r>
            <w:r w:rsidRPr="005571DF">
              <w:rPr>
                <w:i/>
                <w:color w:val="030303"/>
              </w:rPr>
              <w:t>autoridad</w:t>
            </w:r>
            <w:r w:rsidRPr="005571DF">
              <w:rPr>
                <w:i/>
                <w:color w:val="030303"/>
                <w:spacing w:val="11"/>
              </w:rPr>
              <w:t xml:space="preserve"> </w:t>
            </w:r>
            <w:r w:rsidRPr="005571DF">
              <w:rPr>
                <w:i/>
                <w:color w:val="030303"/>
              </w:rPr>
              <w:t>si</w:t>
            </w:r>
            <w:r w:rsidRPr="005571DF">
              <w:rPr>
                <w:i/>
                <w:color w:val="030303"/>
                <w:spacing w:val="-8"/>
              </w:rPr>
              <w:t xml:space="preserve"> </w:t>
            </w:r>
            <w:r w:rsidRPr="005571DF">
              <w:rPr>
                <w:i/>
                <w:color w:val="030303"/>
              </w:rPr>
              <w:t>se</w:t>
            </w:r>
            <w:r w:rsidRPr="005571DF">
              <w:rPr>
                <w:i/>
                <w:color w:val="030303"/>
                <w:spacing w:val="-9"/>
              </w:rPr>
              <w:t xml:space="preserve"> </w:t>
            </w:r>
            <w:r w:rsidRPr="005571DF">
              <w:rPr>
                <w:i/>
                <w:color w:val="030303"/>
              </w:rPr>
              <w:t>diera</w:t>
            </w:r>
            <w:r w:rsidRPr="005571DF">
              <w:rPr>
                <w:i/>
                <w:color w:val="030303"/>
                <w:spacing w:val="-4"/>
              </w:rPr>
              <w:t xml:space="preserve"> </w:t>
            </w:r>
            <w:r w:rsidRPr="005571DF">
              <w:rPr>
                <w:i/>
                <w:color w:val="030303"/>
              </w:rPr>
              <w:t>el</w:t>
            </w:r>
            <w:r w:rsidRPr="005571DF">
              <w:rPr>
                <w:i/>
                <w:color w:val="030303"/>
                <w:spacing w:val="-11"/>
              </w:rPr>
              <w:t xml:space="preserve"> </w:t>
            </w:r>
            <w:r w:rsidRPr="005571DF">
              <w:rPr>
                <w:i/>
                <w:color w:val="030303"/>
                <w:spacing w:val="-2"/>
              </w:rPr>
              <w:t>caso</w:t>
            </w:r>
            <w:r w:rsidRPr="005571DF">
              <w:rPr>
                <w:i/>
                <w:color w:val="333333"/>
                <w:spacing w:val="-2"/>
              </w:rPr>
              <w:t xml:space="preserve">. </w:t>
            </w:r>
            <w:r w:rsidRPr="005571DF">
              <w:rPr>
                <w:i/>
                <w:color w:val="030303"/>
              </w:rPr>
              <w:t>Asimismo, al</w:t>
            </w:r>
            <w:r w:rsidRPr="005571DF">
              <w:rPr>
                <w:i/>
                <w:color w:val="030303"/>
                <w:spacing w:val="-14"/>
              </w:rPr>
              <w:t xml:space="preserve"> </w:t>
            </w:r>
            <w:r w:rsidRPr="005571DF">
              <w:rPr>
                <w:i/>
                <w:color w:val="030303"/>
              </w:rPr>
              <w:t>tener</w:t>
            </w:r>
            <w:r w:rsidRPr="005571DF">
              <w:rPr>
                <w:i/>
                <w:color w:val="030303"/>
                <w:spacing w:val="-4"/>
              </w:rPr>
              <w:t xml:space="preserve"> </w:t>
            </w:r>
            <w:r w:rsidRPr="005571DF">
              <w:rPr>
                <w:i/>
                <w:color w:val="030303"/>
              </w:rPr>
              <w:t xml:space="preserve">acceso </w:t>
            </w:r>
            <w:r w:rsidRPr="005571DF">
              <w:rPr>
                <w:color w:val="030303"/>
              </w:rPr>
              <w:t>a</w:t>
            </w:r>
            <w:r w:rsidRPr="005571DF">
              <w:rPr>
                <w:color w:val="030303"/>
                <w:spacing w:val="-14"/>
              </w:rPr>
              <w:t xml:space="preserve"> </w:t>
            </w:r>
            <w:r w:rsidRPr="005571DF">
              <w:rPr>
                <w:i/>
                <w:color w:val="030303"/>
              </w:rPr>
              <w:t xml:space="preserve">dicha información podría causar daño irreparable </w:t>
            </w:r>
            <w:r w:rsidRPr="005571DF">
              <w:rPr>
                <w:color w:val="030303"/>
              </w:rPr>
              <w:t xml:space="preserve">a </w:t>
            </w:r>
            <w:r w:rsidRPr="005571DF">
              <w:rPr>
                <w:i/>
                <w:color w:val="030303"/>
              </w:rPr>
              <w:t xml:space="preserve">las partes que intervienen en el procedimiento administrativo o juicio, así como la desinformación, confusión </w:t>
            </w:r>
            <w:r w:rsidRPr="005571DF">
              <w:rPr>
                <w:color w:val="030303"/>
              </w:rPr>
              <w:t xml:space="preserve">a </w:t>
            </w:r>
            <w:r w:rsidRPr="005571DF">
              <w:rPr>
                <w:i/>
                <w:color w:val="030303"/>
              </w:rPr>
              <w:t>la</w:t>
            </w:r>
            <w:r w:rsidRPr="005571DF">
              <w:rPr>
                <w:i/>
                <w:color w:val="030303"/>
                <w:spacing w:val="-10"/>
              </w:rPr>
              <w:t xml:space="preserve"> </w:t>
            </w:r>
            <w:r w:rsidRPr="005571DF">
              <w:rPr>
                <w:i/>
                <w:color w:val="030303"/>
              </w:rPr>
              <w:t>ciudadanía en</w:t>
            </w:r>
            <w:r w:rsidRPr="005571DF">
              <w:rPr>
                <w:i/>
                <w:color w:val="030303"/>
                <w:spacing w:val="-13"/>
              </w:rPr>
              <w:t xml:space="preserve"> </w:t>
            </w:r>
            <w:r w:rsidRPr="005571DF">
              <w:rPr>
                <w:i/>
                <w:color w:val="030303"/>
              </w:rPr>
              <w:t>general</w:t>
            </w:r>
            <w:r w:rsidRPr="005571DF">
              <w:rPr>
                <w:i/>
                <w:color w:val="333333"/>
              </w:rPr>
              <w:t>,</w:t>
            </w:r>
            <w:r w:rsidRPr="005571DF">
              <w:rPr>
                <w:i/>
                <w:color w:val="333333"/>
                <w:spacing w:val="-8"/>
              </w:rPr>
              <w:t xml:space="preserve"> </w:t>
            </w:r>
            <w:r w:rsidRPr="005571DF">
              <w:rPr>
                <w:i/>
                <w:color w:val="030303"/>
              </w:rPr>
              <w:t>de</w:t>
            </w:r>
            <w:r w:rsidRPr="005571DF">
              <w:rPr>
                <w:i/>
                <w:color w:val="030303"/>
                <w:spacing w:val="-7"/>
              </w:rPr>
              <w:t xml:space="preserve"> </w:t>
            </w:r>
            <w:r w:rsidRPr="005571DF">
              <w:rPr>
                <w:i/>
                <w:color w:val="030303"/>
              </w:rPr>
              <w:t>igual forma</w:t>
            </w:r>
            <w:r w:rsidRPr="005571DF">
              <w:rPr>
                <w:i/>
                <w:color w:val="030303"/>
                <w:spacing w:val="-1"/>
              </w:rPr>
              <w:t xml:space="preserve"> </w:t>
            </w:r>
            <w:r w:rsidRPr="005571DF">
              <w:rPr>
                <w:i/>
                <w:color w:val="030303"/>
              </w:rPr>
              <w:t>por</w:t>
            </w:r>
            <w:r w:rsidRPr="005571DF">
              <w:rPr>
                <w:i/>
                <w:color w:val="030303"/>
                <w:spacing w:val="-6"/>
              </w:rPr>
              <w:t xml:space="preserve"> </w:t>
            </w:r>
            <w:r w:rsidRPr="005571DF">
              <w:rPr>
                <w:i/>
                <w:color w:val="030303"/>
              </w:rPr>
              <w:t>el</w:t>
            </w:r>
            <w:r w:rsidRPr="005571DF">
              <w:rPr>
                <w:i/>
                <w:color w:val="030303"/>
                <w:spacing w:val="-14"/>
              </w:rPr>
              <w:t xml:space="preserve"> </w:t>
            </w:r>
            <w:r w:rsidRPr="005571DF">
              <w:rPr>
                <w:i/>
                <w:color w:val="030303"/>
              </w:rPr>
              <w:t>tipo</w:t>
            </w:r>
            <w:r w:rsidRPr="005571DF">
              <w:rPr>
                <w:i/>
                <w:color w:val="030303"/>
                <w:spacing w:val="-8"/>
              </w:rPr>
              <w:t xml:space="preserve"> </w:t>
            </w:r>
            <w:r w:rsidRPr="005571DF">
              <w:rPr>
                <w:i/>
                <w:color w:val="030303"/>
              </w:rPr>
              <w:t>de información que se encuentra dentro del expediente especifico que se requiere</w:t>
            </w:r>
            <w:r w:rsidRPr="005571DF">
              <w:rPr>
                <w:i/>
                <w:color w:val="333333"/>
              </w:rPr>
              <w:t xml:space="preserve">, </w:t>
            </w:r>
            <w:r w:rsidRPr="005571DF">
              <w:rPr>
                <w:i/>
                <w:color w:val="030303"/>
              </w:rPr>
              <w:t xml:space="preserve">podría causarse un daño </w:t>
            </w:r>
            <w:r w:rsidRPr="005571DF">
              <w:rPr>
                <w:color w:val="030303"/>
              </w:rPr>
              <w:t>a</w:t>
            </w:r>
            <w:r w:rsidRPr="005571DF">
              <w:rPr>
                <w:color w:val="030303"/>
                <w:spacing w:val="-6"/>
              </w:rPr>
              <w:t xml:space="preserve"> </w:t>
            </w:r>
            <w:r w:rsidRPr="005571DF">
              <w:rPr>
                <w:i/>
                <w:color w:val="030303"/>
              </w:rPr>
              <w:t>los</w:t>
            </w:r>
            <w:r w:rsidRPr="005571DF">
              <w:rPr>
                <w:i/>
                <w:color w:val="030303"/>
                <w:spacing w:val="-8"/>
              </w:rPr>
              <w:t xml:space="preserve"> </w:t>
            </w:r>
            <w:r w:rsidRPr="005571DF">
              <w:rPr>
                <w:i/>
                <w:color w:val="030303"/>
              </w:rPr>
              <w:t xml:space="preserve">ciudadanos que </w:t>
            </w:r>
            <w:r w:rsidRPr="005571DF">
              <w:rPr>
                <w:i/>
                <w:color w:val="181818"/>
              </w:rPr>
              <w:t xml:space="preserve">intervienen </w:t>
            </w:r>
            <w:r w:rsidRPr="005571DF">
              <w:rPr>
                <w:i/>
                <w:color w:val="030303"/>
              </w:rPr>
              <w:t>en</w:t>
            </w:r>
            <w:r w:rsidRPr="005571DF">
              <w:rPr>
                <w:i/>
                <w:color w:val="030303"/>
                <w:spacing w:val="-7"/>
              </w:rPr>
              <w:t xml:space="preserve"> </w:t>
            </w:r>
            <w:r w:rsidRPr="005571DF">
              <w:rPr>
                <w:i/>
                <w:color w:val="030303"/>
              </w:rPr>
              <w:t>el</w:t>
            </w:r>
            <w:r w:rsidRPr="005571DF">
              <w:rPr>
                <w:i/>
                <w:color w:val="030303"/>
                <w:spacing w:val="-6"/>
              </w:rPr>
              <w:t xml:space="preserve"> </w:t>
            </w:r>
            <w:r w:rsidRPr="005571DF">
              <w:rPr>
                <w:i/>
                <w:color w:val="030303"/>
              </w:rPr>
              <w:t>mismo</w:t>
            </w:r>
            <w:r w:rsidRPr="005571DF">
              <w:rPr>
                <w:i/>
                <w:color w:val="333333"/>
              </w:rPr>
              <w:t>,</w:t>
            </w:r>
            <w:r w:rsidRPr="005571DF">
              <w:rPr>
                <w:i/>
                <w:color w:val="333333"/>
                <w:spacing w:val="-8"/>
              </w:rPr>
              <w:t xml:space="preserve"> </w:t>
            </w:r>
            <w:r w:rsidRPr="005571DF">
              <w:rPr>
                <w:i/>
                <w:color w:val="030303"/>
              </w:rPr>
              <w:t>ya</w:t>
            </w:r>
            <w:r w:rsidRPr="005571DF">
              <w:rPr>
                <w:i/>
                <w:color w:val="030303"/>
                <w:spacing w:val="-13"/>
              </w:rPr>
              <w:t xml:space="preserve"> </w:t>
            </w:r>
            <w:r w:rsidRPr="005571DF">
              <w:rPr>
                <w:i/>
                <w:color w:val="030303"/>
              </w:rPr>
              <w:t>que hacen</w:t>
            </w:r>
            <w:r w:rsidRPr="005571DF">
              <w:rPr>
                <w:i/>
                <w:color w:val="030303"/>
                <w:spacing w:val="-14"/>
              </w:rPr>
              <w:t xml:space="preserve"> </w:t>
            </w:r>
            <w:r w:rsidRPr="005571DF">
              <w:rPr>
                <w:i/>
                <w:color w:val="030303"/>
              </w:rPr>
              <w:t>falta</w:t>
            </w:r>
            <w:r w:rsidRPr="005571DF">
              <w:rPr>
                <w:i/>
                <w:color w:val="030303"/>
                <w:spacing w:val="-14"/>
              </w:rPr>
              <w:t xml:space="preserve"> </w:t>
            </w:r>
            <w:r w:rsidRPr="005571DF">
              <w:rPr>
                <w:i/>
                <w:color w:val="030303"/>
              </w:rPr>
              <w:t>actuaciones</w:t>
            </w:r>
            <w:r w:rsidRPr="005571DF">
              <w:rPr>
                <w:i/>
                <w:color w:val="030303"/>
                <w:spacing w:val="-14"/>
              </w:rPr>
              <w:t xml:space="preserve"> </w:t>
            </w:r>
            <w:r w:rsidRPr="005571DF">
              <w:rPr>
                <w:i/>
                <w:color w:val="030303"/>
              </w:rPr>
              <w:t>procesales</w:t>
            </w:r>
            <w:r w:rsidRPr="005571DF">
              <w:rPr>
                <w:i/>
                <w:color w:val="030303"/>
                <w:spacing w:val="-14"/>
              </w:rPr>
              <w:t xml:space="preserve"> intrínsecas e inherentes al procedimiento administrativo en que se actúa y aquéllas </w:t>
            </w:r>
            <w:r w:rsidRPr="005571DF">
              <w:rPr>
                <w:i/>
                <w:color w:val="030303"/>
              </w:rPr>
              <w:t>que</w:t>
            </w:r>
            <w:r w:rsidRPr="005571DF">
              <w:rPr>
                <w:i/>
                <w:color w:val="030303"/>
                <w:spacing w:val="-14"/>
              </w:rPr>
              <w:t xml:space="preserve"> </w:t>
            </w:r>
            <w:r w:rsidRPr="005571DF">
              <w:rPr>
                <w:i/>
                <w:color w:val="030303"/>
              </w:rPr>
              <w:t>se</w:t>
            </w:r>
            <w:r w:rsidRPr="005571DF">
              <w:rPr>
                <w:i/>
                <w:color w:val="030303"/>
                <w:spacing w:val="-14"/>
              </w:rPr>
              <w:t xml:space="preserve"> </w:t>
            </w:r>
            <w:r w:rsidRPr="005571DF">
              <w:rPr>
                <w:i/>
                <w:color w:val="030303"/>
              </w:rPr>
              <w:t>desarrollen dentro del expediente</w:t>
            </w:r>
            <w:r w:rsidRPr="005571DF">
              <w:rPr>
                <w:i/>
                <w:color w:val="333333"/>
              </w:rPr>
              <w:t xml:space="preserve">, </w:t>
            </w:r>
            <w:r w:rsidRPr="005571DF">
              <w:rPr>
                <w:i/>
                <w:color w:val="030303"/>
              </w:rPr>
              <w:t>por lo que es evidente que la reserva resulta de gran importancia</w:t>
            </w:r>
            <w:r w:rsidRPr="005571DF">
              <w:rPr>
                <w:i/>
                <w:color w:val="505050"/>
              </w:rPr>
              <w:t>.</w:t>
            </w:r>
          </w:p>
          <w:p w14:paraId="25C9A91C" w14:textId="40FD1200" w:rsidR="00B77897" w:rsidRPr="005571DF" w:rsidRDefault="00B77897" w:rsidP="00F61E94">
            <w:pPr>
              <w:pStyle w:val="TableParagraph"/>
              <w:spacing w:before="3"/>
              <w:jc w:val="both"/>
              <w:rPr>
                <w:i/>
                <w:color w:val="030303"/>
              </w:rPr>
            </w:pPr>
            <w:r w:rsidRPr="005571DF">
              <w:rPr>
                <w:i/>
                <w:color w:val="030303"/>
              </w:rPr>
              <w:t xml:space="preserve">Aunado </w:t>
            </w:r>
            <w:r w:rsidRPr="005571DF">
              <w:rPr>
                <w:color w:val="030303"/>
              </w:rPr>
              <w:t>a</w:t>
            </w:r>
            <w:r w:rsidRPr="005571DF">
              <w:rPr>
                <w:color w:val="030303"/>
                <w:spacing w:val="-14"/>
              </w:rPr>
              <w:t xml:space="preserve"> </w:t>
            </w:r>
            <w:r w:rsidRPr="005571DF">
              <w:rPr>
                <w:i/>
                <w:color w:val="030303"/>
              </w:rPr>
              <w:t>que</w:t>
            </w:r>
            <w:r w:rsidRPr="005571DF">
              <w:rPr>
                <w:i/>
                <w:color w:val="030303"/>
                <w:spacing w:val="-8"/>
              </w:rPr>
              <w:t xml:space="preserve"> </w:t>
            </w:r>
            <w:r w:rsidRPr="005571DF">
              <w:rPr>
                <w:i/>
                <w:color w:val="030303"/>
              </w:rPr>
              <w:t>se</w:t>
            </w:r>
            <w:r w:rsidRPr="005571DF">
              <w:rPr>
                <w:i/>
                <w:color w:val="030303"/>
                <w:spacing w:val="-9"/>
              </w:rPr>
              <w:t xml:space="preserve"> </w:t>
            </w:r>
            <w:r w:rsidRPr="005571DF">
              <w:rPr>
                <w:i/>
                <w:color w:val="030303"/>
              </w:rPr>
              <w:t>pueden</w:t>
            </w:r>
            <w:r w:rsidRPr="005571DF">
              <w:rPr>
                <w:i/>
                <w:color w:val="030303"/>
                <w:spacing w:val="-1"/>
              </w:rPr>
              <w:t xml:space="preserve"> </w:t>
            </w:r>
            <w:r w:rsidRPr="005571DF">
              <w:rPr>
                <w:i/>
                <w:color w:val="030303"/>
              </w:rPr>
              <w:t>generar</w:t>
            </w:r>
            <w:r w:rsidRPr="005571DF">
              <w:rPr>
                <w:i/>
                <w:color w:val="030303"/>
                <w:spacing w:val="-3"/>
              </w:rPr>
              <w:t xml:space="preserve"> </w:t>
            </w:r>
            <w:r w:rsidRPr="005571DF">
              <w:rPr>
                <w:i/>
                <w:color w:val="030303"/>
              </w:rPr>
              <w:t>menoscabos en</w:t>
            </w:r>
            <w:r w:rsidRPr="005571DF">
              <w:rPr>
                <w:i/>
                <w:color w:val="030303"/>
                <w:spacing w:val="-10"/>
              </w:rPr>
              <w:t xml:space="preserve"> </w:t>
            </w:r>
            <w:r w:rsidRPr="005571DF">
              <w:rPr>
                <w:i/>
                <w:color w:val="030303"/>
              </w:rPr>
              <w:t>las estrategias</w:t>
            </w:r>
            <w:r w:rsidRPr="005571DF">
              <w:rPr>
                <w:i/>
                <w:color w:val="030303"/>
                <w:spacing w:val="-9"/>
              </w:rPr>
              <w:t xml:space="preserve"> </w:t>
            </w:r>
            <w:r w:rsidRPr="005571DF">
              <w:rPr>
                <w:i/>
                <w:color w:val="030303"/>
              </w:rPr>
              <w:t>procesales que</w:t>
            </w:r>
            <w:r w:rsidRPr="005571DF">
              <w:rPr>
                <w:i/>
                <w:color w:val="030303"/>
                <w:spacing w:val="-10"/>
              </w:rPr>
              <w:t xml:space="preserve"> </w:t>
            </w:r>
            <w:r w:rsidRPr="005571DF">
              <w:rPr>
                <w:i/>
                <w:color w:val="030303"/>
              </w:rPr>
              <w:t>se</w:t>
            </w:r>
            <w:r w:rsidRPr="005571DF">
              <w:rPr>
                <w:i/>
                <w:color w:val="030303"/>
                <w:spacing w:val="-14"/>
              </w:rPr>
              <w:t xml:space="preserve"> </w:t>
            </w:r>
            <w:r w:rsidRPr="005571DF">
              <w:rPr>
                <w:i/>
                <w:color w:val="030303"/>
              </w:rPr>
              <w:t>implementen en</w:t>
            </w:r>
            <w:r w:rsidRPr="005571DF">
              <w:rPr>
                <w:i/>
                <w:color w:val="030303"/>
                <w:spacing w:val="-14"/>
              </w:rPr>
              <w:t xml:space="preserve"> </w:t>
            </w:r>
            <w:r w:rsidRPr="005571DF">
              <w:rPr>
                <w:i/>
                <w:color w:val="030303"/>
              </w:rPr>
              <w:t>dichos procedimientos, y</w:t>
            </w:r>
            <w:r w:rsidRPr="005571DF">
              <w:rPr>
                <w:i/>
                <w:color w:val="030303"/>
                <w:spacing w:val="-2"/>
              </w:rPr>
              <w:t xml:space="preserve"> </w:t>
            </w:r>
            <w:r w:rsidRPr="005571DF">
              <w:rPr>
                <w:i/>
                <w:color w:val="030303"/>
              </w:rPr>
              <w:t xml:space="preserve">con la finalidad de no amenazar el </w:t>
            </w:r>
            <w:r w:rsidRPr="005571DF">
              <w:rPr>
                <w:i/>
                <w:color w:val="181818"/>
              </w:rPr>
              <w:t xml:space="preserve">interés </w:t>
            </w:r>
            <w:r w:rsidRPr="005571DF">
              <w:rPr>
                <w:i/>
                <w:color w:val="030303"/>
              </w:rPr>
              <w:t>protegido</w:t>
            </w:r>
            <w:r w:rsidRPr="005571DF">
              <w:rPr>
                <w:i/>
                <w:color w:val="333333"/>
              </w:rPr>
              <w:t xml:space="preserve">, </w:t>
            </w:r>
            <w:r w:rsidRPr="005571DF">
              <w:rPr>
                <w:i/>
                <w:color w:val="030303"/>
              </w:rPr>
              <w:t>tomando en consideración que de liberarse</w:t>
            </w:r>
            <w:r w:rsidRPr="005571DF">
              <w:rPr>
                <w:i/>
                <w:color w:val="030303"/>
                <w:spacing w:val="-14"/>
              </w:rPr>
              <w:t xml:space="preserve"> </w:t>
            </w:r>
            <w:r w:rsidRPr="005571DF">
              <w:rPr>
                <w:i/>
                <w:color w:val="030303"/>
              </w:rPr>
              <w:t>la</w:t>
            </w:r>
            <w:r w:rsidRPr="005571DF">
              <w:rPr>
                <w:i/>
                <w:color w:val="030303"/>
                <w:spacing w:val="-14"/>
              </w:rPr>
              <w:t xml:space="preserve"> </w:t>
            </w:r>
            <w:r w:rsidRPr="005571DF">
              <w:rPr>
                <w:i/>
                <w:color w:val="181818"/>
              </w:rPr>
              <w:t>información</w:t>
            </w:r>
            <w:r w:rsidRPr="005571DF">
              <w:rPr>
                <w:i/>
                <w:color w:val="181818"/>
                <w:spacing w:val="-8"/>
              </w:rPr>
              <w:t xml:space="preserve"> </w:t>
            </w:r>
            <w:r w:rsidRPr="005571DF">
              <w:rPr>
                <w:i/>
                <w:color w:val="030303"/>
              </w:rPr>
              <w:t>el</w:t>
            </w:r>
            <w:r w:rsidRPr="005571DF">
              <w:rPr>
                <w:i/>
                <w:color w:val="030303"/>
                <w:spacing w:val="-14"/>
              </w:rPr>
              <w:t xml:space="preserve"> </w:t>
            </w:r>
            <w:r w:rsidRPr="005571DF">
              <w:rPr>
                <w:i/>
                <w:color w:val="030303"/>
              </w:rPr>
              <w:t>daño</w:t>
            </w:r>
            <w:r w:rsidRPr="005571DF">
              <w:rPr>
                <w:i/>
                <w:color w:val="030303"/>
                <w:spacing w:val="-14"/>
              </w:rPr>
              <w:t xml:space="preserve"> </w:t>
            </w:r>
            <w:r w:rsidRPr="005571DF">
              <w:rPr>
                <w:i/>
                <w:color w:val="030303"/>
              </w:rPr>
              <w:t>que</w:t>
            </w:r>
            <w:r w:rsidRPr="005571DF">
              <w:rPr>
                <w:i/>
                <w:color w:val="030303"/>
                <w:spacing w:val="-9"/>
              </w:rPr>
              <w:t xml:space="preserve"> </w:t>
            </w:r>
            <w:r w:rsidRPr="005571DF">
              <w:rPr>
                <w:i/>
                <w:color w:val="030303"/>
              </w:rPr>
              <w:t>pudiera</w:t>
            </w:r>
            <w:r w:rsidRPr="005571DF">
              <w:rPr>
                <w:i/>
                <w:color w:val="030303"/>
                <w:spacing w:val="-11"/>
              </w:rPr>
              <w:t xml:space="preserve"> </w:t>
            </w:r>
            <w:r w:rsidRPr="005571DF">
              <w:rPr>
                <w:i/>
                <w:color w:val="030303"/>
              </w:rPr>
              <w:t>causar</w:t>
            </w:r>
            <w:r w:rsidRPr="005571DF">
              <w:rPr>
                <w:i/>
                <w:color w:val="030303"/>
                <w:spacing w:val="-8"/>
              </w:rPr>
              <w:t xml:space="preserve"> </w:t>
            </w:r>
            <w:r w:rsidRPr="005571DF">
              <w:rPr>
                <w:i/>
                <w:color w:val="030303"/>
              </w:rPr>
              <w:t xml:space="preserve">es </w:t>
            </w:r>
            <w:r w:rsidRPr="005571DF">
              <w:rPr>
                <w:i/>
                <w:color w:val="030303"/>
              </w:rPr>
              <w:lastRenderedPageBreak/>
              <w:t xml:space="preserve">mayor </w:t>
            </w:r>
            <w:r w:rsidRPr="005571DF">
              <w:rPr>
                <w:color w:val="030303"/>
              </w:rPr>
              <w:t xml:space="preserve">a </w:t>
            </w:r>
            <w:r w:rsidRPr="005571DF">
              <w:rPr>
                <w:i/>
                <w:color w:val="030303"/>
              </w:rPr>
              <w:t xml:space="preserve">cualquier </w:t>
            </w:r>
            <w:r w:rsidRPr="005571DF">
              <w:rPr>
                <w:i/>
                <w:color w:val="181818"/>
              </w:rPr>
              <w:t xml:space="preserve">interés </w:t>
            </w:r>
            <w:r w:rsidRPr="005571DF">
              <w:rPr>
                <w:i/>
                <w:color w:val="030303"/>
              </w:rPr>
              <w:t xml:space="preserve">por conocer dicha </w:t>
            </w:r>
            <w:r w:rsidRPr="005571DF">
              <w:rPr>
                <w:i/>
                <w:color w:val="181818"/>
              </w:rPr>
              <w:t xml:space="preserve">información, </w:t>
            </w:r>
            <w:r w:rsidRPr="005571DF">
              <w:rPr>
                <w:i/>
                <w:color w:val="030303"/>
              </w:rPr>
              <w:t>por</w:t>
            </w:r>
            <w:r w:rsidRPr="005571DF">
              <w:rPr>
                <w:i/>
                <w:color w:val="030303"/>
                <w:spacing w:val="-6"/>
              </w:rPr>
              <w:t xml:space="preserve"> </w:t>
            </w:r>
            <w:r w:rsidRPr="005571DF">
              <w:rPr>
                <w:i/>
                <w:color w:val="030303"/>
              </w:rPr>
              <w:t>lo</w:t>
            </w:r>
            <w:r w:rsidRPr="005571DF">
              <w:rPr>
                <w:i/>
                <w:color w:val="030303"/>
                <w:spacing w:val="-14"/>
              </w:rPr>
              <w:t xml:space="preserve"> </w:t>
            </w:r>
            <w:r w:rsidRPr="005571DF">
              <w:rPr>
                <w:i/>
                <w:color w:val="030303"/>
              </w:rPr>
              <w:t>que</w:t>
            </w:r>
            <w:r w:rsidRPr="005571DF">
              <w:rPr>
                <w:i/>
                <w:color w:val="030303"/>
                <w:spacing w:val="-6"/>
              </w:rPr>
              <w:t xml:space="preserve"> </w:t>
            </w:r>
            <w:r w:rsidRPr="005571DF">
              <w:rPr>
                <w:i/>
                <w:color w:val="030303"/>
              </w:rPr>
              <w:t>se</w:t>
            </w:r>
            <w:r w:rsidRPr="005571DF">
              <w:rPr>
                <w:i/>
                <w:color w:val="030303"/>
                <w:spacing w:val="-9"/>
              </w:rPr>
              <w:t xml:space="preserve"> </w:t>
            </w:r>
            <w:r w:rsidRPr="005571DF">
              <w:rPr>
                <w:i/>
                <w:color w:val="030303"/>
              </w:rPr>
              <w:t>advierte que</w:t>
            </w:r>
            <w:r w:rsidRPr="005571DF">
              <w:rPr>
                <w:i/>
                <w:color w:val="030303"/>
                <w:spacing w:val="-3"/>
              </w:rPr>
              <w:t xml:space="preserve"> </w:t>
            </w:r>
            <w:r w:rsidRPr="005571DF">
              <w:rPr>
                <w:i/>
                <w:color w:val="030303"/>
              </w:rPr>
              <w:t>la</w:t>
            </w:r>
            <w:r w:rsidRPr="005571DF">
              <w:rPr>
                <w:i/>
                <w:color w:val="030303"/>
                <w:spacing w:val="-9"/>
              </w:rPr>
              <w:t xml:space="preserve"> </w:t>
            </w:r>
            <w:r w:rsidRPr="005571DF">
              <w:rPr>
                <w:i/>
                <w:color w:val="030303"/>
              </w:rPr>
              <w:t xml:space="preserve">información relativa </w:t>
            </w:r>
            <w:r w:rsidRPr="005571DF">
              <w:rPr>
                <w:color w:val="030303"/>
              </w:rPr>
              <w:t xml:space="preserve">a </w:t>
            </w:r>
            <w:r w:rsidRPr="005571DF">
              <w:rPr>
                <w:i/>
                <w:color w:val="030303"/>
              </w:rPr>
              <w:t xml:space="preserve">la </w:t>
            </w:r>
            <w:r w:rsidRPr="005571DF">
              <w:rPr>
                <w:i/>
                <w:color w:val="181818"/>
              </w:rPr>
              <w:t xml:space="preserve">investigación </w:t>
            </w:r>
            <w:r w:rsidRPr="005571DF">
              <w:rPr>
                <w:i/>
                <w:color w:val="030303"/>
              </w:rPr>
              <w:t>desahogada ahora en</w:t>
            </w:r>
            <w:r w:rsidRPr="005571DF">
              <w:rPr>
                <w:i/>
                <w:color w:val="030303"/>
                <w:spacing w:val="-3"/>
              </w:rPr>
              <w:t xml:space="preserve"> </w:t>
            </w:r>
            <w:r w:rsidRPr="005571DF">
              <w:rPr>
                <w:i/>
                <w:color w:val="030303"/>
              </w:rPr>
              <w:t>forma</w:t>
            </w:r>
            <w:r w:rsidRPr="005571DF">
              <w:rPr>
                <w:i/>
                <w:color w:val="030303"/>
                <w:spacing w:val="-2"/>
              </w:rPr>
              <w:t xml:space="preserve"> </w:t>
            </w:r>
            <w:r w:rsidRPr="005571DF">
              <w:rPr>
                <w:i/>
                <w:color w:val="030303"/>
              </w:rPr>
              <w:t>de juicio, solicitado se encuentra en trámite y se encuentra en etapa de Investigación y, (SUBJUDICE)  aún no se ha emitido pronunciamiento</w:t>
            </w:r>
            <w:r w:rsidRPr="005571DF">
              <w:rPr>
                <w:i/>
                <w:color w:val="030303"/>
                <w:spacing w:val="-14"/>
              </w:rPr>
              <w:t xml:space="preserve"> </w:t>
            </w:r>
            <w:r w:rsidRPr="005571DF">
              <w:rPr>
                <w:i/>
                <w:color w:val="030303"/>
              </w:rPr>
              <w:t>definitivo</w:t>
            </w:r>
            <w:r w:rsidRPr="005571DF">
              <w:rPr>
                <w:i/>
                <w:color w:val="030303"/>
                <w:spacing w:val="-14"/>
              </w:rPr>
              <w:t xml:space="preserve"> </w:t>
            </w:r>
            <w:r w:rsidRPr="005571DF">
              <w:rPr>
                <w:i/>
                <w:color w:val="030303"/>
              </w:rPr>
              <w:t>y</w:t>
            </w:r>
            <w:r w:rsidRPr="005571DF">
              <w:rPr>
                <w:i/>
                <w:color w:val="030303"/>
                <w:spacing w:val="-14"/>
              </w:rPr>
              <w:t xml:space="preserve"> </w:t>
            </w:r>
            <w:r w:rsidRPr="005571DF">
              <w:rPr>
                <w:i/>
                <w:color w:val="030303"/>
              </w:rPr>
              <w:t>que</w:t>
            </w:r>
            <w:r w:rsidRPr="005571DF">
              <w:rPr>
                <w:i/>
                <w:color w:val="030303"/>
                <w:spacing w:val="-14"/>
              </w:rPr>
              <w:t xml:space="preserve"> </w:t>
            </w:r>
            <w:r w:rsidRPr="005571DF">
              <w:rPr>
                <w:i/>
                <w:color w:val="030303"/>
              </w:rPr>
              <w:t>haya</w:t>
            </w:r>
            <w:r w:rsidRPr="005571DF">
              <w:rPr>
                <w:i/>
                <w:color w:val="030303"/>
                <w:spacing w:val="-14"/>
              </w:rPr>
              <w:t xml:space="preserve"> </w:t>
            </w:r>
            <w:r w:rsidRPr="005571DF">
              <w:rPr>
                <w:i/>
                <w:color w:val="030303"/>
              </w:rPr>
              <w:t>causado</w:t>
            </w:r>
            <w:r w:rsidRPr="005571DF">
              <w:rPr>
                <w:i/>
                <w:color w:val="030303"/>
                <w:spacing w:val="-14"/>
              </w:rPr>
              <w:t xml:space="preserve"> </w:t>
            </w:r>
            <w:r w:rsidRPr="005571DF">
              <w:rPr>
                <w:i/>
                <w:color w:val="030303"/>
              </w:rPr>
              <w:t>estado o ejecutoria.</w:t>
            </w:r>
          </w:p>
        </w:tc>
      </w:tr>
      <w:tr w:rsidR="00B77897" w:rsidRPr="005571DF" w14:paraId="58853153" w14:textId="77777777" w:rsidTr="00666F2F">
        <w:tc>
          <w:tcPr>
            <w:tcW w:w="4414" w:type="dxa"/>
          </w:tcPr>
          <w:p w14:paraId="07A84E9F" w14:textId="22EE02B3" w:rsidR="00B77897" w:rsidRPr="005571DF" w:rsidRDefault="00B77897" w:rsidP="005D0403">
            <w:pPr>
              <w:pStyle w:val="TableParagraph"/>
              <w:spacing w:before="27" w:line="288" w:lineRule="auto"/>
              <w:ind w:right="75"/>
              <w:jc w:val="both"/>
              <w:rPr>
                <w:color w:val="030303"/>
              </w:rPr>
            </w:pPr>
            <w:r w:rsidRPr="005571DF">
              <w:rPr>
                <w:i/>
                <w:color w:val="030303"/>
              </w:rPr>
              <w:lastRenderedPageBreak/>
              <w:t>IV. La limitación se adecua al principio de proporcionalidad y representa el medio menos restrictivo disponible para evitar el perjuicio</w:t>
            </w:r>
          </w:p>
        </w:tc>
        <w:tc>
          <w:tcPr>
            <w:tcW w:w="4414" w:type="dxa"/>
          </w:tcPr>
          <w:p w14:paraId="5EDCD285" w14:textId="6223FFBF" w:rsidR="00B77897" w:rsidRPr="005571DF" w:rsidRDefault="00B77897" w:rsidP="005D0403">
            <w:pPr>
              <w:pStyle w:val="TableParagraph"/>
              <w:spacing w:before="2"/>
              <w:ind w:right="36"/>
              <w:jc w:val="both"/>
              <w:rPr>
                <w:color w:val="030303"/>
              </w:rPr>
            </w:pPr>
            <w:r w:rsidRPr="005571DF">
              <w:rPr>
                <w:color w:val="030303"/>
              </w:rPr>
              <w:t>Se</w:t>
            </w:r>
            <w:r w:rsidRPr="005571DF">
              <w:rPr>
                <w:color w:val="030303"/>
                <w:spacing w:val="-6"/>
              </w:rPr>
              <w:t xml:space="preserve"> </w:t>
            </w:r>
            <w:r w:rsidRPr="005571DF">
              <w:rPr>
                <w:i/>
                <w:color w:val="030303"/>
              </w:rPr>
              <w:t>cumple lo</w:t>
            </w:r>
            <w:r w:rsidRPr="005571DF">
              <w:rPr>
                <w:i/>
                <w:color w:val="030303"/>
                <w:spacing w:val="-7"/>
              </w:rPr>
              <w:t xml:space="preserve"> </w:t>
            </w:r>
            <w:r w:rsidRPr="005571DF">
              <w:rPr>
                <w:i/>
                <w:color w:val="030303"/>
              </w:rPr>
              <w:t>previsto en la</w:t>
            </w:r>
            <w:r w:rsidRPr="005571DF">
              <w:rPr>
                <w:i/>
                <w:color w:val="030303"/>
                <w:spacing w:val="-4"/>
              </w:rPr>
              <w:t xml:space="preserve"> </w:t>
            </w:r>
            <w:r w:rsidRPr="005571DF">
              <w:rPr>
                <w:i/>
                <w:color w:val="030303"/>
              </w:rPr>
              <w:t>fracción IV,</w:t>
            </w:r>
            <w:r w:rsidRPr="005571DF">
              <w:rPr>
                <w:i/>
                <w:color w:val="030303"/>
                <w:spacing w:val="-1"/>
              </w:rPr>
              <w:t xml:space="preserve"> </w:t>
            </w:r>
            <w:r w:rsidRPr="005571DF">
              <w:rPr>
                <w:i/>
                <w:color w:val="030303"/>
              </w:rPr>
              <w:t>toda vez que, se</w:t>
            </w:r>
            <w:r w:rsidRPr="005571DF">
              <w:rPr>
                <w:i/>
                <w:color w:val="030303"/>
                <w:spacing w:val="-14"/>
              </w:rPr>
              <w:t xml:space="preserve"> </w:t>
            </w:r>
            <w:r w:rsidRPr="005571DF">
              <w:rPr>
                <w:i/>
                <w:color w:val="030303"/>
              </w:rPr>
              <w:t>considera</w:t>
            </w:r>
            <w:r w:rsidRPr="005571DF">
              <w:rPr>
                <w:i/>
                <w:color w:val="030303"/>
                <w:spacing w:val="-5"/>
              </w:rPr>
              <w:t xml:space="preserve"> </w:t>
            </w:r>
            <w:r w:rsidRPr="005571DF">
              <w:rPr>
                <w:i/>
                <w:color w:val="030303"/>
              </w:rPr>
              <w:t>que</w:t>
            </w:r>
            <w:r w:rsidRPr="005571DF">
              <w:rPr>
                <w:i/>
                <w:color w:val="030303"/>
                <w:spacing w:val="-10"/>
              </w:rPr>
              <w:t xml:space="preserve"> </w:t>
            </w:r>
            <w:r w:rsidRPr="005571DF">
              <w:rPr>
                <w:i/>
                <w:color w:val="030303"/>
              </w:rPr>
              <w:t>reservar</w:t>
            </w:r>
            <w:r w:rsidRPr="005571DF">
              <w:rPr>
                <w:i/>
                <w:color w:val="030303"/>
                <w:spacing w:val="-3"/>
              </w:rPr>
              <w:t xml:space="preserve"> </w:t>
            </w:r>
            <w:r w:rsidRPr="005571DF">
              <w:rPr>
                <w:i/>
                <w:color w:val="030303"/>
              </w:rPr>
              <w:t>la</w:t>
            </w:r>
            <w:r w:rsidRPr="005571DF">
              <w:rPr>
                <w:i/>
                <w:color w:val="030303"/>
                <w:spacing w:val="-14"/>
              </w:rPr>
              <w:t xml:space="preserve"> </w:t>
            </w:r>
            <w:r w:rsidRPr="005571DF">
              <w:rPr>
                <w:i/>
                <w:color w:val="030303"/>
              </w:rPr>
              <w:t>información solicitada</w:t>
            </w:r>
            <w:r w:rsidRPr="005571DF">
              <w:rPr>
                <w:i/>
                <w:color w:val="030303"/>
                <w:spacing w:val="-5"/>
              </w:rPr>
              <w:t xml:space="preserve"> </w:t>
            </w:r>
            <w:r w:rsidRPr="005571DF">
              <w:rPr>
                <w:i/>
                <w:color w:val="030303"/>
              </w:rPr>
              <w:t>es proporcional y representa el medio menos restrictivo posible</w:t>
            </w:r>
            <w:r w:rsidRPr="005571DF">
              <w:rPr>
                <w:i/>
                <w:color w:val="030303"/>
                <w:spacing w:val="-6"/>
              </w:rPr>
              <w:t xml:space="preserve"> </w:t>
            </w:r>
            <w:r w:rsidRPr="005571DF">
              <w:rPr>
                <w:i/>
                <w:color w:val="030303"/>
              </w:rPr>
              <w:t>disponible para</w:t>
            </w:r>
            <w:r w:rsidRPr="005571DF">
              <w:rPr>
                <w:i/>
                <w:color w:val="030303"/>
                <w:spacing w:val="-13"/>
              </w:rPr>
              <w:t xml:space="preserve"> </w:t>
            </w:r>
            <w:r w:rsidRPr="005571DF">
              <w:rPr>
                <w:i/>
                <w:color w:val="030303"/>
              </w:rPr>
              <w:t>evitar</w:t>
            </w:r>
            <w:r w:rsidRPr="005571DF">
              <w:rPr>
                <w:i/>
                <w:color w:val="030303"/>
                <w:spacing w:val="-6"/>
              </w:rPr>
              <w:t xml:space="preserve"> </w:t>
            </w:r>
            <w:r w:rsidRPr="005571DF">
              <w:rPr>
                <w:i/>
                <w:color w:val="030303"/>
              </w:rPr>
              <w:t>un</w:t>
            </w:r>
            <w:r w:rsidRPr="005571DF">
              <w:rPr>
                <w:i/>
                <w:color w:val="030303"/>
                <w:spacing w:val="-14"/>
              </w:rPr>
              <w:t xml:space="preserve"> </w:t>
            </w:r>
            <w:r w:rsidRPr="005571DF">
              <w:rPr>
                <w:i/>
                <w:color w:val="030303"/>
              </w:rPr>
              <w:t>perjuicio, pues</w:t>
            </w:r>
            <w:r w:rsidRPr="005571DF">
              <w:rPr>
                <w:i/>
                <w:color w:val="030303"/>
                <w:spacing w:val="-5"/>
              </w:rPr>
              <w:t xml:space="preserve"> </w:t>
            </w:r>
            <w:r w:rsidRPr="005571DF">
              <w:rPr>
                <w:i/>
                <w:color w:val="030303"/>
              </w:rPr>
              <w:t>como ya</w:t>
            </w:r>
            <w:r w:rsidRPr="005571DF">
              <w:rPr>
                <w:i/>
                <w:color w:val="030303"/>
                <w:spacing w:val="-5"/>
              </w:rPr>
              <w:t xml:space="preserve"> </w:t>
            </w:r>
            <w:r w:rsidRPr="005571DF">
              <w:rPr>
                <w:i/>
                <w:color w:val="030303"/>
              </w:rPr>
              <w:t>se</w:t>
            </w:r>
            <w:r w:rsidRPr="005571DF">
              <w:rPr>
                <w:i/>
                <w:color w:val="030303"/>
                <w:spacing w:val="-2"/>
              </w:rPr>
              <w:t xml:space="preserve"> </w:t>
            </w:r>
            <w:r w:rsidRPr="005571DF">
              <w:rPr>
                <w:i/>
                <w:color w:val="030303"/>
              </w:rPr>
              <w:t>ha</w:t>
            </w:r>
            <w:r w:rsidRPr="005571DF">
              <w:rPr>
                <w:i/>
                <w:color w:val="030303"/>
                <w:spacing w:val="-4"/>
              </w:rPr>
              <w:t xml:space="preserve"> </w:t>
            </w:r>
            <w:r w:rsidRPr="005571DF">
              <w:rPr>
                <w:i/>
                <w:color w:val="030303"/>
              </w:rPr>
              <w:t>señalado</w:t>
            </w:r>
            <w:r w:rsidRPr="005571DF">
              <w:rPr>
                <w:i/>
                <w:color w:val="333333"/>
              </w:rPr>
              <w:t>,</w:t>
            </w:r>
            <w:r w:rsidRPr="005571DF">
              <w:rPr>
                <w:i/>
                <w:color w:val="333333"/>
                <w:spacing w:val="-7"/>
              </w:rPr>
              <w:t xml:space="preserve"> </w:t>
            </w:r>
            <w:r w:rsidRPr="005571DF">
              <w:rPr>
                <w:i/>
                <w:color w:val="030303"/>
              </w:rPr>
              <w:t>de</w:t>
            </w:r>
            <w:r w:rsidRPr="005571DF">
              <w:rPr>
                <w:i/>
                <w:color w:val="030303"/>
                <w:spacing w:val="-5"/>
              </w:rPr>
              <w:t xml:space="preserve"> </w:t>
            </w:r>
            <w:r w:rsidRPr="005571DF">
              <w:rPr>
                <w:i/>
                <w:color w:val="030303"/>
              </w:rPr>
              <w:t xml:space="preserve">darse </w:t>
            </w:r>
            <w:r w:rsidRPr="005571DF">
              <w:rPr>
                <w:color w:val="030303"/>
              </w:rPr>
              <w:t>a</w:t>
            </w:r>
            <w:r w:rsidRPr="005571DF">
              <w:rPr>
                <w:color w:val="030303"/>
                <w:spacing w:val="-6"/>
              </w:rPr>
              <w:t xml:space="preserve"> </w:t>
            </w:r>
            <w:r w:rsidRPr="005571DF">
              <w:rPr>
                <w:i/>
                <w:color w:val="030303"/>
              </w:rPr>
              <w:t>conocer la</w:t>
            </w:r>
            <w:r w:rsidRPr="005571DF">
              <w:rPr>
                <w:i/>
                <w:color w:val="030303"/>
                <w:spacing w:val="-4"/>
              </w:rPr>
              <w:t xml:space="preserve"> </w:t>
            </w:r>
            <w:r w:rsidRPr="005571DF">
              <w:rPr>
                <w:i/>
                <w:color w:val="181818"/>
              </w:rPr>
              <w:t xml:space="preserve">información </w:t>
            </w:r>
            <w:r w:rsidRPr="005571DF">
              <w:rPr>
                <w:i/>
                <w:color w:val="030303"/>
              </w:rPr>
              <w:t>podría vulnerar el estado de derecho</w:t>
            </w:r>
            <w:r w:rsidRPr="005571DF">
              <w:rPr>
                <w:i/>
                <w:color w:val="505050"/>
              </w:rPr>
              <w:t>.</w:t>
            </w:r>
          </w:p>
        </w:tc>
      </w:tr>
    </w:tbl>
    <w:p w14:paraId="532F5DC5" w14:textId="3A27271A" w:rsidR="00B77897" w:rsidRPr="005571DF" w:rsidRDefault="00B77897" w:rsidP="008077A9">
      <w:pPr>
        <w:widowControl w:val="0"/>
        <w:tabs>
          <w:tab w:val="left" w:pos="2338"/>
        </w:tabs>
        <w:kinsoku w:val="0"/>
        <w:overflowPunct w:val="0"/>
        <w:autoSpaceDE w:val="0"/>
        <w:autoSpaceDN w:val="0"/>
        <w:adjustRightInd w:val="0"/>
        <w:spacing w:line="235" w:lineRule="auto"/>
        <w:ind w:right="1819"/>
        <w:rPr>
          <w:rFonts w:ascii="Arial" w:hAnsi="Arial" w:cs="Arial"/>
          <w:i/>
          <w:iCs/>
          <w:color w:val="181818"/>
          <w:sz w:val="22"/>
          <w:szCs w:val="22"/>
        </w:rPr>
      </w:pPr>
    </w:p>
    <w:p w14:paraId="37394A85" w14:textId="77777777" w:rsidR="00B77897" w:rsidRPr="005571DF" w:rsidRDefault="00B77897" w:rsidP="00B77897">
      <w:pPr>
        <w:pStyle w:val="Ttulo2"/>
        <w:spacing w:before="94" w:line="252" w:lineRule="auto"/>
        <w:ind w:left="439" w:right="879" w:firstLine="2"/>
        <w:jc w:val="both"/>
        <w:rPr>
          <w:rFonts w:ascii="Arial" w:eastAsia="Arial" w:hAnsi="Arial" w:cs="Arial"/>
          <w:color w:val="505050"/>
          <w:w w:val="105"/>
          <w:sz w:val="22"/>
          <w:szCs w:val="22"/>
          <w:lang w:eastAsia="en-US"/>
        </w:rPr>
      </w:pPr>
      <w:proofErr w:type="gramStart"/>
      <w:r w:rsidRPr="005571DF">
        <w:rPr>
          <w:rFonts w:ascii="Arial" w:hAnsi="Arial" w:cs="Arial"/>
          <w:color w:val="030303"/>
          <w:w w:val="105"/>
          <w:sz w:val="22"/>
          <w:szCs w:val="22"/>
        </w:rPr>
        <w:t>En</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ese</w:t>
      </w:r>
      <w:r w:rsidRPr="005571DF">
        <w:rPr>
          <w:rFonts w:ascii="Arial" w:hAnsi="Arial" w:cs="Arial"/>
          <w:color w:val="030303"/>
          <w:spacing w:val="-7"/>
          <w:w w:val="105"/>
          <w:sz w:val="22"/>
          <w:szCs w:val="22"/>
        </w:rPr>
        <w:t xml:space="preserve"> </w:t>
      </w:r>
      <w:r w:rsidRPr="005571DF">
        <w:rPr>
          <w:rFonts w:ascii="Arial" w:hAnsi="Arial" w:cs="Arial"/>
          <w:color w:val="030303"/>
          <w:w w:val="105"/>
          <w:sz w:val="22"/>
          <w:szCs w:val="22"/>
        </w:rPr>
        <w:t>orden</w:t>
      </w:r>
      <w:r w:rsidRPr="005571DF">
        <w:rPr>
          <w:rFonts w:ascii="Arial" w:hAnsi="Arial" w:cs="Arial"/>
          <w:color w:val="030303"/>
          <w:spacing w:val="-7"/>
          <w:w w:val="105"/>
          <w:sz w:val="22"/>
          <w:szCs w:val="22"/>
        </w:rPr>
        <w:t xml:space="preserve"> </w:t>
      </w:r>
      <w:r w:rsidRPr="005571DF">
        <w:rPr>
          <w:rFonts w:ascii="Arial" w:hAnsi="Arial" w:cs="Arial"/>
          <w:color w:val="030303"/>
          <w:w w:val="105"/>
          <w:sz w:val="22"/>
          <w:szCs w:val="22"/>
        </w:rPr>
        <w:t>de</w:t>
      </w:r>
      <w:r w:rsidRPr="005571DF">
        <w:rPr>
          <w:rFonts w:ascii="Arial" w:hAnsi="Arial" w:cs="Arial"/>
          <w:color w:val="030303"/>
          <w:spacing w:val="-5"/>
          <w:w w:val="105"/>
          <w:sz w:val="22"/>
          <w:szCs w:val="22"/>
        </w:rPr>
        <w:t xml:space="preserve"> </w:t>
      </w:r>
      <w:r w:rsidRPr="005571DF">
        <w:rPr>
          <w:rFonts w:ascii="Arial" w:hAnsi="Arial" w:cs="Arial"/>
          <w:color w:val="030303"/>
          <w:w w:val="105"/>
          <w:sz w:val="22"/>
          <w:szCs w:val="22"/>
        </w:rPr>
        <w:t>ideas,</w:t>
      </w:r>
      <w:r w:rsidRPr="005571DF">
        <w:rPr>
          <w:rFonts w:ascii="Arial" w:hAnsi="Arial" w:cs="Arial"/>
          <w:color w:val="030303"/>
          <w:spacing w:val="-4"/>
          <w:w w:val="105"/>
          <w:sz w:val="22"/>
          <w:szCs w:val="22"/>
        </w:rPr>
        <w:t xml:space="preserve"> </w:t>
      </w:r>
      <w:r w:rsidRPr="005571DF">
        <w:rPr>
          <w:rFonts w:ascii="Arial" w:hAnsi="Arial" w:cs="Arial"/>
          <w:color w:val="030303"/>
          <w:w w:val="105"/>
          <w:sz w:val="22"/>
          <w:szCs w:val="22"/>
        </w:rPr>
        <w:t>se</w:t>
      </w:r>
      <w:r w:rsidRPr="005571DF">
        <w:rPr>
          <w:rFonts w:ascii="Arial" w:hAnsi="Arial" w:cs="Arial"/>
          <w:color w:val="030303"/>
          <w:spacing w:val="-10"/>
          <w:w w:val="105"/>
          <w:sz w:val="22"/>
          <w:szCs w:val="22"/>
        </w:rPr>
        <w:t xml:space="preserve"> </w:t>
      </w:r>
      <w:r w:rsidRPr="005571DF">
        <w:rPr>
          <w:rFonts w:ascii="Arial" w:hAnsi="Arial" w:cs="Arial"/>
          <w:color w:val="030303"/>
          <w:w w:val="105"/>
          <w:sz w:val="22"/>
          <w:szCs w:val="22"/>
        </w:rPr>
        <w:t>tiene</w:t>
      </w:r>
      <w:r w:rsidRPr="005571DF">
        <w:rPr>
          <w:rFonts w:ascii="Arial" w:hAnsi="Arial" w:cs="Arial"/>
          <w:color w:val="030303"/>
          <w:spacing w:val="-5"/>
          <w:w w:val="105"/>
          <w:sz w:val="22"/>
          <w:szCs w:val="22"/>
        </w:rPr>
        <w:t xml:space="preserve"> </w:t>
      </w:r>
      <w:r w:rsidRPr="005571DF">
        <w:rPr>
          <w:rFonts w:ascii="Arial" w:hAnsi="Arial" w:cs="Arial"/>
          <w:color w:val="030303"/>
          <w:w w:val="105"/>
          <w:sz w:val="22"/>
          <w:szCs w:val="22"/>
        </w:rPr>
        <w:t>que</w:t>
      </w:r>
      <w:r w:rsidRPr="005571DF">
        <w:rPr>
          <w:rFonts w:ascii="Arial" w:hAnsi="Arial" w:cs="Arial"/>
          <w:color w:val="333333"/>
          <w:w w:val="105"/>
          <w:sz w:val="22"/>
          <w:szCs w:val="22"/>
        </w:rPr>
        <w:t>,</w:t>
      </w:r>
      <w:r w:rsidRPr="005571DF">
        <w:rPr>
          <w:rFonts w:ascii="Arial" w:hAnsi="Arial" w:cs="Arial"/>
          <w:color w:val="333333"/>
          <w:spacing w:val="-15"/>
          <w:w w:val="105"/>
          <w:sz w:val="22"/>
          <w:szCs w:val="22"/>
        </w:rPr>
        <w:t xml:space="preserve"> </w:t>
      </w:r>
      <w:r w:rsidRPr="005571DF">
        <w:rPr>
          <w:rFonts w:ascii="Arial" w:hAnsi="Arial" w:cs="Arial"/>
          <w:color w:val="030303"/>
          <w:w w:val="105"/>
          <w:sz w:val="22"/>
          <w:szCs w:val="22"/>
        </w:rPr>
        <w:t>una</w:t>
      </w:r>
      <w:r w:rsidRPr="005571DF">
        <w:rPr>
          <w:rFonts w:ascii="Arial" w:hAnsi="Arial" w:cs="Arial"/>
          <w:color w:val="030303"/>
          <w:spacing w:val="-9"/>
          <w:w w:val="105"/>
          <w:sz w:val="22"/>
          <w:szCs w:val="22"/>
        </w:rPr>
        <w:t xml:space="preserve"> </w:t>
      </w:r>
      <w:r w:rsidRPr="005571DF">
        <w:rPr>
          <w:rFonts w:ascii="Arial" w:hAnsi="Arial" w:cs="Arial"/>
          <w:color w:val="030303"/>
          <w:w w:val="105"/>
          <w:sz w:val="22"/>
          <w:szCs w:val="22"/>
        </w:rPr>
        <w:t>de</w:t>
      </w:r>
      <w:r w:rsidRPr="005571DF">
        <w:rPr>
          <w:rFonts w:ascii="Arial" w:hAnsi="Arial" w:cs="Arial"/>
          <w:color w:val="030303"/>
          <w:spacing w:val="-7"/>
          <w:w w:val="105"/>
          <w:sz w:val="22"/>
          <w:szCs w:val="22"/>
        </w:rPr>
        <w:t xml:space="preserve"> </w:t>
      </w:r>
      <w:r w:rsidRPr="005571DF">
        <w:rPr>
          <w:rFonts w:ascii="Arial" w:hAnsi="Arial" w:cs="Arial"/>
          <w:color w:val="030303"/>
          <w:w w:val="105"/>
          <w:sz w:val="22"/>
          <w:szCs w:val="22"/>
        </w:rPr>
        <w:t>las</w:t>
      </w:r>
      <w:r w:rsidRPr="005571DF">
        <w:rPr>
          <w:rFonts w:ascii="Arial" w:hAnsi="Arial" w:cs="Arial"/>
          <w:color w:val="030303"/>
          <w:spacing w:val="-10"/>
          <w:w w:val="105"/>
          <w:sz w:val="22"/>
          <w:szCs w:val="22"/>
        </w:rPr>
        <w:t xml:space="preserve"> </w:t>
      </w:r>
      <w:r w:rsidRPr="005571DF">
        <w:rPr>
          <w:rFonts w:ascii="Arial" w:hAnsi="Arial" w:cs="Arial"/>
          <w:color w:val="030303"/>
          <w:w w:val="105"/>
          <w:sz w:val="22"/>
          <w:szCs w:val="22"/>
        </w:rPr>
        <w:t>premisas fundamentales</w:t>
      </w:r>
      <w:r w:rsidRPr="005571DF">
        <w:rPr>
          <w:rFonts w:ascii="Arial" w:hAnsi="Arial" w:cs="Arial"/>
          <w:color w:val="030303"/>
          <w:spacing w:val="21"/>
          <w:w w:val="105"/>
          <w:sz w:val="22"/>
          <w:szCs w:val="22"/>
        </w:rPr>
        <w:t xml:space="preserve"> </w:t>
      </w:r>
      <w:r w:rsidRPr="005571DF">
        <w:rPr>
          <w:rFonts w:ascii="Arial" w:hAnsi="Arial" w:cs="Arial"/>
          <w:color w:val="030303"/>
          <w:w w:val="105"/>
          <w:sz w:val="22"/>
          <w:szCs w:val="22"/>
        </w:rPr>
        <w:t>de</w:t>
      </w:r>
      <w:r w:rsidRPr="005571DF">
        <w:rPr>
          <w:rFonts w:ascii="Arial" w:hAnsi="Arial" w:cs="Arial"/>
          <w:color w:val="030303"/>
          <w:spacing w:val="-11"/>
          <w:w w:val="105"/>
          <w:sz w:val="22"/>
          <w:szCs w:val="22"/>
        </w:rPr>
        <w:t xml:space="preserve"> </w:t>
      </w:r>
      <w:r w:rsidRPr="005571DF">
        <w:rPr>
          <w:rFonts w:ascii="Arial" w:hAnsi="Arial" w:cs="Arial"/>
          <w:color w:val="030303"/>
          <w:w w:val="105"/>
          <w:sz w:val="22"/>
          <w:szCs w:val="22"/>
        </w:rPr>
        <w:t>la</w:t>
      </w:r>
      <w:r w:rsidRPr="005571DF">
        <w:rPr>
          <w:rFonts w:ascii="Arial" w:hAnsi="Arial" w:cs="Arial"/>
          <w:color w:val="030303"/>
          <w:spacing w:val="-4"/>
          <w:w w:val="105"/>
          <w:sz w:val="22"/>
          <w:szCs w:val="22"/>
        </w:rPr>
        <w:t xml:space="preserve"> </w:t>
      </w:r>
      <w:r w:rsidRPr="005571DF">
        <w:rPr>
          <w:rFonts w:ascii="Arial" w:hAnsi="Arial" w:cs="Arial"/>
          <w:color w:val="030303"/>
          <w:w w:val="105"/>
          <w:sz w:val="22"/>
          <w:szCs w:val="22"/>
        </w:rPr>
        <w:t>Administración</w:t>
      </w:r>
      <w:r w:rsidRPr="005571DF">
        <w:rPr>
          <w:rFonts w:ascii="Arial" w:hAnsi="Arial" w:cs="Arial"/>
          <w:color w:val="030303"/>
          <w:spacing w:val="-8"/>
          <w:w w:val="105"/>
          <w:sz w:val="22"/>
          <w:szCs w:val="22"/>
        </w:rPr>
        <w:t xml:space="preserve"> </w:t>
      </w:r>
      <w:r w:rsidRPr="005571DF">
        <w:rPr>
          <w:rFonts w:ascii="Arial" w:hAnsi="Arial" w:cs="Arial"/>
          <w:color w:val="030303"/>
          <w:w w:val="105"/>
          <w:sz w:val="22"/>
          <w:szCs w:val="22"/>
        </w:rPr>
        <w:t>Pública es</w:t>
      </w:r>
      <w:r w:rsidRPr="005571DF">
        <w:rPr>
          <w:rFonts w:ascii="Arial" w:hAnsi="Arial" w:cs="Arial"/>
          <w:color w:val="030303"/>
          <w:spacing w:val="-11"/>
          <w:w w:val="105"/>
          <w:sz w:val="22"/>
          <w:szCs w:val="22"/>
        </w:rPr>
        <w:t xml:space="preserve"> </w:t>
      </w:r>
      <w:r w:rsidRPr="005571DF">
        <w:rPr>
          <w:rFonts w:ascii="Arial" w:hAnsi="Arial" w:cs="Arial"/>
          <w:color w:val="030303"/>
          <w:w w:val="105"/>
          <w:sz w:val="22"/>
          <w:szCs w:val="22"/>
        </w:rPr>
        <w:t>la garantía</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de</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legalidad</w:t>
      </w:r>
      <w:r w:rsidRPr="005571DF">
        <w:rPr>
          <w:rFonts w:ascii="Arial" w:hAnsi="Arial" w:cs="Arial"/>
          <w:color w:val="030303"/>
          <w:spacing w:val="-14"/>
          <w:w w:val="105"/>
          <w:sz w:val="22"/>
          <w:szCs w:val="22"/>
        </w:rPr>
        <w:t xml:space="preserve"> </w:t>
      </w:r>
      <w:r w:rsidRPr="005571DF">
        <w:rPr>
          <w:rFonts w:ascii="Arial" w:hAnsi="Arial" w:cs="Arial"/>
          <w:color w:val="030303"/>
          <w:w w:val="105"/>
          <w:sz w:val="22"/>
          <w:szCs w:val="22"/>
        </w:rPr>
        <w:t>y</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seguridad</w:t>
      </w:r>
      <w:r w:rsidRPr="005571DF">
        <w:rPr>
          <w:rFonts w:ascii="Arial" w:hAnsi="Arial" w:cs="Arial"/>
          <w:color w:val="030303"/>
          <w:spacing w:val="-14"/>
          <w:w w:val="105"/>
          <w:sz w:val="22"/>
          <w:szCs w:val="22"/>
        </w:rPr>
        <w:t xml:space="preserve"> </w:t>
      </w:r>
      <w:r w:rsidRPr="005571DF">
        <w:rPr>
          <w:rFonts w:ascii="Arial" w:hAnsi="Arial" w:cs="Arial"/>
          <w:color w:val="030303"/>
          <w:w w:val="105"/>
          <w:sz w:val="22"/>
          <w:szCs w:val="22"/>
        </w:rPr>
        <w:t>jurídica</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a</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los</w:t>
      </w:r>
      <w:r w:rsidRPr="005571DF">
        <w:rPr>
          <w:rFonts w:ascii="Arial" w:hAnsi="Arial" w:cs="Arial"/>
          <w:color w:val="030303"/>
          <w:spacing w:val="-14"/>
          <w:w w:val="105"/>
          <w:sz w:val="22"/>
          <w:szCs w:val="22"/>
        </w:rPr>
        <w:t xml:space="preserve"> </w:t>
      </w:r>
      <w:r w:rsidRPr="005571DF">
        <w:rPr>
          <w:rFonts w:ascii="Arial" w:hAnsi="Arial" w:cs="Arial"/>
          <w:color w:val="030303"/>
          <w:w w:val="105"/>
          <w:sz w:val="22"/>
          <w:szCs w:val="22"/>
        </w:rPr>
        <w:t>gobernados,</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lo</w:t>
      </w:r>
      <w:r w:rsidRPr="005571DF">
        <w:rPr>
          <w:rFonts w:ascii="Arial" w:hAnsi="Arial" w:cs="Arial"/>
          <w:color w:val="030303"/>
          <w:spacing w:val="-14"/>
          <w:w w:val="105"/>
          <w:sz w:val="22"/>
          <w:szCs w:val="22"/>
        </w:rPr>
        <w:t xml:space="preserve"> </w:t>
      </w:r>
      <w:r w:rsidRPr="005571DF">
        <w:rPr>
          <w:rFonts w:ascii="Arial" w:hAnsi="Arial" w:cs="Arial"/>
          <w:color w:val="030303"/>
          <w:w w:val="105"/>
          <w:sz w:val="22"/>
          <w:szCs w:val="22"/>
        </w:rPr>
        <w:t>que</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significa</w:t>
      </w:r>
      <w:r w:rsidRPr="005571DF">
        <w:rPr>
          <w:rFonts w:ascii="Arial" w:hAnsi="Arial" w:cs="Arial"/>
          <w:color w:val="030303"/>
          <w:spacing w:val="-7"/>
          <w:w w:val="105"/>
          <w:sz w:val="22"/>
          <w:szCs w:val="22"/>
        </w:rPr>
        <w:t xml:space="preserve"> </w:t>
      </w:r>
      <w:r w:rsidRPr="005571DF">
        <w:rPr>
          <w:rFonts w:ascii="Arial" w:hAnsi="Arial" w:cs="Arial"/>
          <w:color w:val="030303"/>
          <w:w w:val="105"/>
          <w:sz w:val="22"/>
          <w:szCs w:val="22"/>
        </w:rPr>
        <w:t>garantizar</w:t>
      </w:r>
      <w:r w:rsidRPr="005571DF">
        <w:rPr>
          <w:rFonts w:ascii="Arial" w:hAnsi="Arial" w:cs="Arial"/>
          <w:color w:val="030303"/>
          <w:spacing w:val="-9"/>
          <w:w w:val="105"/>
          <w:sz w:val="22"/>
          <w:szCs w:val="22"/>
        </w:rPr>
        <w:t xml:space="preserve"> </w:t>
      </w:r>
      <w:r w:rsidRPr="005571DF">
        <w:rPr>
          <w:rFonts w:ascii="Arial" w:hAnsi="Arial" w:cs="Arial"/>
          <w:color w:val="030303"/>
          <w:w w:val="105"/>
          <w:sz w:val="22"/>
          <w:szCs w:val="22"/>
        </w:rPr>
        <w:t>el</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estado</w:t>
      </w:r>
      <w:r w:rsidRPr="005571DF">
        <w:rPr>
          <w:rFonts w:ascii="Arial" w:hAnsi="Arial" w:cs="Arial"/>
          <w:color w:val="030303"/>
          <w:spacing w:val="-15"/>
          <w:w w:val="105"/>
          <w:sz w:val="22"/>
          <w:szCs w:val="22"/>
        </w:rPr>
        <w:t xml:space="preserve"> </w:t>
      </w:r>
      <w:r w:rsidRPr="005571DF">
        <w:rPr>
          <w:rFonts w:ascii="Arial" w:hAnsi="Arial" w:cs="Arial"/>
          <w:color w:val="030303"/>
          <w:w w:val="105"/>
          <w:sz w:val="22"/>
          <w:szCs w:val="22"/>
        </w:rPr>
        <w:t>de</w:t>
      </w:r>
      <w:r w:rsidRPr="005571DF">
        <w:rPr>
          <w:rFonts w:ascii="Arial" w:hAnsi="Arial" w:cs="Arial"/>
          <w:color w:val="030303"/>
          <w:spacing w:val="-14"/>
          <w:w w:val="105"/>
          <w:sz w:val="22"/>
          <w:szCs w:val="22"/>
        </w:rPr>
        <w:t xml:space="preserve"> </w:t>
      </w:r>
      <w:r w:rsidRPr="005571DF">
        <w:rPr>
          <w:rFonts w:ascii="Arial" w:hAnsi="Arial" w:cs="Arial"/>
          <w:color w:val="030303"/>
          <w:w w:val="105"/>
          <w:sz w:val="22"/>
          <w:szCs w:val="22"/>
        </w:rPr>
        <w:t>Derecho, por lo que</w:t>
      </w:r>
      <w:r w:rsidRPr="005571DF">
        <w:rPr>
          <w:rFonts w:ascii="Arial" w:hAnsi="Arial" w:cs="Arial"/>
          <w:color w:val="333333"/>
          <w:w w:val="105"/>
          <w:sz w:val="22"/>
          <w:szCs w:val="22"/>
        </w:rPr>
        <w:t>,</w:t>
      </w:r>
      <w:r w:rsidRPr="005571DF">
        <w:rPr>
          <w:rFonts w:ascii="Arial" w:hAnsi="Arial" w:cs="Arial"/>
          <w:color w:val="333333"/>
          <w:spacing w:val="-12"/>
          <w:w w:val="105"/>
          <w:sz w:val="22"/>
          <w:szCs w:val="22"/>
        </w:rPr>
        <w:t xml:space="preserve"> </w:t>
      </w:r>
      <w:r w:rsidRPr="005571DF">
        <w:rPr>
          <w:rFonts w:ascii="Arial" w:hAnsi="Arial" w:cs="Arial"/>
          <w:color w:val="030303"/>
          <w:w w:val="105"/>
          <w:sz w:val="22"/>
          <w:szCs w:val="22"/>
        </w:rPr>
        <w:t>también resulta aplicable al caso que nos ocupa la siguiente tesis jurisprudencia!</w:t>
      </w:r>
      <w:proofErr w:type="gramEnd"/>
      <w:r w:rsidRPr="005571DF">
        <w:rPr>
          <w:rFonts w:ascii="Arial" w:hAnsi="Arial" w:cs="Arial"/>
          <w:color w:val="505050"/>
          <w:w w:val="105"/>
          <w:sz w:val="22"/>
          <w:szCs w:val="22"/>
        </w:rPr>
        <w:t>:</w:t>
      </w:r>
    </w:p>
    <w:p w14:paraId="2BECAFC7" w14:textId="77777777" w:rsidR="00B77897" w:rsidRPr="005571DF" w:rsidRDefault="00B77897" w:rsidP="00B77897">
      <w:pPr>
        <w:pStyle w:val="Ttulo2"/>
        <w:spacing w:before="94" w:line="252" w:lineRule="auto"/>
        <w:ind w:left="439" w:right="879" w:firstLine="2"/>
        <w:jc w:val="both"/>
        <w:rPr>
          <w:rFonts w:ascii="Arial" w:hAnsi="Arial" w:cs="Arial"/>
          <w:sz w:val="22"/>
          <w:szCs w:val="22"/>
        </w:rPr>
      </w:pPr>
    </w:p>
    <w:p w14:paraId="3F206A07" w14:textId="77777777" w:rsidR="00B77897" w:rsidRPr="005571DF" w:rsidRDefault="00B77897" w:rsidP="005D0403">
      <w:pPr>
        <w:pStyle w:val="Textoindependiente"/>
        <w:ind w:left="1009"/>
        <w:rPr>
          <w:b/>
          <w:bCs/>
          <w:i/>
          <w:sz w:val="22"/>
          <w:szCs w:val="22"/>
        </w:rPr>
      </w:pPr>
      <w:r w:rsidRPr="005571DF">
        <w:rPr>
          <w:b/>
          <w:bCs/>
          <w:color w:val="030303"/>
          <w:spacing w:val="-6"/>
          <w:sz w:val="22"/>
          <w:szCs w:val="22"/>
        </w:rPr>
        <w:t>TESIS</w:t>
      </w:r>
      <w:r w:rsidRPr="005571DF">
        <w:rPr>
          <w:b/>
          <w:bCs/>
          <w:color w:val="030303"/>
          <w:spacing w:val="-7"/>
          <w:sz w:val="22"/>
          <w:szCs w:val="22"/>
        </w:rPr>
        <w:t xml:space="preserve"> </w:t>
      </w:r>
      <w:r w:rsidRPr="005571DF">
        <w:rPr>
          <w:b/>
          <w:bCs/>
          <w:color w:val="030303"/>
          <w:spacing w:val="-6"/>
          <w:sz w:val="22"/>
          <w:szCs w:val="22"/>
        </w:rPr>
        <w:t>AISLADA</w:t>
      </w:r>
      <w:r w:rsidRPr="005571DF">
        <w:rPr>
          <w:b/>
          <w:bCs/>
          <w:color w:val="030303"/>
          <w:sz w:val="22"/>
          <w:szCs w:val="22"/>
        </w:rPr>
        <w:t xml:space="preserve"> </w:t>
      </w:r>
      <w:r w:rsidRPr="005571DF">
        <w:rPr>
          <w:b/>
          <w:bCs/>
          <w:color w:val="030303"/>
          <w:spacing w:val="-6"/>
          <w:sz w:val="22"/>
          <w:szCs w:val="22"/>
        </w:rPr>
        <w:t>V/11/2012</w:t>
      </w:r>
      <w:r w:rsidRPr="005571DF">
        <w:rPr>
          <w:b/>
          <w:bCs/>
          <w:color w:val="030303"/>
          <w:spacing w:val="-1"/>
          <w:sz w:val="22"/>
          <w:szCs w:val="22"/>
        </w:rPr>
        <w:t xml:space="preserve"> </w:t>
      </w:r>
      <w:r w:rsidRPr="005571DF">
        <w:rPr>
          <w:b/>
          <w:bCs/>
          <w:color w:val="030303"/>
          <w:spacing w:val="-6"/>
          <w:sz w:val="22"/>
          <w:szCs w:val="22"/>
        </w:rPr>
        <w:t>(10º)</w:t>
      </w:r>
      <w:r w:rsidRPr="005571DF">
        <w:rPr>
          <w:b/>
          <w:bCs/>
          <w:color w:val="505050"/>
          <w:spacing w:val="-6"/>
          <w:sz w:val="22"/>
          <w:szCs w:val="22"/>
        </w:rPr>
        <w:t>.</w:t>
      </w:r>
    </w:p>
    <w:p w14:paraId="59907605" w14:textId="126D48A3" w:rsidR="00B77897" w:rsidRPr="005571DF" w:rsidRDefault="00B77897" w:rsidP="005571DF">
      <w:pPr>
        <w:pStyle w:val="Textoindependiente"/>
        <w:tabs>
          <w:tab w:val="left" w:pos="2179"/>
          <w:tab w:val="left" w:pos="2701"/>
          <w:tab w:val="left" w:pos="4650"/>
          <w:tab w:val="left" w:pos="5033"/>
          <w:tab w:val="left" w:pos="6124"/>
          <w:tab w:val="left" w:pos="8664"/>
        </w:tabs>
        <w:spacing w:before="1" w:line="242" w:lineRule="auto"/>
        <w:ind w:left="426" w:right="1742" w:hanging="3"/>
        <w:rPr>
          <w:color w:val="030303"/>
          <w:sz w:val="22"/>
          <w:szCs w:val="22"/>
        </w:rPr>
      </w:pPr>
      <w:r w:rsidRPr="005571DF">
        <w:rPr>
          <w:b/>
          <w:bCs/>
          <w:color w:val="030303"/>
          <w:sz w:val="22"/>
          <w:szCs w:val="22"/>
        </w:rPr>
        <w:t>INFORMACIÓN RESERVADA, LÍMITE</w:t>
      </w:r>
      <w:r w:rsidRPr="005571DF">
        <w:rPr>
          <w:b/>
          <w:bCs/>
          <w:color w:val="030303"/>
          <w:spacing w:val="-8"/>
          <w:sz w:val="22"/>
          <w:szCs w:val="22"/>
        </w:rPr>
        <w:t xml:space="preserve"> </w:t>
      </w:r>
      <w:r w:rsidRPr="005571DF">
        <w:rPr>
          <w:b/>
          <w:bCs/>
          <w:color w:val="030303"/>
          <w:sz w:val="22"/>
          <w:szCs w:val="22"/>
        </w:rPr>
        <w:t>AL</w:t>
      </w:r>
      <w:r w:rsidRPr="005571DF">
        <w:rPr>
          <w:b/>
          <w:bCs/>
          <w:color w:val="030303"/>
          <w:spacing w:val="-14"/>
          <w:sz w:val="22"/>
          <w:szCs w:val="22"/>
        </w:rPr>
        <w:t xml:space="preserve"> </w:t>
      </w:r>
      <w:r w:rsidRPr="005571DF">
        <w:rPr>
          <w:b/>
          <w:bCs/>
          <w:color w:val="030303"/>
          <w:sz w:val="22"/>
          <w:szCs w:val="22"/>
        </w:rPr>
        <w:t>DERECHO DE</w:t>
      </w:r>
      <w:r w:rsidRPr="005571DF">
        <w:rPr>
          <w:b/>
          <w:bCs/>
          <w:color w:val="030303"/>
          <w:spacing w:val="-10"/>
          <w:sz w:val="22"/>
          <w:szCs w:val="22"/>
        </w:rPr>
        <w:t xml:space="preserve"> </w:t>
      </w:r>
      <w:r w:rsidRPr="005571DF">
        <w:rPr>
          <w:b/>
          <w:bCs/>
          <w:color w:val="030303"/>
          <w:sz w:val="22"/>
          <w:szCs w:val="22"/>
        </w:rPr>
        <w:t>ACCESO</w:t>
      </w:r>
      <w:r w:rsidRPr="005571DF">
        <w:rPr>
          <w:b/>
          <w:bCs/>
          <w:color w:val="030303"/>
          <w:spacing w:val="-4"/>
          <w:sz w:val="22"/>
          <w:szCs w:val="22"/>
        </w:rPr>
        <w:t xml:space="preserve"> </w:t>
      </w:r>
      <w:r w:rsidRPr="005571DF">
        <w:rPr>
          <w:b/>
          <w:bCs/>
          <w:color w:val="030303"/>
          <w:sz w:val="22"/>
          <w:szCs w:val="22"/>
        </w:rPr>
        <w:t>A</w:t>
      </w:r>
      <w:r w:rsidRPr="005571DF">
        <w:rPr>
          <w:b/>
          <w:bCs/>
          <w:color w:val="030303"/>
          <w:spacing w:val="-14"/>
          <w:sz w:val="22"/>
          <w:szCs w:val="22"/>
        </w:rPr>
        <w:t xml:space="preserve"> </w:t>
      </w:r>
      <w:r w:rsidRPr="005571DF">
        <w:rPr>
          <w:b/>
          <w:bCs/>
          <w:color w:val="030303"/>
          <w:sz w:val="22"/>
          <w:szCs w:val="22"/>
        </w:rPr>
        <w:t>LA</w:t>
      </w:r>
      <w:r w:rsidRPr="005571DF">
        <w:rPr>
          <w:b/>
          <w:bCs/>
          <w:color w:val="030303"/>
          <w:spacing w:val="-14"/>
          <w:sz w:val="22"/>
          <w:szCs w:val="22"/>
        </w:rPr>
        <w:t xml:space="preserve"> </w:t>
      </w:r>
      <w:r w:rsidRPr="005571DF">
        <w:rPr>
          <w:b/>
          <w:bCs/>
          <w:color w:val="030303"/>
          <w:sz w:val="22"/>
          <w:szCs w:val="22"/>
        </w:rPr>
        <w:t xml:space="preserve">INFORMACIÓN (LEY </w:t>
      </w:r>
      <w:r w:rsidRPr="005571DF">
        <w:rPr>
          <w:b/>
          <w:bCs/>
          <w:color w:val="030303"/>
          <w:spacing w:val="-2"/>
          <w:sz w:val="22"/>
          <w:szCs w:val="22"/>
        </w:rPr>
        <w:t>FEDERAL</w:t>
      </w:r>
      <w:r w:rsidRPr="005571DF">
        <w:rPr>
          <w:b/>
          <w:bCs/>
          <w:color w:val="030303"/>
          <w:sz w:val="22"/>
          <w:szCs w:val="22"/>
        </w:rPr>
        <w:tab/>
      </w:r>
      <w:r w:rsidRPr="005571DF">
        <w:rPr>
          <w:b/>
          <w:bCs/>
          <w:color w:val="030303"/>
          <w:spacing w:val="-5"/>
          <w:sz w:val="22"/>
          <w:szCs w:val="22"/>
        </w:rPr>
        <w:t xml:space="preserve">DE </w:t>
      </w:r>
      <w:r w:rsidRPr="005571DF">
        <w:rPr>
          <w:b/>
          <w:bCs/>
          <w:color w:val="030303"/>
          <w:spacing w:val="-2"/>
          <w:sz w:val="22"/>
          <w:szCs w:val="22"/>
        </w:rPr>
        <w:t>TRANSPARENCIA</w:t>
      </w:r>
      <w:r w:rsidR="005D0403" w:rsidRPr="005571DF">
        <w:rPr>
          <w:b/>
          <w:bCs/>
          <w:color w:val="030303"/>
          <w:sz w:val="22"/>
          <w:szCs w:val="22"/>
        </w:rPr>
        <w:t xml:space="preserve"> </w:t>
      </w:r>
      <w:r w:rsidRPr="005571DF">
        <w:rPr>
          <w:b/>
          <w:bCs/>
          <w:color w:val="030303"/>
          <w:spacing w:val="-10"/>
          <w:sz w:val="22"/>
          <w:szCs w:val="22"/>
        </w:rPr>
        <w:t>Y</w:t>
      </w:r>
      <w:r w:rsidR="005D0403" w:rsidRPr="005571DF">
        <w:rPr>
          <w:b/>
          <w:bCs/>
          <w:color w:val="030303"/>
          <w:sz w:val="22"/>
          <w:szCs w:val="22"/>
        </w:rPr>
        <w:t xml:space="preserve"> </w:t>
      </w:r>
      <w:r w:rsidRPr="005571DF">
        <w:rPr>
          <w:b/>
          <w:bCs/>
          <w:color w:val="030303"/>
          <w:spacing w:val="-2"/>
          <w:sz w:val="22"/>
          <w:szCs w:val="22"/>
        </w:rPr>
        <w:t>ACCESO</w:t>
      </w:r>
      <w:r w:rsidR="005D0403" w:rsidRPr="005571DF">
        <w:rPr>
          <w:b/>
          <w:bCs/>
          <w:color w:val="030303"/>
          <w:sz w:val="22"/>
          <w:szCs w:val="22"/>
        </w:rPr>
        <w:t xml:space="preserve"> </w:t>
      </w:r>
      <w:r w:rsidRPr="005571DF">
        <w:rPr>
          <w:b/>
          <w:bCs/>
          <w:color w:val="030303"/>
          <w:spacing w:val="-10"/>
          <w:sz w:val="22"/>
          <w:szCs w:val="22"/>
        </w:rPr>
        <w:t>A</w:t>
      </w:r>
      <w:r w:rsidR="005D0403" w:rsidRPr="005571DF">
        <w:rPr>
          <w:b/>
          <w:bCs/>
          <w:color w:val="030303"/>
          <w:sz w:val="22"/>
          <w:szCs w:val="22"/>
        </w:rPr>
        <w:t xml:space="preserve"> </w:t>
      </w:r>
      <w:r w:rsidRPr="005571DF">
        <w:rPr>
          <w:b/>
          <w:bCs/>
          <w:color w:val="030303"/>
          <w:spacing w:val="-5"/>
          <w:sz w:val="22"/>
          <w:szCs w:val="22"/>
        </w:rPr>
        <w:t>LA</w:t>
      </w:r>
      <w:r w:rsidRPr="005571DF">
        <w:rPr>
          <w:b/>
          <w:bCs/>
          <w:color w:val="030303"/>
          <w:sz w:val="22"/>
          <w:szCs w:val="22"/>
        </w:rPr>
        <w:tab/>
      </w:r>
      <w:r w:rsidRPr="005571DF">
        <w:rPr>
          <w:b/>
          <w:bCs/>
          <w:color w:val="030303"/>
          <w:spacing w:val="-2"/>
          <w:sz w:val="22"/>
          <w:szCs w:val="22"/>
        </w:rPr>
        <w:t>INFORMACIÓN</w:t>
      </w:r>
      <w:r w:rsidR="005D0403" w:rsidRPr="005571DF">
        <w:rPr>
          <w:b/>
          <w:bCs/>
          <w:color w:val="030303"/>
          <w:sz w:val="22"/>
          <w:szCs w:val="22"/>
        </w:rPr>
        <w:t xml:space="preserve"> </w:t>
      </w:r>
      <w:r w:rsidRPr="005571DF">
        <w:rPr>
          <w:b/>
          <w:bCs/>
          <w:color w:val="030303"/>
          <w:spacing w:val="-2"/>
          <w:sz w:val="22"/>
          <w:szCs w:val="22"/>
        </w:rPr>
        <w:t>PÚBLICA GUBERNAMENTAL</w:t>
      </w:r>
      <w:r w:rsidRPr="005571DF">
        <w:rPr>
          <w:color w:val="030303"/>
          <w:sz w:val="22"/>
          <w:szCs w:val="22"/>
        </w:rPr>
        <w:t>)</w:t>
      </w:r>
    </w:p>
    <w:p w14:paraId="058845EC" w14:textId="77777777" w:rsidR="005D0403" w:rsidRPr="005571DF" w:rsidRDefault="005D0403" w:rsidP="005571DF">
      <w:pPr>
        <w:pStyle w:val="Textoindependiente"/>
        <w:tabs>
          <w:tab w:val="left" w:pos="2179"/>
          <w:tab w:val="left" w:pos="2701"/>
          <w:tab w:val="left" w:pos="4650"/>
          <w:tab w:val="left" w:pos="5033"/>
          <w:tab w:val="left" w:pos="6124"/>
          <w:tab w:val="left" w:pos="8664"/>
        </w:tabs>
        <w:spacing w:before="1" w:line="242" w:lineRule="auto"/>
        <w:ind w:left="426" w:right="1742" w:hanging="3"/>
        <w:rPr>
          <w:color w:val="030303"/>
          <w:sz w:val="22"/>
          <w:szCs w:val="22"/>
        </w:rPr>
      </w:pPr>
    </w:p>
    <w:p w14:paraId="160C71BD" w14:textId="77777777" w:rsidR="00B77897" w:rsidRPr="005571DF" w:rsidRDefault="00B77897" w:rsidP="005571DF">
      <w:pPr>
        <w:pStyle w:val="Textoindependiente"/>
        <w:tabs>
          <w:tab w:val="left" w:pos="2179"/>
          <w:tab w:val="left" w:pos="2701"/>
          <w:tab w:val="left" w:pos="4650"/>
          <w:tab w:val="left" w:pos="5033"/>
          <w:tab w:val="left" w:pos="6124"/>
          <w:tab w:val="left" w:pos="8664"/>
        </w:tabs>
        <w:spacing w:before="1" w:line="242" w:lineRule="auto"/>
        <w:ind w:left="426" w:right="1742" w:hanging="3"/>
        <w:jc w:val="both"/>
        <w:rPr>
          <w:color w:val="363636"/>
          <w:sz w:val="22"/>
          <w:szCs w:val="22"/>
        </w:rPr>
      </w:pPr>
      <w:r w:rsidRPr="005571DF">
        <w:rPr>
          <w:color w:val="505050"/>
          <w:sz w:val="22"/>
          <w:szCs w:val="22"/>
        </w:rPr>
        <w:t>.</w:t>
      </w:r>
      <w:r w:rsidRPr="005571DF">
        <w:rPr>
          <w:color w:val="505050"/>
          <w:spacing w:val="-14"/>
          <w:sz w:val="22"/>
          <w:szCs w:val="22"/>
        </w:rPr>
        <w:t xml:space="preserve"> </w:t>
      </w:r>
      <w:r w:rsidRPr="005571DF">
        <w:rPr>
          <w:color w:val="030303"/>
          <w:sz w:val="22"/>
          <w:szCs w:val="22"/>
        </w:rPr>
        <w:t>Las</w:t>
      </w:r>
      <w:r w:rsidRPr="005571DF">
        <w:rPr>
          <w:color w:val="030303"/>
          <w:spacing w:val="-1"/>
          <w:sz w:val="22"/>
          <w:szCs w:val="22"/>
        </w:rPr>
        <w:t xml:space="preserve"> </w:t>
      </w:r>
      <w:r w:rsidRPr="005571DF">
        <w:rPr>
          <w:color w:val="030303"/>
          <w:sz w:val="22"/>
          <w:szCs w:val="22"/>
        </w:rPr>
        <w:t>fracciones</w:t>
      </w:r>
      <w:r w:rsidRPr="005571DF">
        <w:rPr>
          <w:color w:val="030303"/>
          <w:spacing w:val="10"/>
          <w:sz w:val="22"/>
          <w:szCs w:val="22"/>
        </w:rPr>
        <w:t xml:space="preserve"> </w:t>
      </w:r>
      <w:r w:rsidRPr="005571DF">
        <w:rPr>
          <w:color w:val="030303"/>
          <w:sz w:val="22"/>
          <w:szCs w:val="22"/>
        </w:rPr>
        <w:t>I</w:t>
      </w:r>
      <w:r w:rsidRPr="005571DF">
        <w:rPr>
          <w:color w:val="030303"/>
          <w:spacing w:val="-9"/>
          <w:sz w:val="22"/>
          <w:szCs w:val="22"/>
        </w:rPr>
        <w:t xml:space="preserve"> </w:t>
      </w:r>
      <w:r w:rsidRPr="005571DF">
        <w:rPr>
          <w:color w:val="030303"/>
          <w:sz w:val="22"/>
          <w:szCs w:val="22"/>
        </w:rPr>
        <w:t>y</w:t>
      </w:r>
      <w:r w:rsidRPr="005571DF">
        <w:rPr>
          <w:color w:val="030303"/>
          <w:spacing w:val="-4"/>
          <w:sz w:val="22"/>
          <w:szCs w:val="22"/>
        </w:rPr>
        <w:t xml:space="preserve"> </w:t>
      </w:r>
      <w:r w:rsidRPr="005571DF">
        <w:rPr>
          <w:color w:val="030303"/>
          <w:sz w:val="22"/>
          <w:szCs w:val="22"/>
        </w:rPr>
        <w:t>II</w:t>
      </w:r>
      <w:r w:rsidRPr="005571DF">
        <w:rPr>
          <w:color w:val="030303"/>
          <w:spacing w:val="-9"/>
          <w:sz w:val="22"/>
          <w:szCs w:val="22"/>
        </w:rPr>
        <w:t xml:space="preserve"> </w:t>
      </w:r>
      <w:r w:rsidRPr="005571DF">
        <w:rPr>
          <w:color w:val="030303"/>
          <w:sz w:val="22"/>
          <w:szCs w:val="22"/>
        </w:rPr>
        <w:t>del</w:t>
      </w:r>
      <w:r w:rsidRPr="005571DF">
        <w:rPr>
          <w:color w:val="030303"/>
          <w:spacing w:val="-5"/>
          <w:sz w:val="22"/>
          <w:szCs w:val="22"/>
        </w:rPr>
        <w:t xml:space="preserve"> </w:t>
      </w:r>
      <w:r w:rsidRPr="005571DF">
        <w:rPr>
          <w:color w:val="030303"/>
          <w:sz w:val="22"/>
          <w:szCs w:val="22"/>
        </w:rPr>
        <w:t>segundo</w:t>
      </w:r>
      <w:r w:rsidRPr="005571DF">
        <w:rPr>
          <w:color w:val="030303"/>
          <w:spacing w:val="2"/>
          <w:sz w:val="22"/>
          <w:szCs w:val="22"/>
        </w:rPr>
        <w:t xml:space="preserve"> </w:t>
      </w:r>
      <w:r w:rsidRPr="005571DF">
        <w:rPr>
          <w:color w:val="030303"/>
          <w:sz w:val="22"/>
          <w:szCs w:val="22"/>
        </w:rPr>
        <w:t>párrafo</w:t>
      </w:r>
      <w:r w:rsidRPr="005571DF">
        <w:rPr>
          <w:color w:val="030303"/>
          <w:spacing w:val="-7"/>
          <w:sz w:val="22"/>
          <w:szCs w:val="22"/>
        </w:rPr>
        <w:t xml:space="preserve"> </w:t>
      </w:r>
      <w:r w:rsidRPr="005571DF">
        <w:rPr>
          <w:color w:val="030303"/>
          <w:sz w:val="22"/>
          <w:szCs w:val="22"/>
        </w:rPr>
        <w:t>del</w:t>
      </w:r>
      <w:r w:rsidRPr="005571DF">
        <w:rPr>
          <w:color w:val="030303"/>
          <w:spacing w:val="-5"/>
          <w:sz w:val="22"/>
          <w:szCs w:val="22"/>
        </w:rPr>
        <w:t xml:space="preserve"> </w:t>
      </w:r>
      <w:r w:rsidRPr="005571DF">
        <w:rPr>
          <w:color w:val="030303"/>
          <w:sz w:val="22"/>
          <w:szCs w:val="22"/>
        </w:rPr>
        <w:t>artículo</w:t>
      </w:r>
      <w:r w:rsidRPr="005571DF">
        <w:rPr>
          <w:color w:val="030303"/>
          <w:spacing w:val="3"/>
          <w:sz w:val="22"/>
          <w:szCs w:val="22"/>
        </w:rPr>
        <w:t xml:space="preserve"> </w:t>
      </w:r>
      <w:r w:rsidRPr="005571DF">
        <w:rPr>
          <w:color w:val="030303"/>
          <w:sz w:val="22"/>
          <w:szCs w:val="22"/>
        </w:rPr>
        <w:t>60</w:t>
      </w:r>
      <w:r w:rsidRPr="005571DF">
        <w:rPr>
          <w:color w:val="333333"/>
          <w:sz w:val="22"/>
          <w:szCs w:val="22"/>
        </w:rPr>
        <w:t>.</w:t>
      </w:r>
      <w:r w:rsidRPr="005571DF">
        <w:rPr>
          <w:color w:val="333333"/>
          <w:spacing w:val="-12"/>
          <w:sz w:val="22"/>
          <w:szCs w:val="22"/>
        </w:rPr>
        <w:t xml:space="preserve"> </w:t>
      </w:r>
      <w:r w:rsidRPr="005571DF">
        <w:rPr>
          <w:color w:val="030303"/>
          <w:sz w:val="22"/>
          <w:szCs w:val="22"/>
        </w:rPr>
        <w:t>de</w:t>
      </w:r>
      <w:r w:rsidRPr="005571DF">
        <w:rPr>
          <w:color w:val="030303"/>
          <w:spacing w:val="-6"/>
          <w:sz w:val="22"/>
          <w:szCs w:val="22"/>
        </w:rPr>
        <w:t xml:space="preserve"> </w:t>
      </w:r>
      <w:r w:rsidRPr="005571DF">
        <w:rPr>
          <w:color w:val="030303"/>
          <w:sz w:val="22"/>
          <w:szCs w:val="22"/>
        </w:rPr>
        <w:t>la</w:t>
      </w:r>
      <w:r w:rsidRPr="005571DF">
        <w:rPr>
          <w:color w:val="030303"/>
          <w:spacing w:val="-8"/>
          <w:sz w:val="22"/>
          <w:szCs w:val="22"/>
        </w:rPr>
        <w:t xml:space="preserve"> </w:t>
      </w:r>
      <w:r w:rsidRPr="005571DF">
        <w:rPr>
          <w:color w:val="030303"/>
          <w:spacing w:val="-2"/>
          <w:sz w:val="22"/>
          <w:szCs w:val="22"/>
        </w:rPr>
        <w:t xml:space="preserve">Constitución </w:t>
      </w:r>
      <w:r w:rsidRPr="005571DF">
        <w:rPr>
          <w:color w:val="030303"/>
          <w:sz w:val="22"/>
          <w:szCs w:val="22"/>
        </w:rPr>
        <w:t>Política</w:t>
      </w:r>
      <w:r w:rsidRPr="005571DF">
        <w:rPr>
          <w:color w:val="030303"/>
          <w:spacing w:val="-14"/>
          <w:sz w:val="22"/>
          <w:szCs w:val="22"/>
        </w:rPr>
        <w:t xml:space="preserve"> </w:t>
      </w:r>
      <w:r w:rsidRPr="005571DF">
        <w:rPr>
          <w:color w:val="030303"/>
          <w:sz w:val="22"/>
          <w:szCs w:val="22"/>
        </w:rPr>
        <w:t>de</w:t>
      </w:r>
      <w:r w:rsidRPr="005571DF">
        <w:rPr>
          <w:color w:val="030303"/>
          <w:spacing w:val="-14"/>
          <w:sz w:val="22"/>
          <w:szCs w:val="22"/>
        </w:rPr>
        <w:t xml:space="preserve"> </w:t>
      </w:r>
      <w:r w:rsidRPr="005571DF">
        <w:rPr>
          <w:color w:val="030303"/>
          <w:sz w:val="22"/>
          <w:szCs w:val="22"/>
        </w:rPr>
        <w:t>los</w:t>
      </w:r>
      <w:r w:rsidRPr="005571DF">
        <w:rPr>
          <w:color w:val="030303"/>
          <w:spacing w:val="-14"/>
          <w:sz w:val="22"/>
          <w:szCs w:val="22"/>
        </w:rPr>
        <w:t xml:space="preserve"> </w:t>
      </w:r>
      <w:r w:rsidRPr="005571DF">
        <w:rPr>
          <w:color w:val="030303"/>
          <w:sz w:val="22"/>
          <w:szCs w:val="22"/>
        </w:rPr>
        <w:t>Estados</w:t>
      </w:r>
      <w:r w:rsidRPr="005571DF">
        <w:rPr>
          <w:color w:val="030303"/>
          <w:spacing w:val="-6"/>
          <w:sz w:val="22"/>
          <w:szCs w:val="22"/>
        </w:rPr>
        <w:t xml:space="preserve"> </w:t>
      </w:r>
      <w:r w:rsidRPr="005571DF">
        <w:rPr>
          <w:color w:val="030303"/>
          <w:sz w:val="22"/>
          <w:szCs w:val="22"/>
        </w:rPr>
        <w:t>Unidos</w:t>
      </w:r>
      <w:r w:rsidRPr="005571DF">
        <w:rPr>
          <w:color w:val="030303"/>
          <w:spacing w:val="-2"/>
          <w:sz w:val="22"/>
          <w:szCs w:val="22"/>
        </w:rPr>
        <w:t xml:space="preserve"> </w:t>
      </w:r>
      <w:r w:rsidRPr="005571DF">
        <w:rPr>
          <w:color w:val="030303"/>
          <w:sz w:val="22"/>
          <w:szCs w:val="22"/>
        </w:rPr>
        <w:t>Mexicanos</w:t>
      </w:r>
      <w:r w:rsidRPr="005571DF">
        <w:rPr>
          <w:color w:val="333333"/>
          <w:sz w:val="22"/>
          <w:szCs w:val="22"/>
        </w:rPr>
        <w:t>,</w:t>
      </w:r>
      <w:r w:rsidRPr="005571DF">
        <w:rPr>
          <w:color w:val="333333"/>
          <w:spacing w:val="-15"/>
          <w:sz w:val="22"/>
          <w:szCs w:val="22"/>
        </w:rPr>
        <w:t xml:space="preserve"> </w:t>
      </w:r>
      <w:r w:rsidRPr="005571DF">
        <w:rPr>
          <w:color w:val="030303"/>
          <w:sz w:val="22"/>
          <w:szCs w:val="22"/>
        </w:rPr>
        <w:t>establecen</w:t>
      </w:r>
      <w:r w:rsidRPr="005571DF">
        <w:rPr>
          <w:color w:val="030303"/>
          <w:spacing w:val="-5"/>
          <w:sz w:val="22"/>
          <w:szCs w:val="22"/>
        </w:rPr>
        <w:t xml:space="preserve"> </w:t>
      </w:r>
      <w:r w:rsidRPr="005571DF">
        <w:rPr>
          <w:color w:val="030303"/>
          <w:sz w:val="22"/>
          <w:szCs w:val="22"/>
        </w:rPr>
        <w:t>que</w:t>
      </w:r>
      <w:r w:rsidRPr="005571DF">
        <w:rPr>
          <w:color w:val="030303"/>
          <w:spacing w:val="-14"/>
          <w:sz w:val="22"/>
          <w:szCs w:val="22"/>
        </w:rPr>
        <w:t xml:space="preserve"> </w:t>
      </w:r>
      <w:r w:rsidRPr="005571DF">
        <w:rPr>
          <w:color w:val="030303"/>
          <w:sz w:val="22"/>
          <w:szCs w:val="22"/>
        </w:rPr>
        <w:t>el</w:t>
      </w:r>
      <w:r w:rsidRPr="005571DF">
        <w:rPr>
          <w:color w:val="030303"/>
          <w:spacing w:val="-14"/>
          <w:sz w:val="22"/>
          <w:szCs w:val="22"/>
        </w:rPr>
        <w:t xml:space="preserve"> </w:t>
      </w:r>
      <w:r w:rsidRPr="005571DF">
        <w:rPr>
          <w:color w:val="030303"/>
          <w:sz w:val="22"/>
          <w:szCs w:val="22"/>
        </w:rPr>
        <w:t>derecho</w:t>
      </w:r>
      <w:r w:rsidRPr="005571DF">
        <w:rPr>
          <w:color w:val="030303"/>
          <w:spacing w:val="-10"/>
          <w:sz w:val="22"/>
          <w:szCs w:val="22"/>
        </w:rPr>
        <w:t xml:space="preserve"> </w:t>
      </w:r>
      <w:r w:rsidRPr="005571DF">
        <w:rPr>
          <w:color w:val="030303"/>
          <w:sz w:val="22"/>
          <w:szCs w:val="22"/>
        </w:rPr>
        <w:t>de</w:t>
      </w:r>
      <w:r w:rsidRPr="005571DF">
        <w:rPr>
          <w:color w:val="030303"/>
          <w:spacing w:val="-14"/>
          <w:sz w:val="22"/>
          <w:szCs w:val="22"/>
        </w:rPr>
        <w:t xml:space="preserve"> </w:t>
      </w:r>
      <w:r w:rsidRPr="005571DF">
        <w:rPr>
          <w:color w:val="030303"/>
          <w:sz w:val="22"/>
          <w:szCs w:val="22"/>
        </w:rPr>
        <w:t>acceso</w:t>
      </w:r>
      <w:r w:rsidRPr="005571DF">
        <w:rPr>
          <w:color w:val="030303"/>
          <w:spacing w:val="-12"/>
          <w:sz w:val="22"/>
          <w:szCs w:val="22"/>
        </w:rPr>
        <w:t xml:space="preserve"> </w:t>
      </w:r>
      <w:r w:rsidRPr="005571DF">
        <w:rPr>
          <w:i/>
          <w:color w:val="030303"/>
          <w:sz w:val="22"/>
          <w:szCs w:val="22"/>
        </w:rPr>
        <w:t>a</w:t>
      </w:r>
      <w:r w:rsidRPr="005571DF">
        <w:rPr>
          <w:i/>
          <w:color w:val="030303"/>
          <w:spacing w:val="-14"/>
          <w:sz w:val="22"/>
          <w:szCs w:val="22"/>
        </w:rPr>
        <w:t xml:space="preserve"> </w:t>
      </w:r>
      <w:r w:rsidRPr="005571DF">
        <w:rPr>
          <w:color w:val="030303"/>
          <w:sz w:val="22"/>
          <w:szCs w:val="22"/>
        </w:rPr>
        <w:t>la</w:t>
      </w:r>
      <w:r w:rsidRPr="005571DF">
        <w:rPr>
          <w:color w:val="030303"/>
          <w:spacing w:val="-14"/>
          <w:sz w:val="22"/>
          <w:szCs w:val="22"/>
        </w:rPr>
        <w:t xml:space="preserve"> </w:t>
      </w:r>
      <w:r w:rsidRPr="005571DF">
        <w:rPr>
          <w:color w:val="030303"/>
          <w:spacing w:val="-2"/>
          <w:sz w:val="22"/>
          <w:szCs w:val="22"/>
        </w:rPr>
        <w:t xml:space="preserve">información </w:t>
      </w:r>
      <w:r w:rsidRPr="005571DF">
        <w:rPr>
          <w:color w:val="030303"/>
          <w:sz w:val="22"/>
          <w:szCs w:val="22"/>
        </w:rPr>
        <w:t>puede limitarse en virtud del interés público y</w:t>
      </w:r>
      <w:r w:rsidRPr="005571DF">
        <w:rPr>
          <w:color w:val="030303"/>
          <w:spacing w:val="-1"/>
          <w:sz w:val="22"/>
          <w:szCs w:val="22"/>
        </w:rPr>
        <w:t xml:space="preserve"> </w:t>
      </w:r>
      <w:r w:rsidRPr="005571DF">
        <w:rPr>
          <w:color w:val="030303"/>
          <w:sz w:val="22"/>
          <w:szCs w:val="22"/>
        </w:rPr>
        <w:t xml:space="preserve">de la vida privada </w:t>
      </w:r>
      <w:proofErr w:type="gramStart"/>
      <w:r w:rsidRPr="005571DF">
        <w:rPr>
          <w:color w:val="030303"/>
          <w:sz w:val="22"/>
          <w:szCs w:val="22"/>
        </w:rPr>
        <w:t xml:space="preserve">y </w:t>
      </w:r>
      <w:r w:rsidRPr="005571DF">
        <w:rPr>
          <w:color w:val="030303"/>
          <w:spacing w:val="-3"/>
          <w:sz w:val="22"/>
          <w:szCs w:val="22"/>
        </w:rPr>
        <w:t xml:space="preserve"> </w:t>
      </w:r>
      <w:r w:rsidRPr="005571DF">
        <w:rPr>
          <w:i/>
          <w:color w:val="030303"/>
          <w:sz w:val="22"/>
          <w:szCs w:val="22"/>
        </w:rPr>
        <w:t>los</w:t>
      </w:r>
      <w:proofErr w:type="gramEnd"/>
      <w:r w:rsidRPr="005571DF">
        <w:rPr>
          <w:i/>
          <w:color w:val="030303"/>
          <w:spacing w:val="-4"/>
          <w:sz w:val="22"/>
          <w:szCs w:val="22"/>
        </w:rPr>
        <w:t xml:space="preserve"> </w:t>
      </w:r>
      <w:r w:rsidRPr="005571DF">
        <w:rPr>
          <w:color w:val="030303"/>
          <w:sz w:val="22"/>
          <w:szCs w:val="22"/>
        </w:rPr>
        <w:t>datos personales</w:t>
      </w:r>
      <w:r w:rsidRPr="005571DF">
        <w:rPr>
          <w:color w:val="494949"/>
          <w:sz w:val="22"/>
          <w:szCs w:val="22"/>
        </w:rPr>
        <w:t xml:space="preserve">. </w:t>
      </w:r>
      <w:r w:rsidRPr="005571DF">
        <w:rPr>
          <w:color w:val="030303"/>
          <w:sz w:val="22"/>
          <w:szCs w:val="22"/>
        </w:rPr>
        <w:t xml:space="preserve">Dichas fracciones </w:t>
      </w:r>
      <w:r w:rsidRPr="005571DF">
        <w:rPr>
          <w:i/>
          <w:color w:val="030303"/>
          <w:sz w:val="22"/>
          <w:szCs w:val="22"/>
        </w:rPr>
        <w:t xml:space="preserve">sólo </w:t>
      </w:r>
      <w:r w:rsidRPr="005571DF">
        <w:rPr>
          <w:color w:val="030303"/>
          <w:sz w:val="22"/>
          <w:szCs w:val="22"/>
        </w:rPr>
        <w:t xml:space="preserve">enuncian </w:t>
      </w:r>
      <w:r w:rsidRPr="005571DF">
        <w:rPr>
          <w:i/>
          <w:color w:val="030303"/>
          <w:sz w:val="22"/>
          <w:szCs w:val="22"/>
        </w:rPr>
        <w:t xml:space="preserve">los </w:t>
      </w:r>
      <w:r w:rsidRPr="005571DF">
        <w:rPr>
          <w:color w:val="030303"/>
          <w:sz w:val="22"/>
          <w:szCs w:val="22"/>
        </w:rPr>
        <w:t>fines constitucionalmente válidos o legítimos para establecer limitaciones al citado derecho</w:t>
      </w:r>
      <w:r w:rsidRPr="005571DF">
        <w:rPr>
          <w:color w:val="363636"/>
          <w:sz w:val="22"/>
          <w:szCs w:val="22"/>
        </w:rPr>
        <w:t xml:space="preserve">, </w:t>
      </w:r>
      <w:r w:rsidRPr="005571DF">
        <w:rPr>
          <w:color w:val="030303"/>
          <w:sz w:val="22"/>
          <w:szCs w:val="22"/>
        </w:rPr>
        <w:t>sin embargo</w:t>
      </w:r>
      <w:r w:rsidRPr="005571DF">
        <w:rPr>
          <w:color w:val="363636"/>
          <w:sz w:val="22"/>
          <w:szCs w:val="22"/>
        </w:rPr>
        <w:t xml:space="preserve">, </w:t>
      </w:r>
      <w:r w:rsidRPr="005571DF">
        <w:rPr>
          <w:i/>
          <w:color w:val="030303"/>
          <w:sz w:val="22"/>
          <w:szCs w:val="22"/>
        </w:rPr>
        <w:t xml:space="preserve">ambas </w:t>
      </w:r>
      <w:r w:rsidRPr="005571DF">
        <w:rPr>
          <w:color w:val="030303"/>
          <w:sz w:val="22"/>
          <w:szCs w:val="22"/>
        </w:rPr>
        <w:t xml:space="preserve">remiten </w:t>
      </w:r>
      <w:r w:rsidRPr="005571DF">
        <w:rPr>
          <w:i/>
          <w:color w:val="030303"/>
          <w:sz w:val="22"/>
          <w:szCs w:val="22"/>
        </w:rPr>
        <w:t xml:space="preserve">a </w:t>
      </w:r>
      <w:r w:rsidRPr="005571DF">
        <w:rPr>
          <w:color w:val="030303"/>
          <w:sz w:val="22"/>
          <w:szCs w:val="22"/>
        </w:rPr>
        <w:t>la legislación secundaria para el desarrollo</w:t>
      </w:r>
      <w:r w:rsidRPr="005571DF">
        <w:rPr>
          <w:color w:val="030303"/>
          <w:spacing w:val="-5"/>
          <w:sz w:val="22"/>
          <w:szCs w:val="22"/>
        </w:rPr>
        <w:t xml:space="preserve"> </w:t>
      </w:r>
      <w:r w:rsidRPr="005571DF">
        <w:rPr>
          <w:color w:val="030303"/>
          <w:sz w:val="22"/>
          <w:szCs w:val="22"/>
        </w:rPr>
        <w:t>de</w:t>
      </w:r>
      <w:r w:rsidRPr="005571DF">
        <w:rPr>
          <w:color w:val="030303"/>
          <w:spacing w:val="-2"/>
          <w:sz w:val="22"/>
          <w:szCs w:val="22"/>
        </w:rPr>
        <w:t xml:space="preserve"> </w:t>
      </w:r>
      <w:r w:rsidRPr="005571DF">
        <w:rPr>
          <w:i/>
          <w:color w:val="030303"/>
          <w:sz w:val="22"/>
          <w:szCs w:val="22"/>
        </w:rPr>
        <w:t>/os</w:t>
      </w:r>
      <w:r w:rsidRPr="005571DF">
        <w:rPr>
          <w:i/>
          <w:color w:val="030303"/>
          <w:spacing w:val="-14"/>
          <w:sz w:val="22"/>
          <w:szCs w:val="22"/>
        </w:rPr>
        <w:t xml:space="preserve"> </w:t>
      </w:r>
      <w:r w:rsidRPr="005571DF">
        <w:rPr>
          <w:color w:val="030303"/>
          <w:sz w:val="22"/>
          <w:szCs w:val="22"/>
        </w:rPr>
        <w:t>supuestos específicos</w:t>
      </w:r>
      <w:r w:rsidRPr="005571DF">
        <w:rPr>
          <w:color w:val="030303"/>
          <w:spacing w:val="-3"/>
          <w:sz w:val="22"/>
          <w:szCs w:val="22"/>
        </w:rPr>
        <w:t xml:space="preserve"> </w:t>
      </w:r>
      <w:r w:rsidRPr="005571DF">
        <w:rPr>
          <w:color w:val="030303"/>
          <w:sz w:val="22"/>
          <w:szCs w:val="22"/>
        </w:rPr>
        <w:t>en</w:t>
      </w:r>
      <w:r w:rsidRPr="005571DF">
        <w:rPr>
          <w:color w:val="030303"/>
          <w:spacing w:val="-14"/>
          <w:sz w:val="22"/>
          <w:szCs w:val="22"/>
        </w:rPr>
        <w:t xml:space="preserve"> </w:t>
      </w:r>
      <w:r w:rsidRPr="005571DF">
        <w:rPr>
          <w:color w:val="030303"/>
          <w:sz w:val="22"/>
          <w:szCs w:val="22"/>
        </w:rPr>
        <w:t>que</w:t>
      </w:r>
      <w:r w:rsidRPr="005571DF">
        <w:rPr>
          <w:color w:val="030303"/>
          <w:spacing w:val="-10"/>
          <w:sz w:val="22"/>
          <w:szCs w:val="22"/>
        </w:rPr>
        <w:t xml:space="preserve"> </w:t>
      </w:r>
      <w:r w:rsidRPr="005571DF">
        <w:rPr>
          <w:color w:val="030303"/>
          <w:sz w:val="22"/>
          <w:szCs w:val="22"/>
        </w:rPr>
        <w:t>procedan las</w:t>
      </w:r>
      <w:r w:rsidRPr="005571DF">
        <w:rPr>
          <w:color w:val="030303"/>
          <w:spacing w:val="-11"/>
          <w:sz w:val="22"/>
          <w:szCs w:val="22"/>
        </w:rPr>
        <w:t xml:space="preserve"> </w:t>
      </w:r>
      <w:r w:rsidRPr="005571DF">
        <w:rPr>
          <w:color w:val="030303"/>
          <w:sz w:val="22"/>
          <w:szCs w:val="22"/>
        </w:rPr>
        <w:t>excepciones que</w:t>
      </w:r>
      <w:r w:rsidRPr="005571DF">
        <w:rPr>
          <w:color w:val="030303"/>
          <w:spacing w:val="-9"/>
          <w:sz w:val="22"/>
          <w:szCs w:val="22"/>
        </w:rPr>
        <w:t xml:space="preserve"> </w:t>
      </w:r>
      <w:r w:rsidRPr="005571DF">
        <w:rPr>
          <w:color w:val="030303"/>
          <w:sz w:val="22"/>
          <w:szCs w:val="22"/>
        </w:rPr>
        <w:t>busquen</w:t>
      </w:r>
      <w:r w:rsidRPr="005571DF">
        <w:rPr>
          <w:color w:val="030303"/>
          <w:spacing w:val="-4"/>
          <w:sz w:val="22"/>
          <w:szCs w:val="22"/>
        </w:rPr>
        <w:t xml:space="preserve"> </w:t>
      </w:r>
      <w:r w:rsidRPr="005571DF">
        <w:rPr>
          <w:color w:val="030303"/>
          <w:sz w:val="22"/>
          <w:szCs w:val="22"/>
        </w:rPr>
        <w:t>proteger los</w:t>
      </w:r>
      <w:r w:rsidRPr="005571DF">
        <w:rPr>
          <w:color w:val="030303"/>
          <w:spacing w:val="-5"/>
          <w:sz w:val="22"/>
          <w:szCs w:val="22"/>
        </w:rPr>
        <w:t xml:space="preserve"> </w:t>
      </w:r>
      <w:r w:rsidRPr="005571DF">
        <w:rPr>
          <w:color w:val="030303"/>
          <w:sz w:val="22"/>
          <w:szCs w:val="22"/>
        </w:rPr>
        <w:t>bienes</w:t>
      </w:r>
      <w:r w:rsidRPr="005571DF">
        <w:rPr>
          <w:color w:val="030303"/>
          <w:spacing w:val="-3"/>
          <w:sz w:val="22"/>
          <w:szCs w:val="22"/>
        </w:rPr>
        <w:t xml:space="preserve"> </w:t>
      </w:r>
      <w:r w:rsidRPr="005571DF">
        <w:rPr>
          <w:color w:val="030303"/>
          <w:sz w:val="22"/>
          <w:szCs w:val="22"/>
        </w:rPr>
        <w:t>constitucionales</w:t>
      </w:r>
      <w:r w:rsidRPr="005571DF">
        <w:rPr>
          <w:color w:val="030303"/>
          <w:spacing w:val="-14"/>
          <w:sz w:val="22"/>
          <w:szCs w:val="22"/>
        </w:rPr>
        <w:t xml:space="preserve"> </w:t>
      </w:r>
      <w:r w:rsidRPr="005571DF">
        <w:rPr>
          <w:color w:val="030303"/>
          <w:sz w:val="22"/>
          <w:szCs w:val="22"/>
        </w:rPr>
        <w:t>enunciados</w:t>
      </w:r>
      <w:r w:rsidRPr="005571DF">
        <w:rPr>
          <w:color w:val="030303"/>
          <w:spacing w:val="18"/>
          <w:sz w:val="22"/>
          <w:szCs w:val="22"/>
        </w:rPr>
        <w:t xml:space="preserve"> </w:t>
      </w:r>
      <w:r w:rsidRPr="005571DF">
        <w:rPr>
          <w:color w:val="030303"/>
          <w:sz w:val="22"/>
          <w:szCs w:val="22"/>
        </w:rPr>
        <w:t>como límites al</w:t>
      </w:r>
      <w:r w:rsidRPr="005571DF">
        <w:rPr>
          <w:color w:val="030303"/>
          <w:spacing w:val="-9"/>
          <w:sz w:val="22"/>
          <w:szCs w:val="22"/>
        </w:rPr>
        <w:t xml:space="preserve"> </w:t>
      </w:r>
      <w:r w:rsidRPr="005571DF">
        <w:rPr>
          <w:color w:val="030303"/>
          <w:sz w:val="22"/>
          <w:szCs w:val="22"/>
        </w:rPr>
        <w:t>derecho de</w:t>
      </w:r>
      <w:r w:rsidRPr="005571DF">
        <w:rPr>
          <w:color w:val="030303"/>
          <w:spacing w:val="-6"/>
          <w:sz w:val="22"/>
          <w:szCs w:val="22"/>
        </w:rPr>
        <w:t xml:space="preserve"> </w:t>
      </w:r>
      <w:r w:rsidRPr="005571DF">
        <w:rPr>
          <w:color w:val="030303"/>
          <w:sz w:val="22"/>
          <w:szCs w:val="22"/>
        </w:rPr>
        <w:t xml:space="preserve">acceso </w:t>
      </w:r>
      <w:r w:rsidRPr="005571DF">
        <w:rPr>
          <w:i/>
          <w:color w:val="030303"/>
          <w:sz w:val="22"/>
          <w:szCs w:val="22"/>
        </w:rPr>
        <w:t>a</w:t>
      </w:r>
      <w:r w:rsidRPr="005571DF">
        <w:rPr>
          <w:i/>
          <w:color w:val="030303"/>
          <w:spacing w:val="-6"/>
          <w:sz w:val="22"/>
          <w:szCs w:val="22"/>
        </w:rPr>
        <w:t xml:space="preserve"> </w:t>
      </w:r>
      <w:r w:rsidRPr="005571DF">
        <w:rPr>
          <w:color w:val="030303"/>
          <w:sz w:val="22"/>
          <w:szCs w:val="22"/>
        </w:rPr>
        <w:t>la</w:t>
      </w:r>
      <w:r w:rsidRPr="005571DF">
        <w:rPr>
          <w:color w:val="030303"/>
          <w:spacing w:val="-6"/>
          <w:sz w:val="22"/>
          <w:szCs w:val="22"/>
        </w:rPr>
        <w:t xml:space="preserve"> </w:t>
      </w:r>
      <w:r w:rsidRPr="005571DF">
        <w:rPr>
          <w:color w:val="030303"/>
          <w:sz w:val="22"/>
          <w:szCs w:val="22"/>
        </w:rPr>
        <w:t>información</w:t>
      </w:r>
      <w:r w:rsidRPr="005571DF">
        <w:rPr>
          <w:color w:val="606060"/>
          <w:sz w:val="22"/>
          <w:szCs w:val="22"/>
        </w:rPr>
        <w:t>.</w:t>
      </w:r>
      <w:r w:rsidRPr="005571DF">
        <w:rPr>
          <w:color w:val="606060"/>
          <w:spacing w:val="-7"/>
          <w:sz w:val="22"/>
          <w:szCs w:val="22"/>
        </w:rPr>
        <w:t xml:space="preserve"> </w:t>
      </w:r>
      <w:r w:rsidRPr="005571DF">
        <w:rPr>
          <w:color w:val="030303"/>
          <w:sz w:val="22"/>
          <w:szCs w:val="22"/>
        </w:rPr>
        <w:t>Así</w:t>
      </w:r>
      <w:r w:rsidRPr="005571DF">
        <w:rPr>
          <w:color w:val="363636"/>
          <w:sz w:val="22"/>
          <w:szCs w:val="22"/>
        </w:rPr>
        <w:t xml:space="preserve">, </w:t>
      </w:r>
      <w:r w:rsidRPr="005571DF">
        <w:rPr>
          <w:color w:val="030303"/>
          <w:sz w:val="22"/>
          <w:szCs w:val="22"/>
        </w:rPr>
        <w:t>en cumplimiento al mandato constitucional</w:t>
      </w:r>
      <w:r w:rsidRPr="005571DF">
        <w:rPr>
          <w:color w:val="363636"/>
          <w:sz w:val="22"/>
          <w:szCs w:val="22"/>
        </w:rPr>
        <w:t xml:space="preserve">, </w:t>
      </w:r>
      <w:r w:rsidRPr="005571DF">
        <w:rPr>
          <w:color w:val="030303"/>
          <w:sz w:val="22"/>
          <w:szCs w:val="22"/>
        </w:rPr>
        <w:t>la</w:t>
      </w:r>
      <w:r w:rsidRPr="005571DF">
        <w:rPr>
          <w:color w:val="030303"/>
          <w:spacing w:val="-2"/>
          <w:sz w:val="22"/>
          <w:szCs w:val="22"/>
        </w:rPr>
        <w:t xml:space="preserve"> </w:t>
      </w:r>
      <w:r w:rsidRPr="005571DF">
        <w:rPr>
          <w:color w:val="030303"/>
          <w:sz w:val="22"/>
          <w:szCs w:val="22"/>
        </w:rPr>
        <w:t xml:space="preserve">Ley Federal de Transparencia y Acceso </w:t>
      </w:r>
      <w:r w:rsidRPr="005571DF">
        <w:rPr>
          <w:i/>
          <w:color w:val="030303"/>
          <w:sz w:val="22"/>
          <w:szCs w:val="22"/>
        </w:rPr>
        <w:t xml:space="preserve">a </w:t>
      </w:r>
      <w:r w:rsidRPr="005571DF">
        <w:rPr>
          <w:color w:val="030303"/>
          <w:sz w:val="22"/>
          <w:szCs w:val="22"/>
        </w:rPr>
        <w:t>la Información Pública Gubernamental establece</w:t>
      </w:r>
      <w:r w:rsidRPr="005571DF">
        <w:rPr>
          <w:color w:val="030303"/>
          <w:spacing w:val="-1"/>
          <w:sz w:val="22"/>
          <w:szCs w:val="22"/>
        </w:rPr>
        <w:t xml:space="preserve"> </w:t>
      </w:r>
      <w:r w:rsidRPr="005571DF">
        <w:rPr>
          <w:color w:val="030303"/>
          <w:sz w:val="22"/>
          <w:szCs w:val="22"/>
        </w:rPr>
        <w:t>dos</w:t>
      </w:r>
      <w:r w:rsidRPr="005571DF">
        <w:rPr>
          <w:color w:val="030303"/>
          <w:spacing w:val="-8"/>
          <w:sz w:val="22"/>
          <w:szCs w:val="22"/>
        </w:rPr>
        <w:t xml:space="preserve"> </w:t>
      </w:r>
      <w:r w:rsidRPr="005571DF">
        <w:rPr>
          <w:color w:val="030303"/>
          <w:sz w:val="22"/>
          <w:szCs w:val="22"/>
        </w:rPr>
        <w:t>criterios bajo</w:t>
      </w:r>
      <w:r w:rsidRPr="005571DF">
        <w:rPr>
          <w:color w:val="030303"/>
          <w:spacing w:val="-4"/>
          <w:sz w:val="22"/>
          <w:szCs w:val="22"/>
        </w:rPr>
        <w:t xml:space="preserve"> </w:t>
      </w:r>
      <w:r w:rsidRPr="005571DF">
        <w:rPr>
          <w:color w:val="030303"/>
          <w:sz w:val="22"/>
          <w:szCs w:val="22"/>
        </w:rPr>
        <w:t>los</w:t>
      </w:r>
      <w:r w:rsidRPr="005571DF">
        <w:rPr>
          <w:color w:val="030303"/>
          <w:spacing w:val="-8"/>
          <w:sz w:val="22"/>
          <w:szCs w:val="22"/>
        </w:rPr>
        <w:t xml:space="preserve"> </w:t>
      </w:r>
      <w:r w:rsidRPr="005571DF">
        <w:rPr>
          <w:color w:val="030303"/>
          <w:sz w:val="22"/>
          <w:szCs w:val="22"/>
        </w:rPr>
        <w:t>cuales la</w:t>
      </w:r>
      <w:r w:rsidRPr="005571DF">
        <w:rPr>
          <w:color w:val="030303"/>
          <w:spacing w:val="-10"/>
          <w:sz w:val="22"/>
          <w:szCs w:val="22"/>
        </w:rPr>
        <w:t xml:space="preserve"> </w:t>
      </w:r>
      <w:r w:rsidRPr="005571DF">
        <w:rPr>
          <w:color w:val="030303"/>
          <w:sz w:val="22"/>
          <w:szCs w:val="22"/>
        </w:rPr>
        <w:t xml:space="preserve">información podrá clasificarse y, con ello, limitar el acceso de los particulares </w:t>
      </w:r>
      <w:r w:rsidRPr="005571DF">
        <w:rPr>
          <w:i/>
          <w:color w:val="030303"/>
          <w:sz w:val="22"/>
          <w:szCs w:val="22"/>
        </w:rPr>
        <w:t xml:space="preserve">a </w:t>
      </w:r>
      <w:r w:rsidRPr="005571DF">
        <w:rPr>
          <w:color w:val="030303"/>
          <w:sz w:val="22"/>
          <w:szCs w:val="22"/>
        </w:rPr>
        <w:t xml:space="preserve">la </w:t>
      </w:r>
      <w:r w:rsidRPr="005571DF">
        <w:rPr>
          <w:color w:val="030303"/>
          <w:sz w:val="22"/>
          <w:szCs w:val="22"/>
        </w:rPr>
        <w:lastRenderedPageBreak/>
        <w:t>misma: el de información confidencial</w:t>
      </w:r>
      <w:r w:rsidRPr="005571DF">
        <w:rPr>
          <w:color w:val="030303"/>
          <w:spacing w:val="72"/>
          <w:w w:val="150"/>
          <w:sz w:val="22"/>
          <w:szCs w:val="22"/>
        </w:rPr>
        <w:t xml:space="preserve"> </w:t>
      </w:r>
      <w:r w:rsidRPr="005571DF">
        <w:rPr>
          <w:color w:val="030303"/>
          <w:sz w:val="22"/>
          <w:szCs w:val="22"/>
        </w:rPr>
        <w:t>y</w:t>
      </w:r>
      <w:r w:rsidRPr="005571DF">
        <w:rPr>
          <w:color w:val="030303"/>
          <w:spacing w:val="80"/>
          <w:sz w:val="22"/>
          <w:szCs w:val="22"/>
        </w:rPr>
        <w:t xml:space="preserve"> </w:t>
      </w:r>
      <w:r w:rsidRPr="005571DF">
        <w:rPr>
          <w:color w:val="030303"/>
          <w:sz w:val="22"/>
          <w:szCs w:val="22"/>
        </w:rPr>
        <w:t>el</w:t>
      </w:r>
      <w:r w:rsidRPr="005571DF">
        <w:rPr>
          <w:color w:val="030303"/>
          <w:spacing w:val="80"/>
          <w:sz w:val="22"/>
          <w:szCs w:val="22"/>
        </w:rPr>
        <w:t xml:space="preserve"> </w:t>
      </w:r>
      <w:r w:rsidRPr="005571DF">
        <w:rPr>
          <w:color w:val="030303"/>
          <w:sz w:val="22"/>
          <w:szCs w:val="22"/>
        </w:rPr>
        <w:t>de</w:t>
      </w:r>
      <w:r w:rsidRPr="005571DF">
        <w:rPr>
          <w:color w:val="030303"/>
          <w:spacing w:val="80"/>
          <w:sz w:val="22"/>
          <w:szCs w:val="22"/>
        </w:rPr>
        <w:t xml:space="preserve"> </w:t>
      </w:r>
      <w:r w:rsidRPr="005571DF">
        <w:rPr>
          <w:color w:val="030303"/>
          <w:sz w:val="22"/>
          <w:szCs w:val="22"/>
        </w:rPr>
        <w:t>información</w:t>
      </w:r>
      <w:r w:rsidRPr="005571DF">
        <w:rPr>
          <w:color w:val="030303"/>
          <w:spacing w:val="79"/>
          <w:w w:val="150"/>
          <w:sz w:val="22"/>
          <w:szCs w:val="22"/>
        </w:rPr>
        <w:t xml:space="preserve"> </w:t>
      </w:r>
      <w:r w:rsidRPr="005571DF">
        <w:rPr>
          <w:color w:val="030303"/>
          <w:sz w:val="22"/>
          <w:szCs w:val="22"/>
        </w:rPr>
        <w:t>reservada.</w:t>
      </w:r>
      <w:r w:rsidRPr="005571DF">
        <w:rPr>
          <w:color w:val="030303"/>
          <w:spacing w:val="80"/>
          <w:w w:val="150"/>
          <w:sz w:val="22"/>
          <w:szCs w:val="22"/>
        </w:rPr>
        <w:t xml:space="preserve"> </w:t>
      </w:r>
      <w:r w:rsidRPr="005571DF">
        <w:rPr>
          <w:color w:val="030303"/>
          <w:sz w:val="22"/>
          <w:szCs w:val="22"/>
        </w:rPr>
        <w:t>En</w:t>
      </w:r>
      <w:r w:rsidRPr="005571DF">
        <w:rPr>
          <w:color w:val="030303"/>
          <w:spacing w:val="80"/>
          <w:sz w:val="22"/>
          <w:szCs w:val="22"/>
        </w:rPr>
        <w:t xml:space="preserve"> </w:t>
      </w:r>
      <w:r w:rsidRPr="005571DF">
        <w:rPr>
          <w:color w:val="030303"/>
          <w:sz w:val="22"/>
          <w:szCs w:val="22"/>
        </w:rPr>
        <w:t>lo</w:t>
      </w:r>
      <w:r w:rsidRPr="005571DF">
        <w:rPr>
          <w:color w:val="030303"/>
          <w:spacing w:val="80"/>
          <w:sz w:val="22"/>
          <w:szCs w:val="22"/>
        </w:rPr>
        <w:t xml:space="preserve"> </w:t>
      </w:r>
      <w:r w:rsidRPr="005571DF">
        <w:rPr>
          <w:color w:val="030303"/>
          <w:sz w:val="22"/>
          <w:szCs w:val="22"/>
        </w:rPr>
        <w:t>que</w:t>
      </w:r>
      <w:r w:rsidRPr="005571DF">
        <w:rPr>
          <w:color w:val="030303"/>
          <w:spacing w:val="80"/>
          <w:sz w:val="22"/>
          <w:szCs w:val="22"/>
        </w:rPr>
        <w:t xml:space="preserve"> </w:t>
      </w:r>
      <w:r w:rsidRPr="005571DF">
        <w:rPr>
          <w:color w:val="030303"/>
          <w:sz w:val="22"/>
          <w:szCs w:val="22"/>
        </w:rPr>
        <w:t>respecta</w:t>
      </w:r>
      <w:r w:rsidRPr="005571DF">
        <w:rPr>
          <w:color w:val="030303"/>
          <w:spacing w:val="80"/>
          <w:sz w:val="22"/>
          <w:szCs w:val="22"/>
        </w:rPr>
        <w:t xml:space="preserve"> </w:t>
      </w:r>
      <w:r w:rsidRPr="005571DF">
        <w:rPr>
          <w:color w:val="030303"/>
          <w:sz w:val="22"/>
          <w:szCs w:val="22"/>
        </w:rPr>
        <w:t>al</w:t>
      </w:r>
      <w:r w:rsidRPr="005571DF">
        <w:rPr>
          <w:color w:val="030303"/>
          <w:spacing w:val="80"/>
          <w:sz w:val="22"/>
          <w:szCs w:val="22"/>
        </w:rPr>
        <w:t xml:space="preserve"> </w:t>
      </w:r>
      <w:r w:rsidRPr="005571DF">
        <w:rPr>
          <w:color w:val="030303"/>
          <w:sz w:val="22"/>
          <w:szCs w:val="22"/>
        </w:rPr>
        <w:t>límite</w:t>
      </w:r>
      <w:r w:rsidRPr="005571DF">
        <w:rPr>
          <w:color w:val="030303"/>
          <w:spacing w:val="80"/>
          <w:sz w:val="22"/>
          <w:szCs w:val="22"/>
        </w:rPr>
        <w:t xml:space="preserve"> </w:t>
      </w:r>
      <w:r w:rsidRPr="005571DF">
        <w:rPr>
          <w:color w:val="030303"/>
          <w:sz w:val="22"/>
          <w:szCs w:val="22"/>
        </w:rPr>
        <w:t>previsto</w:t>
      </w:r>
      <w:r w:rsidRPr="005571DF">
        <w:rPr>
          <w:color w:val="030303"/>
          <w:spacing w:val="80"/>
          <w:sz w:val="22"/>
          <w:szCs w:val="22"/>
        </w:rPr>
        <w:t xml:space="preserve"> </w:t>
      </w:r>
      <w:r w:rsidRPr="005571DF">
        <w:rPr>
          <w:color w:val="030303"/>
          <w:sz w:val="22"/>
          <w:szCs w:val="22"/>
        </w:rPr>
        <w:t>en la</w:t>
      </w:r>
      <w:r w:rsidRPr="005571DF">
        <w:rPr>
          <w:color w:val="030303"/>
          <w:spacing w:val="-8"/>
          <w:sz w:val="22"/>
          <w:szCs w:val="22"/>
        </w:rPr>
        <w:t xml:space="preserve"> </w:t>
      </w:r>
      <w:r w:rsidRPr="005571DF">
        <w:rPr>
          <w:color w:val="030303"/>
          <w:sz w:val="22"/>
          <w:szCs w:val="22"/>
        </w:rPr>
        <w:t xml:space="preserve">Constitución, referente </w:t>
      </w:r>
      <w:r w:rsidRPr="005571DF">
        <w:rPr>
          <w:i/>
          <w:color w:val="030303"/>
          <w:sz w:val="22"/>
          <w:szCs w:val="22"/>
        </w:rPr>
        <w:t xml:space="preserve">a </w:t>
      </w:r>
      <w:r w:rsidRPr="005571DF">
        <w:rPr>
          <w:color w:val="030303"/>
          <w:sz w:val="22"/>
          <w:szCs w:val="22"/>
        </w:rPr>
        <w:t>la protección del interés público</w:t>
      </w:r>
      <w:r w:rsidRPr="005571DF">
        <w:rPr>
          <w:color w:val="363636"/>
          <w:sz w:val="22"/>
          <w:szCs w:val="22"/>
        </w:rPr>
        <w:t xml:space="preserve">, </w:t>
      </w:r>
      <w:r w:rsidRPr="005571DF">
        <w:rPr>
          <w:color w:val="030303"/>
          <w:sz w:val="22"/>
          <w:szCs w:val="22"/>
        </w:rPr>
        <w:t>los artículos 13 y 14</w:t>
      </w:r>
      <w:r w:rsidRPr="005571DF">
        <w:rPr>
          <w:color w:val="030303"/>
          <w:spacing w:val="-5"/>
          <w:sz w:val="22"/>
          <w:szCs w:val="22"/>
        </w:rPr>
        <w:t xml:space="preserve"> </w:t>
      </w:r>
      <w:r w:rsidRPr="005571DF">
        <w:rPr>
          <w:color w:val="030303"/>
          <w:sz w:val="22"/>
          <w:szCs w:val="22"/>
        </w:rPr>
        <w:t xml:space="preserve">de la ley establecieron como criterio de clasificación el de información reservada.  El primero de </w:t>
      </w:r>
      <w:r w:rsidRPr="005571DF">
        <w:rPr>
          <w:i/>
          <w:color w:val="030303"/>
          <w:sz w:val="22"/>
          <w:szCs w:val="22"/>
        </w:rPr>
        <w:t xml:space="preserve">los </w:t>
      </w:r>
      <w:r w:rsidRPr="005571DF">
        <w:rPr>
          <w:color w:val="030303"/>
          <w:sz w:val="22"/>
          <w:szCs w:val="22"/>
        </w:rPr>
        <w:t xml:space="preserve">artículos citados establece un catálogo genérico de lineamientos bajo </w:t>
      </w:r>
      <w:r w:rsidRPr="005571DF">
        <w:rPr>
          <w:i/>
          <w:color w:val="030303"/>
          <w:sz w:val="22"/>
          <w:szCs w:val="22"/>
        </w:rPr>
        <w:t xml:space="preserve">/os </w:t>
      </w:r>
      <w:r w:rsidRPr="005571DF">
        <w:rPr>
          <w:color w:val="030303"/>
          <w:sz w:val="22"/>
          <w:szCs w:val="22"/>
        </w:rPr>
        <w:t>cuales deberá reservarse la información</w:t>
      </w:r>
      <w:r w:rsidRPr="005571DF">
        <w:rPr>
          <w:color w:val="363636"/>
          <w:sz w:val="22"/>
          <w:szCs w:val="22"/>
        </w:rPr>
        <w:t xml:space="preserve">, </w:t>
      </w:r>
      <w:r w:rsidRPr="005571DF">
        <w:rPr>
          <w:color w:val="030303"/>
          <w:sz w:val="22"/>
          <w:szCs w:val="22"/>
        </w:rPr>
        <w:t>lo cual procederá cuando la difusión de la información pueda</w:t>
      </w:r>
      <w:r w:rsidRPr="005571DF">
        <w:rPr>
          <w:color w:val="494949"/>
          <w:sz w:val="22"/>
          <w:szCs w:val="22"/>
        </w:rPr>
        <w:t xml:space="preserve">: </w:t>
      </w:r>
      <w:r w:rsidRPr="005571DF">
        <w:rPr>
          <w:color w:val="030303"/>
          <w:sz w:val="22"/>
          <w:szCs w:val="22"/>
        </w:rPr>
        <w:t>1) comprometer la seguridad nacional, la seguridad pública o la defensa nacional</w:t>
      </w:r>
      <w:r w:rsidRPr="005571DF">
        <w:rPr>
          <w:color w:val="363636"/>
          <w:sz w:val="22"/>
          <w:szCs w:val="22"/>
        </w:rPr>
        <w:t xml:space="preserve">; </w:t>
      </w:r>
      <w:r w:rsidRPr="005571DF">
        <w:rPr>
          <w:color w:val="030303"/>
          <w:sz w:val="22"/>
          <w:szCs w:val="22"/>
        </w:rPr>
        <w:t>2) menoscabar negociaciones o relaciones internacionales</w:t>
      </w:r>
      <w:r w:rsidRPr="005571DF">
        <w:rPr>
          <w:color w:val="363636"/>
          <w:sz w:val="22"/>
          <w:szCs w:val="22"/>
        </w:rPr>
        <w:t xml:space="preserve">; </w:t>
      </w:r>
      <w:r w:rsidRPr="005571DF">
        <w:rPr>
          <w:color w:val="030303"/>
          <w:sz w:val="22"/>
          <w:szCs w:val="22"/>
        </w:rPr>
        <w:t xml:space="preserve">3) dañar la estabilidad financiera </w:t>
      </w:r>
      <w:r w:rsidRPr="005571DF">
        <w:rPr>
          <w:color w:val="494949"/>
          <w:sz w:val="22"/>
          <w:szCs w:val="22"/>
        </w:rPr>
        <w:t xml:space="preserve"> </w:t>
      </w:r>
      <w:r w:rsidRPr="005571DF">
        <w:rPr>
          <w:color w:val="030303"/>
          <w:sz w:val="22"/>
          <w:szCs w:val="22"/>
        </w:rPr>
        <w:t>económica o monetaria del</w:t>
      </w:r>
      <w:r w:rsidRPr="005571DF">
        <w:rPr>
          <w:color w:val="030303"/>
          <w:spacing w:val="-6"/>
          <w:sz w:val="22"/>
          <w:szCs w:val="22"/>
        </w:rPr>
        <w:t xml:space="preserve"> </w:t>
      </w:r>
      <w:r w:rsidRPr="005571DF">
        <w:rPr>
          <w:color w:val="030303"/>
          <w:sz w:val="22"/>
          <w:szCs w:val="22"/>
        </w:rPr>
        <w:t>país; 4)</w:t>
      </w:r>
      <w:r w:rsidRPr="005571DF">
        <w:rPr>
          <w:color w:val="030303"/>
          <w:spacing w:val="-5"/>
          <w:sz w:val="22"/>
          <w:szCs w:val="22"/>
        </w:rPr>
        <w:t xml:space="preserve"> </w:t>
      </w:r>
      <w:r w:rsidRPr="005571DF">
        <w:rPr>
          <w:color w:val="030303"/>
          <w:sz w:val="22"/>
          <w:szCs w:val="22"/>
        </w:rPr>
        <w:t>poner</w:t>
      </w:r>
      <w:r w:rsidRPr="005571DF">
        <w:rPr>
          <w:color w:val="030303"/>
          <w:spacing w:val="-3"/>
          <w:sz w:val="22"/>
          <w:szCs w:val="22"/>
        </w:rPr>
        <w:t xml:space="preserve"> </w:t>
      </w:r>
      <w:r w:rsidRPr="005571DF">
        <w:rPr>
          <w:color w:val="030303"/>
          <w:sz w:val="22"/>
          <w:szCs w:val="22"/>
        </w:rPr>
        <w:t>en</w:t>
      </w:r>
      <w:r w:rsidRPr="005571DF">
        <w:rPr>
          <w:color w:val="030303"/>
          <w:spacing w:val="-6"/>
          <w:sz w:val="22"/>
          <w:szCs w:val="22"/>
        </w:rPr>
        <w:t xml:space="preserve"> </w:t>
      </w:r>
      <w:r w:rsidRPr="005571DF">
        <w:rPr>
          <w:color w:val="030303"/>
          <w:sz w:val="22"/>
          <w:szCs w:val="22"/>
        </w:rPr>
        <w:t>riesgo la</w:t>
      </w:r>
      <w:r w:rsidRPr="005571DF">
        <w:rPr>
          <w:color w:val="030303"/>
          <w:spacing w:val="-7"/>
          <w:sz w:val="22"/>
          <w:szCs w:val="22"/>
        </w:rPr>
        <w:t xml:space="preserve"> </w:t>
      </w:r>
      <w:r w:rsidRPr="005571DF">
        <w:rPr>
          <w:color w:val="030303"/>
          <w:sz w:val="22"/>
          <w:szCs w:val="22"/>
        </w:rPr>
        <w:t>vida,</w:t>
      </w:r>
      <w:r w:rsidRPr="005571DF">
        <w:rPr>
          <w:color w:val="030303"/>
          <w:spacing w:val="-1"/>
          <w:sz w:val="22"/>
          <w:szCs w:val="22"/>
        </w:rPr>
        <w:t xml:space="preserve"> </w:t>
      </w:r>
      <w:r w:rsidRPr="005571DF">
        <w:rPr>
          <w:color w:val="030303"/>
          <w:sz w:val="22"/>
          <w:szCs w:val="22"/>
        </w:rPr>
        <w:t>seguridad o</w:t>
      </w:r>
      <w:r w:rsidRPr="005571DF">
        <w:rPr>
          <w:color w:val="030303"/>
          <w:spacing w:val="-9"/>
          <w:sz w:val="22"/>
          <w:szCs w:val="22"/>
        </w:rPr>
        <w:t xml:space="preserve"> </w:t>
      </w:r>
      <w:r w:rsidRPr="005571DF">
        <w:rPr>
          <w:color w:val="030303"/>
          <w:sz w:val="22"/>
          <w:szCs w:val="22"/>
        </w:rPr>
        <w:t>salud</w:t>
      </w:r>
      <w:r w:rsidRPr="005571DF">
        <w:rPr>
          <w:color w:val="030303"/>
          <w:spacing w:val="-4"/>
          <w:sz w:val="22"/>
          <w:szCs w:val="22"/>
        </w:rPr>
        <w:t xml:space="preserve"> </w:t>
      </w:r>
      <w:r w:rsidRPr="005571DF">
        <w:rPr>
          <w:color w:val="030303"/>
          <w:sz w:val="22"/>
          <w:szCs w:val="22"/>
        </w:rPr>
        <w:t>de</w:t>
      </w:r>
      <w:r w:rsidRPr="005571DF">
        <w:rPr>
          <w:color w:val="030303"/>
          <w:spacing w:val="-7"/>
          <w:sz w:val="22"/>
          <w:szCs w:val="22"/>
        </w:rPr>
        <w:t xml:space="preserve"> </w:t>
      </w:r>
      <w:r w:rsidRPr="005571DF">
        <w:rPr>
          <w:color w:val="030303"/>
          <w:sz w:val="22"/>
          <w:szCs w:val="22"/>
        </w:rPr>
        <w:t>alguna</w:t>
      </w:r>
      <w:r w:rsidRPr="005571DF">
        <w:rPr>
          <w:color w:val="030303"/>
          <w:spacing w:val="-3"/>
          <w:sz w:val="22"/>
          <w:szCs w:val="22"/>
        </w:rPr>
        <w:t xml:space="preserve"> </w:t>
      </w:r>
      <w:r w:rsidRPr="005571DF">
        <w:rPr>
          <w:color w:val="030303"/>
          <w:sz w:val="22"/>
          <w:szCs w:val="22"/>
        </w:rPr>
        <w:t>persona; o</w:t>
      </w:r>
      <w:r w:rsidRPr="005571DF">
        <w:rPr>
          <w:color w:val="030303"/>
          <w:spacing w:val="-8"/>
          <w:sz w:val="22"/>
          <w:szCs w:val="22"/>
        </w:rPr>
        <w:t xml:space="preserve"> </w:t>
      </w:r>
      <w:r w:rsidRPr="005571DF">
        <w:rPr>
          <w:b/>
          <w:color w:val="030303"/>
          <w:sz w:val="22"/>
          <w:szCs w:val="22"/>
        </w:rPr>
        <w:t>5)</w:t>
      </w:r>
      <w:r w:rsidRPr="005571DF">
        <w:rPr>
          <w:b/>
          <w:color w:val="030303"/>
          <w:spacing w:val="-8"/>
          <w:sz w:val="22"/>
          <w:szCs w:val="22"/>
        </w:rPr>
        <w:t xml:space="preserve"> </w:t>
      </w:r>
      <w:r w:rsidRPr="005571DF">
        <w:rPr>
          <w:b/>
          <w:color w:val="030303"/>
          <w:sz w:val="22"/>
          <w:szCs w:val="22"/>
        </w:rPr>
        <w:t xml:space="preserve">causar perjuicio al cumplimiento de las leyes, prevención </w:t>
      </w:r>
      <w:r w:rsidRPr="005571DF">
        <w:rPr>
          <w:b/>
          <w:i/>
          <w:color w:val="030303"/>
          <w:sz w:val="22"/>
          <w:szCs w:val="22"/>
        </w:rPr>
        <w:t xml:space="preserve">o </w:t>
      </w:r>
      <w:r w:rsidRPr="005571DF">
        <w:rPr>
          <w:b/>
          <w:color w:val="030303"/>
          <w:sz w:val="22"/>
          <w:szCs w:val="22"/>
        </w:rPr>
        <w:t>verificación de delitos, impartición de justicia,</w:t>
      </w:r>
      <w:r w:rsidRPr="005571DF">
        <w:rPr>
          <w:b/>
          <w:color w:val="030303"/>
          <w:spacing w:val="40"/>
          <w:sz w:val="22"/>
          <w:szCs w:val="22"/>
        </w:rPr>
        <w:t xml:space="preserve"> </w:t>
      </w:r>
      <w:r w:rsidRPr="005571DF">
        <w:rPr>
          <w:b/>
          <w:color w:val="030303"/>
          <w:sz w:val="22"/>
          <w:szCs w:val="22"/>
        </w:rPr>
        <w:t>recaudación</w:t>
      </w:r>
      <w:r w:rsidRPr="005571DF">
        <w:rPr>
          <w:b/>
          <w:color w:val="030303"/>
          <w:spacing w:val="40"/>
          <w:sz w:val="22"/>
          <w:szCs w:val="22"/>
        </w:rPr>
        <w:t xml:space="preserve"> </w:t>
      </w:r>
      <w:r w:rsidRPr="005571DF">
        <w:rPr>
          <w:b/>
          <w:color w:val="030303"/>
          <w:sz w:val="22"/>
          <w:szCs w:val="22"/>
        </w:rPr>
        <w:t>de</w:t>
      </w:r>
      <w:r w:rsidRPr="005571DF">
        <w:rPr>
          <w:b/>
          <w:color w:val="030303"/>
          <w:spacing w:val="29"/>
          <w:sz w:val="22"/>
          <w:szCs w:val="22"/>
        </w:rPr>
        <w:t xml:space="preserve"> </w:t>
      </w:r>
      <w:r w:rsidRPr="005571DF">
        <w:rPr>
          <w:b/>
          <w:color w:val="030303"/>
          <w:sz w:val="22"/>
          <w:szCs w:val="22"/>
        </w:rPr>
        <w:t>contribuciones, control</w:t>
      </w:r>
      <w:r w:rsidRPr="005571DF">
        <w:rPr>
          <w:b/>
          <w:color w:val="030303"/>
          <w:spacing w:val="40"/>
          <w:sz w:val="22"/>
          <w:szCs w:val="22"/>
        </w:rPr>
        <w:t xml:space="preserve"> </w:t>
      </w:r>
      <w:r w:rsidRPr="005571DF">
        <w:rPr>
          <w:b/>
          <w:color w:val="030303"/>
          <w:sz w:val="22"/>
          <w:szCs w:val="22"/>
        </w:rPr>
        <w:t>migratorio</w:t>
      </w:r>
      <w:r w:rsidRPr="005571DF">
        <w:rPr>
          <w:b/>
          <w:color w:val="030303"/>
          <w:spacing w:val="40"/>
          <w:sz w:val="22"/>
          <w:szCs w:val="22"/>
        </w:rPr>
        <w:t xml:space="preserve"> </w:t>
      </w:r>
      <w:r w:rsidRPr="005571DF">
        <w:rPr>
          <w:b/>
          <w:i/>
          <w:color w:val="030303"/>
          <w:sz w:val="22"/>
          <w:szCs w:val="22"/>
        </w:rPr>
        <w:t>o</w:t>
      </w:r>
      <w:r w:rsidRPr="005571DF">
        <w:rPr>
          <w:b/>
          <w:i/>
          <w:color w:val="030303"/>
          <w:spacing w:val="29"/>
          <w:sz w:val="22"/>
          <w:szCs w:val="22"/>
        </w:rPr>
        <w:t xml:space="preserve"> </w:t>
      </w:r>
      <w:r w:rsidRPr="005571DF">
        <w:rPr>
          <w:b/>
          <w:i/>
          <w:color w:val="030303"/>
          <w:sz w:val="22"/>
          <w:szCs w:val="22"/>
        </w:rPr>
        <w:t>a</w:t>
      </w:r>
      <w:r w:rsidRPr="005571DF">
        <w:rPr>
          <w:b/>
          <w:i/>
          <w:color w:val="030303"/>
          <w:spacing w:val="40"/>
          <w:sz w:val="22"/>
          <w:szCs w:val="22"/>
        </w:rPr>
        <w:t xml:space="preserve"> </w:t>
      </w:r>
      <w:r w:rsidRPr="005571DF">
        <w:rPr>
          <w:b/>
          <w:color w:val="030303"/>
          <w:sz w:val="22"/>
          <w:szCs w:val="22"/>
        </w:rPr>
        <w:t>las</w:t>
      </w:r>
      <w:r w:rsidRPr="005571DF">
        <w:rPr>
          <w:b/>
          <w:color w:val="030303"/>
          <w:spacing w:val="32"/>
          <w:sz w:val="22"/>
          <w:szCs w:val="22"/>
        </w:rPr>
        <w:t xml:space="preserve"> </w:t>
      </w:r>
      <w:r w:rsidRPr="005571DF">
        <w:rPr>
          <w:b/>
          <w:color w:val="030303"/>
          <w:sz w:val="22"/>
          <w:szCs w:val="22"/>
        </w:rPr>
        <w:t>estrategias</w:t>
      </w:r>
      <w:r w:rsidRPr="005571DF">
        <w:rPr>
          <w:b/>
          <w:color w:val="030303"/>
          <w:spacing w:val="40"/>
          <w:sz w:val="22"/>
          <w:szCs w:val="22"/>
        </w:rPr>
        <w:t xml:space="preserve"> </w:t>
      </w:r>
      <w:r w:rsidRPr="005571DF">
        <w:rPr>
          <w:b/>
          <w:color w:val="030303"/>
          <w:sz w:val="22"/>
          <w:szCs w:val="22"/>
        </w:rPr>
        <w:t xml:space="preserve">procesales en procedimientos jurisdiccionales, mientras las resoluciones  no causen estado. </w:t>
      </w:r>
      <w:r w:rsidRPr="005571DF">
        <w:rPr>
          <w:color w:val="030303"/>
          <w:sz w:val="22"/>
          <w:szCs w:val="22"/>
        </w:rPr>
        <w:t>Por otro lado</w:t>
      </w:r>
      <w:r w:rsidRPr="005571DF">
        <w:rPr>
          <w:color w:val="363636"/>
          <w:sz w:val="22"/>
          <w:szCs w:val="22"/>
        </w:rPr>
        <w:t xml:space="preserve">, </w:t>
      </w:r>
      <w:r w:rsidRPr="005571DF">
        <w:rPr>
          <w:color w:val="030303"/>
          <w:sz w:val="22"/>
          <w:szCs w:val="22"/>
        </w:rPr>
        <w:t>con un enfoque más preciso que descriptivo, el</w:t>
      </w:r>
      <w:r w:rsidRPr="005571DF">
        <w:rPr>
          <w:color w:val="030303"/>
          <w:spacing w:val="-6"/>
          <w:sz w:val="22"/>
          <w:szCs w:val="22"/>
        </w:rPr>
        <w:t xml:space="preserve"> </w:t>
      </w:r>
      <w:r w:rsidRPr="005571DF">
        <w:rPr>
          <w:color w:val="030303"/>
          <w:sz w:val="22"/>
          <w:szCs w:val="22"/>
        </w:rPr>
        <w:t>artículo 14</w:t>
      </w:r>
      <w:r w:rsidRPr="005571DF">
        <w:rPr>
          <w:color w:val="030303"/>
          <w:spacing w:val="-8"/>
          <w:sz w:val="22"/>
          <w:szCs w:val="22"/>
        </w:rPr>
        <w:t xml:space="preserve"> </w:t>
      </w:r>
      <w:r w:rsidRPr="005571DF">
        <w:rPr>
          <w:color w:val="030303"/>
          <w:sz w:val="22"/>
          <w:szCs w:val="22"/>
        </w:rPr>
        <w:t>de la</w:t>
      </w:r>
      <w:r w:rsidRPr="005571DF">
        <w:rPr>
          <w:color w:val="030303"/>
          <w:spacing w:val="-6"/>
          <w:sz w:val="22"/>
          <w:szCs w:val="22"/>
        </w:rPr>
        <w:t xml:space="preserve"> </w:t>
      </w:r>
      <w:r w:rsidRPr="005571DF">
        <w:rPr>
          <w:color w:val="030303"/>
          <w:sz w:val="22"/>
          <w:szCs w:val="22"/>
        </w:rPr>
        <w:t xml:space="preserve">Ley Federal de Transparencia y Acceso </w:t>
      </w:r>
      <w:r w:rsidRPr="005571DF">
        <w:rPr>
          <w:i/>
          <w:color w:val="030303"/>
          <w:sz w:val="22"/>
          <w:szCs w:val="22"/>
        </w:rPr>
        <w:t xml:space="preserve">a </w:t>
      </w:r>
      <w:r w:rsidRPr="005571DF">
        <w:rPr>
          <w:color w:val="030303"/>
          <w:sz w:val="22"/>
          <w:szCs w:val="22"/>
        </w:rPr>
        <w:t>la Información Pública Gubernamental contiene un catálogo ya no genérico</w:t>
      </w:r>
      <w:r w:rsidRPr="005571DF">
        <w:rPr>
          <w:color w:val="363636"/>
          <w:sz w:val="22"/>
          <w:szCs w:val="22"/>
        </w:rPr>
        <w:t xml:space="preserve">, </w:t>
      </w:r>
      <w:r w:rsidRPr="005571DF">
        <w:rPr>
          <w:color w:val="030303"/>
          <w:sz w:val="22"/>
          <w:szCs w:val="22"/>
        </w:rPr>
        <w:t>sino específico, de supuestos en los cuales la información también se considerará reservada: 1) la que expresamente se clasifique como confidencial</w:t>
      </w:r>
      <w:r w:rsidRPr="005571DF">
        <w:rPr>
          <w:color w:val="363636"/>
          <w:sz w:val="22"/>
          <w:szCs w:val="22"/>
        </w:rPr>
        <w:t xml:space="preserve">, </w:t>
      </w:r>
      <w:r w:rsidRPr="005571DF">
        <w:rPr>
          <w:color w:val="030303"/>
          <w:sz w:val="22"/>
          <w:szCs w:val="22"/>
        </w:rPr>
        <w:t>reservada, comercial reservada o gubernamental reservada</w:t>
      </w:r>
      <w:r w:rsidRPr="005571DF">
        <w:rPr>
          <w:color w:val="363636"/>
          <w:sz w:val="22"/>
          <w:szCs w:val="22"/>
        </w:rPr>
        <w:t xml:space="preserve">; </w:t>
      </w:r>
      <w:r w:rsidRPr="005571DF">
        <w:rPr>
          <w:color w:val="030303"/>
          <w:sz w:val="22"/>
          <w:szCs w:val="22"/>
        </w:rPr>
        <w:t>2) secretos comercial</w:t>
      </w:r>
      <w:r w:rsidRPr="005571DF">
        <w:rPr>
          <w:color w:val="363636"/>
          <w:sz w:val="22"/>
          <w:szCs w:val="22"/>
        </w:rPr>
        <w:t xml:space="preserve">, </w:t>
      </w:r>
      <w:r w:rsidRPr="005571DF">
        <w:rPr>
          <w:color w:val="030303"/>
          <w:sz w:val="22"/>
          <w:szCs w:val="22"/>
        </w:rPr>
        <w:t>industrial</w:t>
      </w:r>
      <w:r w:rsidRPr="005571DF">
        <w:rPr>
          <w:color w:val="363636"/>
          <w:sz w:val="22"/>
          <w:szCs w:val="22"/>
        </w:rPr>
        <w:t xml:space="preserve">, </w:t>
      </w:r>
      <w:r w:rsidRPr="005571DF">
        <w:rPr>
          <w:color w:val="030303"/>
          <w:sz w:val="22"/>
          <w:szCs w:val="22"/>
        </w:rPr>
        <w:t>fiscal</w:t>
      </w:r>
      <w:r w:rsidRPr="005571DF">
        <w:rPr>
          <w:color w:val="363636"/>
          <w:sz w:val="22"/>
          <w:szCs w:val="22"/>
        </w:rPr>
        <w:t xml:space="preserve">, </w:t>
      </w:r>
      <w:r w:rsidRPr="005571DF">
        <w:rPr>
          <w:color w:val="030303"/>
          <w:sz w:val="22"/>
          <w:szCs w:val="22"/>
        </w:rPr>
        <w:t>bancario</w:t>
      </w:r>
      <w:r w:rsidRPr="005571DF">
        <w:rPr>
          <w:color w:val="363636"/>
          <w:sz w:val="22"/>
          <w:szCs w:val="22"/>
        </w:rPr>
        <w:t xml:space="preserve">, </w:t>
      </w:r>
      <w:r w:rsidRPr="005571DF">
        <w:rPr>
          <w:color w:val="030303"/>
          <w:sz w:val="22"/>
          <w:szCs w:val="22"/>
        </w:rPr>
        <w:t xml:space="preserve">fiduciario u </w:t>
      </w:r>
      <w:r w:rsidRPr="005571DF">
        <w:rPr>
          <w:i/>
          <w:color w:val="030303"/>
          <w:sz w:val="22"/>
          <w:szCs w:val="22"/>
        </w:rPr>
        <w:t>otros</w:t>
      </w:r>
      <w:r w:rsidRPr="005571DF">
        <w:rPr>
          <w:i/>
          <w:color w:val="363636"/>
          <w:sz w:val="22"/>
          <w:szCs w:val="22"/>
        </w:rPr>
        <w:t xml:space="preserve">; </w:t>
      </w:r>
      <w:r w:rsidRPr="005571DF">
        <w:rPr>
          <w:color w:val="030303"/>
          <w:sz w:val="22"/>
          <w:szCs w:val="22"/>
        </w:rPr>
        <w:t>3) averiguaciones previas</w:t>
      </w:r>
      <w:r w:rsidRPr="005571DF">
        <w:rPr>
          <w:color w:val="363636"/>
          <w:sz w:val="22"/>
          <w:szCs w:val="22"/>
        </w:rPr>
        <w:t xml:space="preserve">; </w:t>
      </w:r>
      <w:r w:rsidRPr="005571DF">
        <w:rPr>
          <w:color w:val="030303"/>
          <w:sz w:val="22"/>
          <w:szCs w:val="22"/>
        </w:rPr>
        <w:t>4) expedientes jurisdiccionales que no hayan causado estado</w:t>
      </w:r>
      <w:r w:rsidRPr="005571DF">
        <w:rPr>
          <w:color w:val="363636"/>
          <w:sz w:val="22"/>
          <w:szCs w:val="22"/>
        </w:rPr>
        <w:t>;</w:t>
      </w:r>
      <w:r w:rsidRPr="005571DF">
        <w:rPr>
          <w:color w:val="363636"/>
          <w:spacing w:val="-4"/>
          <w:sz w:val="22"/>
          <w:szCs w:val="22"/>
        </w:rPr>
        <w:t xml:space="preserve"> </w:t>
      </w:r>
      <w:r w:rsidRPr="005571DF">
        <w:rPr>
          <w:color w:val="030303"/>
          <w:sz w:val="22"/>
          <w:szCs w:val="22"/>
        </w:rPr>
        <w:t>5)</w:t>
      </w:r>
      <w:r w:rsidRPr="005571DF">
        <w:rPr>
          <w:color w:val="030303"/>
          <w:spacing w:val="-1"/>
          <w:sz w:val="22"/>
          <w:szCs w:val="22"/>
        </w:rPr>
        <w:t xml:space="preserve"> </w:t>
      </w:r>
      <w:r w:rsidRPr="005571DF">
        <w:rPr>
          <w:color w:val="030303"/>
          <w:sz w:val="22"/>
          <w:szCs w:val="22"/>
        </w:rPr>
        <w:t>procedimientos</w:t>
      </w:r>
      <w:r w:rsidRPr="005571DF">
        <w:rPr>
          <w:color w:val="030303"/>
          <w:spacing w:val="-3"/>
          <w:sz w:val="22"/>
          <w:szCs w:val="22"/>
        </w:rPr>
        <w:t xml:space="preserve"> </w:t>
      </w:r>
      <w:r w:rsidRPr="005571DF">
        <w:rPr>
          <w:color w:val="030303"/>
          <w:sz w:val="22"/>
          <w:szCs w:val="22"/>
        </w:rPr>
        <w:t>de responsabilidad administrativa sin</w:t>
      </w:r>
      <w:r w:rsidRPr="005571DF">
        <w:rPr>
          <w:color w:val="030303"/>
          <w:spacing w:val="-1"/>
          <w:sz w:val="22"/>
          <w:szCs w:val="22"/>
        </w:rPr>
        <w:t xml:space="preserve"> </w:t>
      </w:r>
      <w:r w:rsidRPr="005571DF">
        <w:rPr>
          <w:color w:val="030303"/>
          <w:sz w:val="22"/>
          <w:szCs w:val="22"/>
        </w:rPr>
        <w:t>resolución definitiva</w:t>
      </w:r>
      <w:r w:rsidRPr="005571DF">
        <w:rPr>
          <w:color w:val="363636"/>
          <w:sz w:val="22"/>
          <w:szCs w:val="22"/>
        </w:rPr>
        <w:t>;</w:t>
      </w:r>
      <w:r w:rsidRPr="005571DF">
        <w:rPr>
          <w:color w:val="363636"/>
          <w:spacing w:val="-5"/>
          <w:sz w:val="22"/>
          <w:szCs w:val="22"/>
        </w:rPr>
        <w:t xml:space="preserve"> </w:t>
      </w:r>
      <w:r w:rsidRPr="005571DF">
        <w:rPr>
          <w:color w:val="030303"/>
          <w:sz w:val="22"/>
          <w:szCs w:val="22"/>
        </w:rPr>
        <w:t>o 6) la que contenga opiniones</w:t>
      </w:r>
      <w:r w:rsidRPr="005571DF">
        <w:rPr>
          <w:color w:val="363636"/>
          <w:sz w:val="22"/>
          <w:szCs w:val="22"/>
        </w:rPr>
        <w:t xml:space="preserve">, </w:t>
      </w:r>
      <w:r w:rsidRPr="005571DF">
        <w:rPr>
          <w:color w:val="030303"/>
          <w:sz w:val="22"/>
          <w:szCs w:val="22"/>
        </w:rPr>
        <w:t>recomendaciones o</w:t>
      </w:r>
      <w:r w:rsidRPr="005571DF">
        <w:rPr>
          <w:color w:val="030303"/>
          <w:spacing w:val="-1"/>
          <w:sz w:val="22"/>
          <w:szCs w:val="22"/>
        </w:rPr>
        <w:t xml:space="preserve"> </w:t>
      </w:r>
      <w:r w:rsidRPr="005571DF">
        <w:rPr>
          <w:color w:val="030303"/>
          <w:sz w:val="22"/>
          <w:szCs w:val="22"/>
        </w:rPr>
        <w:t>puntos de vista de servidores públicos y que formen parte de un proceso deliberativo en el cual aún no se hubiese adoptado una decisión definitiva</w:t>
      </w:r>
      <w:r w:rsidRPr="005571DF">
        <w:rPr>
          <w:color w:val="363636"/>
          <w:sz w:val="22"/>
          <w:szCs w:val="22"/>
        </w:rPr>
        <w:t>.</w:t>
      </w:r>
      <w:r w:rsidRPr="005571DF">
        <w:rPr>
          <w:color w:val="363636"/>
          <w:spacing w:val="-7"/>
          <w:sz w:val="22"/>
          <w:szCs w:val="22"/>
        </w:rPr>
        <w:t xml:space="preserve"> </w:t>
      </w:r>
      <w:r w:rsidRPr="005571DF">
        <w:rPr>
          <w:color w:val="030303"/>
          <w:sz w:val="22"/>
          <w:szCs w:val="22"/>
        </w:rPr>
        <w:t>Como evidencia el listado anterior</w:t>
      </w:r>
      <w:r w:rsidRPr="005571DF">
        <w:rPr>
          <w:color w:val="363636"/>
          <w:sz w:val="22"/>
          <w:szCs w:val="22"/>
        </w:rPr>
        <w:t xml:space="preserve">, </w:t>
      </w:r>
      <w:r w:rsidRPr="005571DF">
        <w:rPr>
          <w:color w:val="030303"/>
          <w:sz w:val="22"/>
          <w:szCs w:val="22"/>
        </w:rPr>
        <w:t>la ley enunció en su artículo 14 supuestos que</w:t>
      </w:r>
      <w:r w:rsidRPr="005571DF">
        <w:rPr>
          <w:color w:val="363636"/>
          <w:sz w:val="22"/>
          <w:szCs w:val="22"/>
        </w:rPr>
        <w:t>,</w:t>
      </w:r>
      <w:r w:rsidRPr="005571DF">
        <w:rPr>
          <w:color w:val="363636"/>
          <w:spacing w:val="-1"/>
          <w:sz w:val="22"/>
          <w:szCs w:val="22"/>
        </w:rPr>
        <w:t xml:space="preserve"> </w:t>
      </w:r>
      <w:r w:rsidRPr="005571DF">
        <w:rPr>
          <w:color w:val="030303"/>
          <w:sz w:val="22"/>
          <w:szCs w:val="22"/>
        </w:rPr>
        <w:t>si bien pueden clasificarse dentro de los lineamientos genéricos establecidos en</w:t>
      </w:r>
      <w:r w:rsidRPr="005571DF">
        <w:rPr>
          <w:color w:val="030303"/>
          <w:spacing w:val="-1"/>
          <w:sz w:val="22"/>
          <w:szCs w:val="22"/>
        </w:rPr>
        <w:t xml:space="preserve"> </w:t>
      </w:r>
      <w:r w:rsidRPr="005571DF">
        <w:rPr>
          <w:color w:val="030303"/>
          <w:sz w:val="22"/>
          <w:szCs w:val="22"/>
        </w:rPr>
        <w:t>el</w:t>
      </w:r>
      <w:r w:rsidRPr="005571DF">
        <w:rPr>
          <w:color w:val="030303"/>
          <w:spacing w:val="-1"/>
          <w:sz w:val="22"/>
          <w:szCs w:val="22"/>
        </w:rPr>
        <w:t xml:space="preserve"> </w:t>
      </w:r>
      <w:r w:rsidRPr="005571DF">
        <w:rPr>
          <w:color w:val="030303"/>
          <w:sz w:val="22"/>
          <w:szCs w:val="22"/>
        </w:rPr>
        <w:t>artículo 13, el legislador quiso destacar de modo que no se presentasen dudas respecto a</w:t>
      </w:r>
      <w:r w:rsidRPr="005571DF">
        <w:rPr>
          <w:i/>
          <w:color w:val="030303"/>
          <w:sz w:val="22"/>
          <w:szCs w:val="22"/>
        </w:rPr>
        <w:t xml:space="preserve"> </w:t>
      </w:r>
      <w:r w:rsidRPr="005571DF">
        <w:rPr>
          <w:color w:val="030303"/>
          <w:sz w:val="22"/>
          <w:szCs w:val="22"/>
        </w:rPr>
        <w:t xml:space="preserve">la necesidad de considerarlos como información reservada. </w:t>
      </w:r>
      <w:r w:rsidRPr="005571DF">
        <w:rPr>
          <w:color w:val="030303"/>
          <w:spacing w:val="-2"/>
          <w:sz w:val="22"/>
          <w:szCs w:val="22"/>
        </w:rPr>
        <w:t>PRECEDENTES</w:t>
      </w:r>
      <w:r w:rsidRPr="005571DF">
        <w:rPr>
          <w:color w:val="494949"/>
          <w:spacing w:val="-2"/>
          <w:sz w:val="22"/>
          <w:szCs w:val="22"/>
        </w:rPr>
        <w:t xml:space="preserve">: </w:t>
      </w:r>
      <w:r w:rsidRPr="005571DF">
        <w:rPr>
          <w:color w:val="030303"/>
          <w:sz w:val="22"/>
          <w:szCs w:val="22"/>
        </w:rPr>
        <w:t>Amparo en revisión 16812011</w:t>
      </w:r>
      <w:r w:rsidRPr="005571DF">
        <w:rPr>
          <w:color w:val="606060"/>
          <w:sz w:val="22"/>
          <w:szCs w:val="22"/>
        </w:rPr>
        <w:t xml:space="preserve">. </w:t>
      </w:r>
      <w:r w:rsidRPr="005571DF">
        <w:rPr>
          <w:color w:val="030303"/>
          <w:sz w:val="22"/>
          <w:szCs w:val="22"/>
        </w:rPr>
        <w:t>Comisión Mexicana de Defensa y Protección de los Derechos Humanos</w:t>
      </w:r>
      <w:r w:rsidRPr="005571DF">
        <w:rPr>
          <w:color w:val="363636"/>
          <w:sz w:val="22"/>
          <w:szCs w:val="22"/>
        </w:rPr>
        <w:t>, A.C.</w:t>
      </w:r>
      <w:r w:rsidRPr="005571DF">
        <w:rPr>
          <w:color w:val="494949"/>
          <w:spacing w:val="-12"/>
          <w:sz w:val="22"/>
          <w:szCs w:val="22"/>
        </w:rPr>
        <w:t xml:space="preserve"> </w:t>
      </w:r>
      <w:r w:rsidRPr="005571DF">
        <w:rPr>
          <w:color w:val="030303"/>
          <w:sz w:val="22"/>
          <w:szCs w:val="22"/>
        </w:rPr>
        <w:t>y</w:t>
      </w:r>
      <w:r w:rsidRPr="005571DF">
        <w:rPr>
          <w:color w:val="030303"/>
          <w:spacing w:val="-2"/>
          <w:sz w:val="22"/>
          <w:szCs w:val="22"/>
        </w:rPr>
        <w:t xml:space="preserve"> </w:t>
      </w:r>
      <w:r w:rsidRPr="005571DF">
        <w:rPr>
          <w:color w:val="030303"/>
          <w:sz w:val="22"/>
          <w:szCs w:val="22"/>
        </w:rPr>
        <w:t>otra</w:t>
      </w:r>
      <w:r w:rsidRPr="005571DF">
        <w:rPr>
          <w:color w:val="606060"/>
          <w:sz w:val="22"/>
          <w:szCs w:val="22"/>
        </w:rPr>
        <w:t>.</w:t>
      </w:r>
      <w:r w:rsidRPr="005571DF">
        <w:rPr>
          <w:color w:val="606060"/>
          <w:spacing w:val="-14"/>
          <w:sz w:val="22"/>
          <w:szCs w:val="22"/>
        </w:rPr>
        <w:t xml:space="preserve"> </w:t>
      </w:r>
      <w:r w:rsidRPr="005571DF">
        <w:rPr>
          <w:color w:val="030303"/>
          <w:sz w:val="22"/>
          <w:szCs w:val="22"/>
        </w:rPr>
        <w:t>30</w:t>
      </w:r>
      <w:r w:rsidRPr="005571DF">
        <w:rPr>
          <w:color w:val="030303"/>
          <w:spacing w:val="-7"/>
          <w:sz w:val="22"/>
          <w:szCs w:val="22"/>
        </w:rPr>
        <w:t xml:space="preserve"> </w:t>
      </w:r>
      <w:r w:rsidRPr="005571DF">
        <w:rPr>
          <w:color w:val="030303"/>
          <w:sz w:val="22"/>
          <w:szCs w:val="22"/>
        </w:rPr>
        <w:t>de noviembre de</w:t>
      </w:r>
      <w:r w:rsidRPr="005571DF">
        <w:rPr>
          <w:color w:val="030303"/>
          <w:spacing w:val="-4"/>
          <w:sz w:val="22"/>
          <w:szCs w:val="22"/>
        </w:rPr>
        <w:t xml:space="preserve"> </w:t>
      </w:r>
      <w:r w:rsidRPr="005571DF">
        <w:rPr>
          <w:color w:val="030303"/>
          <w:sz w:val="22"/>
          <w:szCs w:val="22"/>
        </w:rPr>
        <w:t>2011</w:t>
      </w:r>
      <w:r w:rsidRPr="005571DF">
        <w:rPr>
          <w:color w:val="606060"/>
          <w:sz w:val="22"/>
          <w:szCs w:val="22"/>
        </w:rPr>
        <w:t>.</w:t>
      </w:r>
      <w:r w:rsidRPr="005571DF">
        <w:rPr>
          <w:color w:val="606060"/>
          <w:spacing w:val="-7"/>
          <w:sz w:val="22"/>
          <w:szCs w:val="22"/>
        </w:rPr>
        <w:t xml:space="preserve"> </w:t>
      </w:r>
      <w:r w:rsidRPr="005571DF">
        <w:rPr>
          <w:color w:val="030303"/>
          <w:sz w:val="22"/>
          <w:szCs w:val="22"/>
        </w:rPr>
        <w:t>Cinco votos</w:t>
      </w:r>
      <w:r w:rsidRPr="005571DF">
        <w:rPr>
          <w:color w:val="606060"/>
          <w:sz w:val="22"/>
          <w:szCs w:val="22"/>
        </w:rPr>
        <w:t>.</w:t>
      </w:r>
      <w:r w:rsidRPr="005571DF">
        <w:rPr>
          <w:color w:val="606060"/>
          <w:spacing w:val="-11"/>
          <w:sz w:val="22"/>
          <w:szCs w:val="22"/>
        </w:rPr>
        <w:t xml:space="preserve"> </w:t>
      </w:r>
      <w:r w:rsidRPr="005571DF">
        <w:rPr>
          <w:color w:val="030303"/>
          <w:sz w:val="22"/>
          <w:szCs w:val="22"/>
        </w:rPr>
        <w:t>Ponente:</w:t>
      </w:r>
      <w:r w:rsidRPr="005571DF">
        <w:rPr>
          <w:color w:val="030303"/>
          <w:spacing w:val="19"/>
          <w:sz w:val="22"/>
          <w:szCs w:val="22"/>
        </w:rPr>
        <w:t xml:space="preserve"> </w:t>
      </w:r>
      <w:r w:rsidRPr="005571DF">
        <w:rPr>
          <w:color w:val="030303"/>
          <w:sz w:val="22"/>
          <w:szCs w:val="22"/>
        </w:rPr>
        <w:t>ARTURO Zaldívar Lelo de Larrea</w:t>
      </w:r>
      <w:r w:rsidRPr="005571DF">
        <w:rPr>
          <w:color w:val="363636"/>
          <w:sz w:val="22"/>
          <w:szCs w:val="22"/>
        </w:rPr>
        <w:t>.</w:t>
      </w:r>
      <w:r w:rsidRPr="005571DF">
        <w:rPr>
          <w:color w:val="363636"/>
          <w:spacing w:val="40"/>
          <w:sz w:val="22"/>
          <w:szCs w:val="22"/>
        </w:rPr>
        <w:t xml:space="preserve"> </w:t>
      </w:r>
      <w:r w:rsidRPr="005571DF">
        <w:rPr>
          <w:color w:val="030303"/>
          <w:sz w:val="22"/>
          <w:szCs w:val="22"/>
        </w:rPr>
        <w:t>Secretario</w:t>
      </w:r>
      <w:r w:rsidRPr="005571DF">
        <w:rPr>
          <w:color w:val="363636"/>
          <w:sz w:val="22"/>
          <w:szCs w:val="22"/>
        </w:rPr>
        <w:t xml:space="preserve">: </w:t>
      </w:r>
      <w:r w:rsidRPr="005571DF">
        <w:rPr>
          <w:color w:val="030303"/>
          <w:sz w:val="22"/>
          <w:szCs w:val="22"/>
        </w:rPr>
        <w:t>Javier Mijangos y González</w:t>
      </w:r>
      <w:r w:rsidRPr="005571DF">
        <w:rPr>
          <w:color w:val="363636"/>
          <w:sz w:val="22"/>
          <w:szCs w:val="22"/>
        </w:rPr>
        <w:t xml:space="preserve">. </w:t>
      </w:r>
    </w:p>
    <w:p w14:paraId="767423EB" w14:textId="77777777" w:rsidR="00B77897" w:rsidRPr="005571DF" w:rsidRDefault="00B77897" w:rsidP="00B77897">
      <w:pPr>
        <w:pStyle w:val="Textoindependiente"/>
        <w:tabs>
          <w:tab w:val="left" w:pos="2179"/>
          <w:tab w:val="left" w:pos="2701"/>
          <w:tab w:val="left" w:pos="4650"/>
          <w:tab w:val="left" w:pos="5033"/>
          <w:tab w:val="left" w:pos="6124"/>
          <w:tab w:val="left" w:pos="6501"/>
          <w:tab w:val="left" w:pos="6993"/>
          <w:tab w:val="left" w:pos="8664"/>
        </w:tabs>
        <w:spacing w:before="1" w:line="242" w:lineRule="auto"/>
        <w:ind w:left="1010" w:right="1742" w:hanging="3"/>
        <w:jc w:val="both"/>
        <w:rPr>
          <w:sz w:val="22"/>
          <w:szCs w:val="22"/>
        </w:rPr>
      </w:pPr>
    </w:p>
    <w:p w14:paraId="6092DA6B" w14:textId="77777777" w:rsidR="00B77897" w:rsidRPr="005571DF" w:rsidRDefault="00B77897" w:rsidP="00B77897">
      <w:pPr>
        <w:spacing w:line="228" w:lineRule="auto"/>
        <w:ind w:left="438" w:right="867" w:firstLine="1"/>
        <w:jc w:val="both"/>
        <w:rPr>
          <w:rFonts w:ascii="Arial" w:hAnsi="Arial" w:cs="Arial"/>
          <w:sz w:val="22"/>
          <w:szCs w:val="22"/>
        </w:rPr>
      </w:pPr>
      <w:r w:rsidRPr="005571DF">
        <w:rPr>
          <w:rFonts w:ascii="Arial" w:hAnsi="Arial" w:cs="Arial"/>
          <w:color w:val="030303"/>
          <w:spacing w:val="-4"/>
          <w:sz w:val="22"/>
          <w:szCs w:val="22"/>
        </w:rPr>
        <w:t>Una</w:t>
      </w:r>
      <w:r w:rsidRPr="005571DF">
        <w:rPr>
          <w:rFonts w:ascii="Arial" w:hAnsi="Arial" w:cs="Arial"/>
          <w:color w:val="030303"/>
          <w:spacing w:val="-12"/>
          <w:sz w:val="22"/>
          <w:szCs w:val="22"/>
        </w:rPr>
        <w:t xml:space="preserve"> </w:t>
      </w:r>
      <w:r w:rsidRPr="005571DF">
        <w:rPr>
          <w:rFonts w:ascii="Arial" w:hAnsi="Arial" w:cs="Arial"/>
          <w:color w:val="030303"/>
          <w:spacing w:val="-4"/>
          <w:sz w:val="22"/>
          <w:szCs w:val="22"/>
        </w:rPr>
        <w:t>vez</w:t>
      </w:r>
      <w:r w:rsidRPr="005571DF">
        <w:rPr>
          <w:rFonts w:ascii="Arial" w:hAnsi="Arial" w:cs="Arial"/>
          <w:color w:val="030303"/>
          <w:spacing w:val="-6"/>
          <w:sz w:val="22"/>
          <w:szCs w:val="22"/>
        </w:rPr>
        <w:t xml:space="preserve"> </w:t>
      </w:r>
      <w:r w:rsidRPr="005571DF">
        <w:rPr>
          <w:rFonts w:ascii="Arial" w:hAnsi="Arial" w:cs="Arial"/>
          <w:color w:val="030303"/>
          <w:spacing w:val="-4"/>
          <w:sz w:val="22"/>
          <w:szCs w:val="22"/>
        </w:rPr>
        <w:t>acotado</w:t>
      </w:r>
      <w:r w:rsidRPr="005571DF">
        <w:rPr>
          <w:rFonts w:ascii="Arial" w:hAnsi="Arial" w:cs="Arial"/>
          <w:color w:val="030303"/>
          <w:sz w:val="22"/>
          <w:szCs w:val="22"/>
        </w:rPr>
        <w:t xml:space="preserve"> </w:t>
      </w:r>
      <w:r w:rsidRPr="005571DF">
        <w:rPr>
          <w:rFonts w:ascii="Arial" w:hAnsi="Arial" w:cs="Arial"/>
          <w:color w:val="030303"/>
          <w:spacing w:val="-4"/>
          <w:sz w:val="22"/>
          <w:szCs w:val="22"/>
        </w:rPr>
        <w:t>lo</w:t>
      </w:r>
      <w:r w:rsidRPr="005571DF">
        <w:rPr>
          <w:rFonts w:ascii="Arial" w:hAnsi="Arial" w:cs="Arial"/>
          <w:color w:val="030303"/>
          <w:spacing w:val="-10"/>
          <w:sz w:val="22"/>
          <w:szCs w:val="22"/>
        </w:rPr>
        <w:t xml:space="preserve"> </w:t>
      </w:r>
      <w:r w:rsidRPr="005571DF">
        <w:rPr>
          <w:rFonts w:ascii="Arial" w:hAnsi="Arial" w:cs="Arial"/>
          <w:color w:val="030303"/>
          <w:spacing w:val="-4"/>
          <w:sz w:val="22"/>
          <w:szCs w:val="22"/>
        </w:rPr>
        <w:t>anterior y</w:t>
      </w:r>
      <w:r w:rsidRPr="005571DF">
        <w:rPr>
          <w:rFonts w:ascii="Arial" w:hAnsi="Arial" w:cs="Arial"/>
          <w:color w:val="030303"/>
          <w:spacing w:val="-12"/>
          <w:sz w:val="22"/>
          <w:szCs w:val="22"/>
        </w:rPr>
        <w:t xml:space="preserve"> </w:t>
      </w:r>
      <w:r w:rsidRPr="005571DF">
        <w:rPr>
          <w:rFonts w:ascii="Arial" w:hAnsi="Arial" w:cs="Arial"/>
          <w:color w:val="030303"/>
          <w:spacing w:val="-4"/>
          <w:sz w:val="22"/>
          <w:szCs w:val="22"/>
        </w:rPr>
        <w:t>en</w:t>
      </w:r>
      <w:r w:rsidRPr="005571DF">
        <w:rPr>
          <w:rFonts w:ascii="Arial" w:hAnsi="Arial" w:cs="Arial"/>
          <w:color w:val="030303"/>
          <w:spacing w:val="-11"/>
          <w:sz w:val="22"/>
          <w:szCs w:val="22"/>
        </w:rPr>
        <w:t xml:space="preserve"> </w:t>
      </w:r>
      <w:r w:rsidRPr="005571DF">
        <w:rPr>
          <w:rFonts w:ascii="Arial" w:hAnsi="Arial" w:cs="Arial"/>
          <w:color w:val="030303"/>
          <w:spacing w:val="-4"/>
          <w:sz w:val="22"/>
          <w:szCs w:val="22"/>
        </w:rPr>
        <w:t>otro</w:t>
      </w:r>
      <w:r w:rsidRPr="005571DF">
        <w:rPr>
          <w:rFonts w:ascii="Arial" w:hAnsi="Arial" w:cs="Arial"/>
          <w:color w:val="030303"/>
          <w:spacing w:val="-5"/>
          <w:sz w:val="22"/>
          <w:szCs w:val="22"/>
        </w:rPr>
        <w:t xml:space="preserve"> </w:t>
      </w:r>
      <w:r w:rsidRPr="005571DF">
        <w:rPr>
          <w:rFonts w:ascii="Arial" w:hAnsi="Arial" w:cs="Arial"/>
          <w:color w:val="030303"/>
          <w:spacing w:val="-4"/>
          <w:sz w:val="22"/>
          <w:szCs w:val="22"/>
        </w:rPr>
        <w:t>orden</w:t>
      </w:r>
      <w:r w:rsidRPr="005571DF">
        <w:rPr>
          <w:rFonts w:ascii="Arial" w:hAnsi="Arial" w:cs="Arial"/>
          <w:color w:val="030303"/>
          <w:spacing w:val="-9"/>
          <w:sz w:val="22"/>
          <w:szCs w:val="22"/>
        </w:rPr>
        <w:t xml:space="preserve"> </w:t>
      </w:r>
      <w:r w:rsidRPr="005571DF">
        <w:rPr>
          <w:rFonts w:ascii="Arial" w:hAnsi="Arial" w:cs="Arial"/>
          <w:color w:val="030303"/>
          <w:spacing w:val="-4"/>
          <w:sz w:val="22"/>
          <w:szCs w:val="22"/>
        </w:rPr>
        <w:t>de</w:t>
      </w:r>
      <w:r w:rsidRPr="005571DF">
        <w:rPr>
          <w:rFonts w:ascii="Arial" w:hAnsi="Arial" w:cs="Arial"/>
          <w:color w:val="030303"/>
          <w:spacing w:val="-12"/>
          <w:sz w:val="22"/>
          <w:szCs w:val="22"/>
        </w:rPr>
        <w:t xml:space="preserve"> </w:t>
      </w:r>
      <w:r w:rsidRPr="005571DF">
        <w:rPr>
          <w:rFonts w:ascii="Arial" w:hAnsi="Arial" w:cs="Arial"/>
          <w:color w:val="030303"/>
          <w:spacing w:val="-4"/>
          <w:sz w:val="22"/>
          <w:szCs w:val="22"/>
        </w:rPr>
        <w:t>ideas, se</w:t>
      </w:r>
      <w:r w:rsidRPr="005571DF">
        <w:rPr>
          <w:rFonts w:ascii="Arial" w:hAnsi="Arial" w:cs="Arial"/>
          <w:color w:val="030303"/>
          <w:spacing w:val="-11"/>
          <w:sz w:val="22"/>
          <w:szCs w:val="22"/>
        </w:rPr>
        <w:t xml:space="preserve"> </w:t>
      </w:r>
      <w:r w:rsidRPr="005571DF">
        <w:rPr>
          <w:rFonts w:ascii="Arial" w:hAnsi="Arial" w:cs="Arial"/>
          <w:color w:val="030303"/>
          <w:spacing w:val="-4"/>
          <w:sz w:val="22"/>
          <w:szCs w:val="22"/>
        </w:rPr>
        <w:t>tiene</w:t>
      </w:r>
      <w:r w:rsidRPr="005571DF">
        <w:rPr>
          <w:rFonts w:ascii="Arial" w:hAnsi="Arial" w:cs="Arial"/>
          <w:color w:val="030303"/>
          <w:spacing w:val="-8"/>
          <w:sz w:val="22"/>
          <w:szCs w:val="22"/>
        </w:rPr>
        <w:t xml:space="preserve"> </w:t>
      </w:r>
      <w:r w:rsidRPr="005571DF">
        <w:rPr>
          <w:rFonts w:ascii="Arial" w:hAnsi="Arial" w:cs="Arial"/>
          <w:color w:val="030303"/>
          <w:spacing w:val="-4"/>
          <w:sz w:val="22"/>
          <w:szCs w:val="22"/>
        </w:rPr>
        <w:t>que,</w:t>
      </w:r>
      <w:r w:rsidRPr="005571DF">
        <w:rPr>
          <w:rFonts w:ascii="Arial" w:hAnsi="Arial" w:cs="Arial"/>
          <w:color w:val="030303"/>
          <w:spacing w:val="-7"/>
          <w:sz w:val="22"/>
          <w:szCs w:val="22"/>
        </w:rPr>
        <w:t xml:space="preserve"> </w:t>
      </w:r>
      <w:r w:rsidRPr="005571DF">
        <w:rPr>
          <w:rFonts w:ascii="Arial" w:hAnsi="Arial" w:cs="Arial"/>
          <w:color w:val="030303"/>
          <w:spacing w:val="-4"/>
          <w:sz w:val="22"/>
          <w:szCs w:val="22"/>
        </w:rPr>
        <w:t>una vez</w:t>
      </w:r>
      <w:r w:rsidRPr="005571DF">
        <w:rPr>
          <w:rFonts w:ascii="Arial" w:hAnsi="Arial" w:cs="Arial"/>
          <w:color w:val="030303"/>
          <w:spacing w:val="-6"/>
          <w:sz w:val="22"/>
          <w:szCs w:val="22"/>
        </w:rPr>
        <w:t xml:space="preserve"> </w:t>
      </w:r>
      <w:r w:rsidRPr="005571DF">
        <w:rPr>
          <w:rFonts w:ascii="Arial" w:hAnsi="Arial" w:cs="Arial"/>
          <w:color w:val="030303"/>
          <w:spacing w:val="-4"/>
          <w:sz w:val="22"/>
          <w:szCs w:val="22"/>
        </w:rPr>
        <w:t>establecido</w:t>
      </w:r>
      <w:r w:rsidRPr="005571DF">
        <w:rPr>
          <w:rFonts w:ascii="Arial" w:hAnsi="Arial" w:cs="Arial"/>
          <w:color w:val="030303"/>
          <w:spacing w:val="7"/>
          <w:sz w:val="22"/>
          <w:szCs w:val="22"/>
        </w:rPr>
        <w:t xml:space="preserve"> </w:t>
      </w:r>
      <w:r w:rsidRPr="005571DF">
        <w:rPr>
          <w:rFonts w:ascii="Arial" w:hAnsi="Arial" w:cs="Arial"/>
          <w:color w:val="030303"/>
          <w:spacing w:val="-4"/>
          <w:sz w:val="22"/>
          <w:szCs w:val="22"/>
        </w:rPr>
        <w:t>que</w:t>
      </w:r>
      <w:r w:rsidRPr="005571DF">
        <w:rPr>
          <w:rFonts w:ascii="Arial" w:hAnsi="Arial" w:cs="Arial"/>
          <w:color w:val="030303"/>
          <w:spacing w:val="-12"/>
          <w:sz w:val="22"/>
          <w:szCs w:val="22"/>
        </w:rPr>
        <w:t xml:space="preserve"> </w:t>
      </w:r>
      <w:r w:rsidRPr="005571DF">
        <w:rPr>
          <w:rFonts w:ascii="Arial" w:hAnsi="Arial" w:cs="Arial"/>
          <w:color w:val="030303"/>
          <w:spacing w:val="-4"/>
          <w:sz w:val="22"/>
          <w:szCs w:val="22"/>
        </w:rPr>
        <w:t>la</w:t>
      </w:r>
      <w:r w:rsidRPr="005571DF">
        <w:rPr>
          <w:rFonts w:ascii="Arial" w:hAnsi="Arial" w:cs="Arial"/>
          <w:color w:val="030303"/>
          <w:spacing w:val="-8"/>
          <w:sz w:val="22"/>
          <w:szCs w:val="22"/>
        </w:rPr>
        <w:t xml:space="preserve"> </w:t>
      </w:r>
      <w:r w:rsidRPr="005571DF">
        <w:rPr>
          <w:rFonts w:ascii="Arial" w:hAnsi="Arial" w:cs="Arial"/>
          <w:color w:val="030303"/>
          <w:spacing w:val="-4"/>
          <w:sz w:val="22"/>
          <w:szCs w:val="22"/>
        </w:rPr>
        <w:t xml:space="preserve">información </w:t>
      </w:r>
      <w:r w:rsidRPr="005571DF">
        <w:rPr>
          <w:rFonts w:ascii="Arial" w:hAnsi="Arial" w:cs="Arial"/>
          <w:color w:val="030303"/>
          <w:sz w:val="22"/>
          <w:szCs w:val="22"/>
        </w:rPr>
        <w:t>solicitada</w:t>
      </w:r>
      <w:r w:rsidRPr="005571DF">
        <w:rPr>
          <w:rFonts w:ascii="Arial" w:hAnsi="Arial" w:cs="Arial"/>
          <w:color w:val="030303"/>
          <w:spacing w:val="-10"/>
          <w:sz w:val="22"/>
          <w:szCs w:val="22"/>
        </w:rPr>
        <w:t xml:space="preserve"> </w:t>
      </w:r>
      <w:r w:rsidRPr="005571DF">
        <w:rPr>
          <w:rFonts w:ascii="Arial" w:hAnsi="Arial" w:cs="Arial"/>
          <w:color w:val="030303"/>
          <w:sz w:val="22"/>
          <w:szCs w:val="22"/>
        </w:rPr>
        <w:t>recae</w:t>
      </w:r>
      <w:r w:rsidRPr="005571DF">
        <w:rPr>
          <w:rFonts w:ascii="Arial" w:hAnsi="Arial" w:cs="Arial"/>
          <w:color w:val="030303"/>
          <w:spacing w:val="-11"/>
          <w:sz w:val="22"/>
          <w:szCs w:val="22"/>
        </w:rPr>
        <w:t xml:space="preserve"> </w:t>
      </w:r>
      <w:r w:rsidRPr="005571DF">
        <w:rPr>
          <w:rFonts w:ascii="Arial" w:hAnsi="Arial" w:cs="Arial"/>
          <w:color w:val="030303"/>
          <w:sz w:val="22"/>
          <w:szCs w:val="22"/>
        </w:rPr>
        <w:t>en</w:t>
      </w:r>
      <w:r w:rsidRPr="005571DF">
        <w:rPr>
          <w:rFonts w:ascii="Arial" w:hAnsi="Arial" w:cs="Arial"/>
          <w:color w:val="030303"/>
          <w:spacing w:val="-16"/>
          <w:sz w:val="22"/>
          <w:szCs w:val="22"/>
        </w:rPr>
        <w:t xml:space="preserve"> </w:t>
      </w:r>
      <w:r w:rsidRPr="005571DF">
        <w:rPr>
          <w:rFonts w:ascii="Arial" w:hAnsi="Arial" w:cs="Arial"/>
          <w:color w:val="030303"/>
          <w:sz w:val="22"/>
          <w:szCs w:val="22"/>
        </w:rPr>
        <w:t>los</w:t>
      </w:r>
      <w:r w:rsidRPr="005571DF">
        <w:rPr>
          <w:rFonts w:ascii="Arial" w:hAnsi="Arial" w:cs="Arial"/>
          <w:color w:val="030303"/>
          <w:spacing w:val="-12"/>
          <w:sz w:val="22"/>
          <w:szCs w:val="22"/>
        </w:rPr>
        <w:t xml:space="preserve"> </w:t>
      </w:r>
      <w:r w:rsidRPr="005571DF">
        <w:rPr>
          <w:rFonts w:ascii="Arial" w:hAnsi="Arial" w:cs="Arial"/>
          <w:color w:val="030303"/>
          <w:sz w:val="22"/>
          <w:szCs w:val="22"/>
        </w:rPr>
        <w:t>supuestos</w:t>
      </w:r>
      <w:r w:rsidRPr="005571DF">
        <w:rPr>
          <w:rFonts w:ascii="Arial" w:hAnsi="Arial" w:cs="Arial"/>
          <w:color w:val="030303"/>
          <w:spacing w:val="-4"/>
          <w:sz w:val="22"/>
          <w:szCs w:val="22"/>
        </w:rPr>
        <w:t xml:space="preserve"> </w:t>
      </w:r>
      <w:r w:rsidRPr="005571DF">
        <w:rPr>
          <w:rFonts w:ascii="Arial" w:hAnsi="Arial" w:cs="Arial"/>
          <w:color w:val="030303"/>
          <w:sz w:val="22"/>
          <w:szCs w:val="22"/>
        </w:rPr>
        <w:t>de</w:t>
      </w:r>
      <w:r w:rsidRPr="005571DF">
        <w:rPr>
          <w:rFonts w:ascii="Arial" w:hAnsi="Arial" w:cs="Arial"/>
          <w:color w:val="030303"/>
          <w:spacing w:val="-16"/>
          <w:sz w:val="22"/>
          <w:szCs w:val="22"/>
        </w:rPr>
        <w:t xml:space="preserve"> </w:t>
      </w:r>
      <w:r w:rsidRPr="005571DF">
        <w:rPr>
          <w:rFonts w:ascii="Arial" w:hAnsi="Arial" w:cs="Arial"/>
          <w:color w:val="030303"/>
          <w:sz w:val="22"/>
          <w:szCs w:val="22"/>
        </w:rPr>
        <w:t>reserva</w:t>
      </w:r>
      <w:r w:rsidRPr="005571DF">
        <w:rPr>
          <w:rFonts w:ascii="Arial" w:hAnsi="Arial" w:cs="Arial"/>
          <w:color w:val="030303"/>
          <w:spacing w:val="-8"/>
          <w:sz w:val="22"/>
          <w:szCs w:val="22"/>
        </w:rPr>
        <w:t xml:space="preserve"> </w:t>
      </w:r>
      <w:r w:rsidRPr="005571DF">
        <w:rPr>
          <w:rFonts w:ascii="Arial" w:hAnsi="Arial" w:cs="Arial"/>
          <w:color w:val="030303"/>
          <w:sz w:val="22"/>
          <w:szCs w:val="22"/>
        </w:rPr>
        <w:t>de</w:t>
      </w:r>
      <w:r w:rsidRPr="005571DF">
        <w:rPr>
          <w:rFonts w:ascii="Arial" w:hAnsi="Arial" w:cs="Arial"/>
          <w:color w:val="030303"/>
          <w:spacing w:val="-16"/>
          <w:sz w:val="22"/>
          <w:szCs w:val="22"/>
        </w:rPr>
        <w:t xml:space="preserve"> </w:t>
      </w:r>
      <w:r w:rsidRPr="005571DF">
        <w:rPr>
          <w:rFonts w:ascii="Arial" w:hAnsi="Arial" w:cs="Arial"/>
          <w:color w:val="030303"/>
          <w:sz w:val="22"/>
          <w:szCs w:val="22"/>
        </w:rPr>
        <w:t>Ley,</w:t>
      </w:r>
      <w:r w:rsidRPr="005571DF">
        <w:rPr>
          <w:rFonts w:ascii="Arial" w:hAnsi="Arial" w:cs="Arial"/>
          <w:color w:val="030303"/>
          <w:spacing w:val="-11"/>
          <w:sz w:val="22"/>
          <w:szCs w:val="22"/>
        </w:rPr>
        <w:t xml:space="preserve"> </w:t>
      </w:r>
      <w:r w:rsidRPr="005571DF">
        <w:rPr>
          <w:rFonts w:ascii="Arial" w:hAnsi="Arial" w:cs="Arial"/>
          <w:color w:val="030303"/>
          <w:sz w:val="22"/>
          <w:szCs w:val="22"/>
        </w:rPr>
        <w:t>es</w:t>
      </w:r>
      <w:r w:rsidRPr="005571DF">
        <w:rPr>
          <w:rFonts w:ascii="Arial" w:hAnsi="Arial" w:cs="Arial"/>
          <w:color w:val="030303"/>
          <w:spacing w:val="-14"/>
          <w:sz w:val="22"/>
          <w:szCs w:val="22"/>
        </w:rPr>
        <w:t xml:space="preserve"> </w:t>
      </w:r>
      <w:r w:rsidRPr="005571DF">
        <w:rPr>
          <w:rFonts w:ascii="Arial" w:hAnsi="Arial" w:cs="Arial"/>
          <w:color w:val="030303"/>
          <w:sz w:val="22"/>
          <w:szCs w:val="22"/>
        </w:rPr>
        <w:t>que,</w:t>
      </w:r>
      <w:r w:rsidRPr="005571DF">
        <w:rPr>
          <w:rFonts w:ascii="Arial" w:hAnsi="Arial" w:cs="Arial"/>
          <w:color w:val="030303"/>
          <w:spacing w:val="-16"/>
          <w:sz w:val="22"/>
          <w:szCs w:val="22"/>
        </w:rPr>
        <w:t xml:space="preserve"> </w:t>
      </w:r>
      <w:r w:rsidRPr="005571DF">
        <w:rPr>
          <w:rFonts w:ascii="Arial" w:hAnsi="Arial" w:cs="Arial"/>
          <w:color w:val="030303"/>
          <w:sz w:val="22"/>
          <w:szCs w:val="22"/>
        </w:rPr>
        <w:t>la</w:t>
      </w:r>
      <w:r w:rsidRPr="005571DF">
        <w:rPr>
          <w:rFonts w:ascii="Arial" w:hAnsi="Arial" w:cs="Arial"/>
          <w:color w:val="030303"/>
          <w:spacing w:val="-12"/>
          <w:sz w:val="22"/>
          <w:szCs w:val="22"/>
        </w:rPr>
        <w:t xml:space="preserve"> </w:t>
      </w:r>
      <w:r w:rsidRPr="005571DF">
        <w:rPr>
          <w:rFonts w:ascii="Arial" w:hAnsi="Arial" w:cs="Arial"/>
          <w:color w:val="030303"/>
          <w:sz w:val="22"/>
          <w:szCs w:val="22"/>
        </w:rPr>
        <w:t>versión</w:t>
      </w:r>
      <w:r w:rsidRPr="005571DF">
        <w:rPr>
          <w:rFonts w:ascii="Arial" w:hAnsi="Arial" w:cs="Arial"/>
          <w:color w:val="030303"/>
          <w:spacing w:val="-13"/>
          <w:sz w:val="22"/>
          <w:szCs w:val="22"/>
        </w:rPr>
        <w:t xml:space="preserve"> </w:t>
      </w:r>
      <w:r w:rsidRPr="005571DF">
        <w:rPr>
          <w:rFonts w:ascii="Arial" w:hAnsi="Arial" w:cs="Arial"/>
          <w:color w:val="030303"/>
          <w:sz w:val="22"/>
          <w:szCs w:val="22"/>
        </w:rPr>
        <w:t>pública</w:t>
      </w:r>
      <w:r w:rsidRPr="005571DF">
        <w:rPr>
          <w:rFonts w:ascii="Arial" w:hAnsi="Arial" w:cs="Arial"/>
          <w:color w:val="030303"/>
          <w:spacing w:val="-8"/>
          <w:sz w:val="22"/>
          <w:szCs w:val="22"/>
        </w:rPr>
        <w:t xml:space="preserve"> </w:t>
      </w:r>
      <w:r w:rsidRPr="005571DF">
        <w:rPr>
          <w:rFonts w:ascii="Arial" w:hAnsi="Arial" w:cs="Arial"/>
          <w:color w:val="030303"/>
          <w:sz w:val="22"/>
          <w:szCs w:val="22"/>
        </w:rPr>
        <w:t>del</w:t>
      </w:r>
      <w:r w:rsidRPr="005571DF">
        <w:rPr>
          <w:rFonts w:ascii="Arial" w:hAnsi="Arial" w:cs="Arial"/>
          <w:color w:val="030303"/>
          <w:spacing w:val="-15"/>
          <w:sz w:val="22"/>
          <w:szCs w:val="22"/>
        </w:rPr>
        <w:t xml:space="preserve"> </w:t>
      </w:r>
      <w:r w:rsidRPr="005571DF">
        <w:rPr>
          <w:rFonts w:ascii="Arial" w:hAnsi="Arial" w:cs="Arial"/>
          <w:color w:val="030303"/>
          <w:sz w:val="22"/>
          <w:szCs w:val="22"/>
        </w:rPr>
        <w:t>citado</w:t>
      </w:r>
      <w:r w:rsidRPr="005571DF">
        <w:rPr>
          <w:rFonts w:ascii="Arial" w:hAnsi="Arial" w:cs="Arial"/>
          <w:color w:val="030303"/>
          <w:spacing w:val="-14"/>
          <w:sz w:val="22"/>
          <w:szCs w:val="22"/>
        </w:rPr>
        <w:t xml:space="preserve"> </w:t>
      </w:r>
      <w:r w:rsidRPr="005571DF">
        <w:rPr>
          <w:rFonts w:ascii="Arial" w:hAnsi="Arial" w:cs="Arial"/>
          <w:b/>
          <w:bCs/>
          <w:color w:val="030303"/>
          <w:sz w:val="22"/>
          <w:szCs w:val="22"/>
        </w:rPr>
        <w:t>EXPEDIENTE</w:t>
      </w:r>
      <w:r w:rsidRPr="005571DF">
        <w:rPr>
          <w:rFonts w:ascii="Arial" w:hAnsi="Arial" w:cs="Arial"/>
          <w:b/>
          <w:bCs/>
          <w:color w:val="030303"/>
          <w:spacing w:val="-9"/>
          <w:sz w:val="22"/>
          <w:szCs w:val="22"/>
        </w:rPr>
        <w:t xml:space="preserve"> </w:t>
      </w:r>
      <w:r w:rsidRPr="005571DF">
        <w:rPr>
          <w:rFonts w:ascii="Arial" w:hAnsi="Arial" w:cs="Arial"/>
          <w:b/>
          <w:bCs/>
          <w:color w:val="030303"/>
          <w:sz w:val="22"/>
          <w:szCs w:val="22"/>
        </w:rPr>
        <w:t xml:space="preserve">DE </w:t>
      </w:r>
      <w:r w:rsidRPr="005571DF">
        <w:rPr>
          <w:rFonts w:ascii="Arial" w:hAnsi="Arial" w:cs="Arial"/>
          <w:b/>
          <w:bCs/>
          <w:color w:val="030303"/>
          <w:spacing w:val="-2"/>
          <w:sz w:val="22"/>
          <w:szCs w:val="22"/>
        </w:rPr>
        <w:t>INVESTIGACIÓN</w:t>
      </w:r>
      <w:r w:rsidRPr="005571DF">
        <w:rPr>
          <w:rFonts w:ascii="Arial" w:hAnsi="Arial" w:cs="Arial"/>
          <w:b/>
          <w:bCs/>
          <w:color w:val="030303"/>
          <w:spacing w:val="-14"/>
          <w:sz w:val="22"/>
          <w:szCs w:val="22"/>
        </w:rPr>
        <w:t xml:space="preserve"> </w:t>
      </w:r>
      <w:r w:rsidRPr="005571DF">
        <w:rPr>
          <w:rFonts w:ascii="Arial" w:hAnsi="Arial" w:cs="Arial"/>
          <w:b/>
          <w:bCs/>
          <w:color w:val="030303"/>
          <w:spacing w:val="-2"/>
          <w:sz w:val="22"/>
          <w:szCs w:val="22"/>
        </w:rPr>
        <w:t>INV-006/2021</w:t>
      </w:r>
      <w:r w:rsidRPr="005571DF">
        <w:rPr>
          <w:rFonts w:ascii="Arial" w:hAnsi="Arial" w:cs="Arial"/>
          <w:color w:val="030303"/>
          <w:spacing w:val="-2"/>
          <w:sz w:val="22"/>
          <w:szCs w:val="22"/>
        </w:rPr>
        <w:t>,</w:t>
      </w:r>
      <w:r w:rsidRPr="005571DF">
        <w:rPr>
          <w:rFonts w:ascii="Arial" w:hAnsi="Arial" w:cs="Arial"/>
          <w:color w:val="030303"/>
          <w:spacing w:val="-13"/>
          <w:sz w:val="22"/>
          <w:szCs w:val="22"/>
        </w:rPr>
        <w:t xml:space="preserve"> </w:t>
      </w:r>
      <w:r w:rsidRPr="005571DF">
        <w:rPr>
          <w:rFonts w:ascii="Arial" w:hAnsi="Arial" w:cs="Arial"/>
          <w:color w:val="030303"/>
          <w:spacing w:val="-2"/>
          <w:sz w:val="22"/>
          <w:szCs w:val="22"/>
        </w:rPr>
        <w:t>implicaría</w:t>
      </w:r>
      <w:r w:rsidRPr="005571DF">
        <w:rPr>
          <w:rFonts w:ascii="Arial" w:hAnsi="Arial" w:cs="Arial"/>
          <w:color w:val="030303"/>
          <w:spacing w:val="-13"/>
          <w:sz w:val="22"/>
          <w:szCs w:val="22"/>
        </w:rPr>
        <w:t xml:space="preserve"> </w:t>
      </w:r>
      <w:r w:rsidRPr="005571DF">
        <w:rPr>
          <w:rFonts w:ascii="Arial" w:hAnsi="Arial" w:cs="Arial"/>
          <w:color w:val="030303"/>
          <w:spacing w:val="-2"/>
          <w:sz w:val="22"/>
          <w:szCs w:val="22"/>
        </w:rPr>
        <w:t>la</w:t>
      </w:r>
      <w:r w:rsidRPr="005571DF">
        <w:rPr>
          <w:rFonts w:ascii="Arial" w:hAnsi="Arial" w:cs="Arial"/>
          <w:color w:val="030303"/>
          <w:spacing w:val="-14"/>
          <w:sz w:val="22"/>
          <w:szCs w:val="22"/>
        </w:rPr>
        <w:t xml:space="preserve"> </w:t>
      </w:r>
      <w:r w:rsidRPr="005571DF">
        <w:rPr>
          <w:rFonts w:ascii="Arial" w:hAnsi="Arial" w:cs="Arial"/>
          <w:color w:val="030303"/>
          <w:spacing w:val="-2"/>
          <w:sz w:val="22"/>
          <w:szCs w:val="22"/>
        </w:rPr>
        <w:t>entrega</w:t>
      </w:r>
      <w:r w:rsidRPr="005571DF">
        <w:rPr>
          <w:rFonts w:ascii="Arial" w:hAnsi="Arial" w:cs="Arial"/>
          <w:color w:val="030303"/>
          <w:spacing w:val="-13"/>
          <w:sz w:val="22"/>
          <w:szCs w:val="22"/>
        </w:rPr>
        <w:t xml:space="preserve"> </w:t>
      </w:r>
      <w:r w:rsidRPr="005571DF">
        <w:rPr>
          <w:rFonts w:ascii="Arial" w:hAnsi="Arial" w:cs="Arial"/>
          <w:color w:val="030303"/>
          <w:spacing w:val="-2"/>
          <w:sz w:val="22"/>
          <w:szCs w:val="22"/>
        </w:rPr>
        <w:t>de</w:t>
      </w:r>
      <w:r w:rsidRPr="005571DF">
        <w:rPr>
          <w:rFonts w:ascii="Arial" w:hAnsi="Arial" w:cs="Arial"/>
          <w:color w:val="030303"/>
          <w:spacing w:val="-13"/>
          <w:sz w:val="22"/>
          <w:szCs w:val="22"/>
        </w:rPr>
        <w:t xml:space="preserve"> </w:t>
      </w:r>
      <w:r w:rsidRPr="005571DF">
        <w:rPr>
          <w:rFonts w:ascii="Arial" w:hAnsi="Arial" w:cs="Arial"/>
          <w:color w:val="030303"/>
          <w:spacing w:val="-2"/>
          <w:sz w:val="22"/>
          <w:szCs w:val="22"/>
        </w:rPr>
        <w:t>documentales</w:t>
      </w:r>
      <w:r w:rsidRPr="005571DF">
        <w:rPr>
          <w:rFonts w:ascii="Arial" w:hAnsi="Arial" w:cs="Arial"/>
          <w:color w:val="030303"/>
          <w:spacing w:val="-8"/>
          <w:sz w:val="22"/>
          <w:szCs w:val="22"/>
        </w:rPr>
        <w:t xml:space="preserve"> </w:t>
      </w:r>
      <w:r w:rsidRPr="005571DF">
        <w:rPr>
          <w:rFonts w:ascii="Arial" w:hAnsi="Arial" w:cs="Arial"/>
          <w:color w:val="030303"/>
          <w:spacing w:val="-2"/>
          <w:sz w:val="22"/>
          <w:szCs w:val="22"/>
        </w:rPr>
        <w:t>testadas</w:t>
      </w:r>
      <w:r w:rsidRPr="005571DF">
        <w:rPr>
          <w:rFonts w:ascii="Arial" w:hAnsi="Arial" w:cs="Arial"/>
          <w:color w:val="030303"/>
          <w:spacing w:val="-14"/>
          <w:sz w:val="22"/>
          <w:szCs w:val="22"/>
        </w:rPr>
        <w:t xml:space="preserve"> </w:t>
      </w:r>
      <w:r w:rsidRPr="005571DF">
        <w:rPr>
          <w:rFonts w:ascii="Arial" w:hAnsi="Arial" w:cs="Arial"/>
          <w:color w:val="030303"/>
          <w:spacing w:val="-2"/>
          <w:sz w:val="22"/>
          <w:szCs w:val="22"/>
        </w:rPr>
        <w:t>en</w:t>
      </w:r>
      <w:r w:rsidRPr="005571DF">
        <w:rPr>
          <w:rFonts w:ascii="Arial" w:hAnsi="Arial" w:cs="Arial"/>
          <w:color w:val="030303"/>
          <w:spacing w:val="-13"/>
          <w:sz w:val="22"/>
          <w:szCs w:val="22"/>
        </w:rPr>
        <w:t xml:space="preserve"> </w:t>
      </w:r>
      <w:r w:rsidRPr="005571DF">
        <w:rPr>
          <w:rFonts w:ascii="Arial" w:hAnsi="Arial" w:cs="Arial"/>
          <w:color w:val="030303"/>
          <w:spacing w:val="-2"/>
          <w:sz w:val="22"/>
          <w:szCs w:val="22"/>
        </w:rPr>
        <w:t>la</w:t>
      </w:r>
      <w:r w:rsidRPr="005571DF">
        <w:rPr>
          <w:rFonts w:ascii="Arial" w:hAnsi="Arial" w:cs="Arial"/>
          <w:color w:val="030303"/>
          <w:spacing w:val="-13"/>
          <w:sz w:val="22"/>
          <w:szCs w:val="22"/>
        </w:rPr>
        <w:t xml:space="preserve"> </w:t>
      </w:r>
      <w:r w:rsidRPr="005571DF">
        <w:rPr>
          <w:rFonts w:ascii="Arial" w:hAnsi="Arial" w:cs="Arial"/>
          <w:color w:val="030303"/>
          <w:spacing w:val="-2"/>
          <w:sz w:val="22"/>
          <w:szCs w:val="22"/>
        </w:rPr>
        <w:t>mayoría</w:t>
      </w:r>
      <w:r w:rsidRPr="005571DF">
        <w:rPr>
          <w:rFonts w:ascii="Arial" w:hAnsi="Arial" w:cs="Arial"/>
          <w:color w:val="030303"/>
          <w:spacing w:val="-11"/>
          <w:sz w:val="22"/>
          <w:szCs w:val="22"/>
        </w:rPr>
        <w:t xml:space="preserve"> </w:t>
      </w:r>
      <w:r w:rsidRPr="005571DF">
        <w:rPr>
          <w:rFonts w:ascii="Arial" w:hAnsi="Arial" w:cs="Arial"/>
          <w:color w:val="030303"/>
          <w:spacing w:val="-2"/>
          <w:sz w:val="22"/>
          <w:szCs w:val="22"/>
        </w:rPr>
        <w:t>de</w:t>
      </w:r>
      <w:r w:rsidRPr="005571DF">
        <w:rPr>
          <w:rFonts w:ascii="Arial" w:hAnsi="Arial" w:cs="Arial"/>
          <w:color w:val="030303"/>
          <w:spacing w:val="-14"/>
          <w:sz w:val="22"/>
          <w:szCs w:val="22"/>
        </w:rPr>
        <w:t xml:space="preserve"> </w:t>
      </w:r>
      <w:r w:rsidRPr="005571DF">
        <w:rPr>
          <w:rFonts w:ascii="Arial" w:hAnsi="Arial" w:cs="Arial"/>
          <w:color w:val="030303"/>
          <w:spacing w:val="-2"/>
          <w:sz w:val="22"/>
          <w:szCs w:val="22"/>
        </w:rPr>
        <w:t>sus</w:t>
      </w:r>
      <w:r w:rsidRPr="005571DF">
        <w:rPr>
          <w:rFonts w:ascii="Arial" w:hAnsi="Arial" w:cs="Arial"/>
          <w:color w:val="030303"/>
          <w:spacing w:val="-13"/>
          <w:sz w:val="22"/>
          <w:szCs w:val="22"/>
        </w:rPr>
        <w:t xml:space="preserve"> </w:t>
      </w:r>
      <w:r w:rsidRPr="005571DF">
        <w:rPr>
          <w:rFonts w:ascii="Arial" w:hAnsi="Arial" w:cs="Arial"/>
          <w:color w:val="030303"/>
          <w:spacing w:val="-2"/>
          <w:sz w:val="22"/>
          <w:szCs w:val="22"/>
        </w:rPr>
        <w:t xml:space="preserve">partes, </w:t>
      </w:r>
      <w:r w:rsidRPr="005571DF">
        <w:rPr>
          <w:rFonts w:ascii="Arial" w:hAnsi="Arial" w:cs="Arial"/>
          <w:color w:val="030303"/>
          <w:spacing w:val="-4"/>
          <w:sz w:val="22"/>
          <w:szCs w:val="22"/>
        </w:rPr>
        <w:t>y tomando</w:t>
      </w:r>
      <w:r w:rsidRPr="005571DF">
        <w:rPr>
          <w:rFonts w:ascii="Arial" w:hAnsi="Arial" w:cs="Arial"/>
          <w:color w:val="030303"/>
          <w:spacing w:val="-12"/>
          <w:sz w:val="22"/>
          <w:szCs w:val="22"/>
        </w:rPr>
        <w:t xml:space="preserve"> </w:t>
      </w:r>
      <w:r w:rsidRPr="005571DF">
        <w:rPr>
          <w:rFonts w:ascii="Arial" w:hAnsi="Arial" w:cs="Arial"/>
          <w:color w:val="030303"/>
          <w:spacing w:val="-4"/>
          <w:sz w:val="22"/>
          <w:szCs w:val="22"/>
        </w:rPr>
        <w:t>en</w:t>
      </w:r>
      <w:r w:rsidRPr="005571DF">
        <w:rPr>
          <w:rFonts w:ascii="Arial" w:hAnsi="Arial" w:cs="Arial"/>
          <w:color w:val="030303"/>
          <w:spacing w:val="-19"/>
          <w:sz w:val="22"/>
          <w:szCs w:val="22"/>
        </w:rPr>
        <w:t xml:space="preserve"> </w:t>
      </w:r>
      <w:r w:rsidRPr="005571DF">
        <w:rPr>
          <w:rFonts w:ascii="Arial" w:hAnsi="Arial" w:cs="Arial"/>
          <w:color w:val="030303"/>
          <w:spacing w:val="-4"/>
          <w:sz w:val="22"/>
          <w:szCs w:val="22"/>
        </w:rPr>
        <w:t>consideración</w:t>
      </w:r>
      <w:r w:rsidRPr="005571DF">
        <w:rPr>
          <w:rFonts w:ascii="Arial" w:hAnsi="Arial" w:cs="Arial"/>
          <w:color w:val="030303"/>
          <w:spacing w:val="-5"/>
          <w:sz w:val="22"/>
          <w:szCs w:val="22"/>
        </w:rPr>
        <w:t xml:space="preserve"> </w:t>
      </w:r>
      <w:r w:rsidRPr="005571DF">
        <w:rPr>
          <w:rFonts w:ascii="Arial" w:hAnsi="Arial" w:cs="Arial"/>
          <w:color w:val="030303"/>
          <w:spacing w:val="-4"/>
          <w:sz w:val="22"/>
          <w:szCs w:val="22"/>
        </w:rPr>
        <w:t>lo</w:t>
      </w:r>
      <w:r w:rsidRPr="005571DF">
        <w:rPr>
          <w:rFonts w:ascii="Arial" w:hAnsi="Arial" w:cs="Arial"/>
          <w:color w:val="030303"/>
          <w:spacing w:val="-17"/>
          <w:sz w:val="22"/>
          <w:szCs w:val="22"/>
        </w:rPr>
        <w:t xml:space="preserve"> </w:t>
      </w:r>
      <w:r w:rsidRPr="005571DF">
        <w:rPr>
          <w:rFonts w:ascii="Arial" w:hAnsi="Arial" w:cs="Arial"/>
          <w:color w:val="030303"/>
          <w:spacing w:val="-4"/>
          <w:sz w:val="22"/>
          <w:szCs w:val="22"/>
        </w:rPr>
        <w:t>establecido</w:t>
      </w:r>
      <w:r w:rsidRPr="005571DF">
        <w:rPr>
          <w:rFonts w:ascii="Arial" w:hAnsi="Arial" w:cs="Arial"/>
          <w:color w:val="030303"/>
          <w:sz w:val="22"/>
          <w:szCs w:val="22"/>
        </w:rPr>
        <w:t xml:space="preserve"> </w:t>
      </w:r>
      <w:r w:rsidRPr="005571DF">
        <w:rPr>
          <w:rFonts w:ascii="Arial" w:hAnsi="Arial" w:cs="Arial"/>
          <w:color w:val="030303"/>
          <w:spacing w:val="-4"/>
          <w:sz w:val="22"/>
          <w:szCs w:val="22"/>
        </w:rPr>
        <w:t>en</w:t>
      </w:r>
      <w:r w:rsidRPr="005571DF">
        <w:rPr>
          <w:rFonts w:ascii="Arial" w:hAnsi="Arial" w:cs="Arial"/>
          <w:color w:val="030303"/>
          <w:spacing w:val="-28"/>
          <w:sz w:val="22"/>
          <w:szCs w:val="22"/>
        </w:rPr>
        <w:t xml:space="preserve"> </w:t>
      </w:r>
      <w:r w:rsidRPr="005571DF">
        <w:rPr>
          <w:rFonts w:ascii="Arial" w:hAnsi="Arial" w:cs="Arial"/>
          <w:color w:val="030303"/>
          <w:spacing w:val="-4"/>
          <w:sz w:val="22"/>
          <w:szCs w:val="22"/>
        </w:rPr>
        <w:t>el</w:t>
      </w:r>
      <w:r w:rsidRPr="005571DF">
        <w:rPr>
          <w:rFonts w:ascii="Arial" w:hAnsi="Arial" w:cs="Arial"/>
          <w:color w:val="030303"/>
          <w:spacing w:val="-16"/>
          <w:sz w:val="22"/>
          <w:szCs w:val="22"/>
        </w:rPr>
        <w:t xml:space="preserve"> </w:t>
      </w:r>
      <w:r w:rsidRPr="005571DF">
        <w:rPr>
          <w:rFonts w:ascii="Arial" w:hAnsi="Arial" w:cs="Arial"/>
          <w:color w:val="030303"/>
          <w:spacing w:val="-4"/>
          <w:sz w:val="22"/>
          <w:szCs w:val="22"/>
        </w:rPr>
        <w:t>criterio</w:t>
      </w:r>
      <w:r w:rsidRPr="005571DF">
        <w:rPr>
          <w:rFonts w:ascii="Arial" w:hAnsi="Arial" w:cs="Arial"/>
          <w:color w:val="030303"/>
          <w:spacing w:val="-10"/>
          <w:sz w:val="22"/>
          <w:szCs w:val="22"/>
        </w:rPr>
        <w:t xml:space="preserve"> </w:t>
      </w:r>
      <w:r w:rsidRPr="005571DF">
        <w:rPr>
          <w:rFonts w:ascii="Arial" w:hAnsi="Arial" w:cs="Arial"/>
          <w:color w:val="030303"/>
          <w:spacing w:val="-4"/>
          <w:sz w:val="22"/>
          <w:szCs w:val="22"/>
        </w:rPr>
        <w:t>de</w:t>
      </w:r>
      <w:r w:rsidRPr="005571DF">
        <w:rPr>
          <w:rFonts w:ascii="Arial" w:hAnsi="Arial" w:cs="Arial"/>
          <w:color w:val="030303"/>
          <w:spacing w:val="-18"/>
          <w:sz w:val="22"/>
          <w:szCs w:val="22"/>
        </w:rPr>
        <w:t xml:space="preserve"> </w:t>
      </w:r>
      <w:r w:rsidRPr="005571DF">
        <w:rPr>
          <w:rFonts w:ascii="Arial" w:hAnsi="Arial" w:cs="Arial"/>
          <w:color w:val="030303"/>
          <w:spacing w:val="-4"/>
          <w:sz w:val="22"/>
          <w:szCs w:val="22"/>
        </w:rPr>
        <w:t>interpretación</w:t>
      </w:r>
      <w:r w:rsidRPr="005571DF">
        <w:rPr>
          <w:rFonts w:ascii="Arial" w:hAnsi="Arial" w:cs="Arial"/>
          <w:color w:val="030303"/>
          <w:spacing w:val="-32"/>
          <w:sz w:val="22"/>
          <w:szCs w:val="22"/>
        </w:rPr>
        <w:t xml:space="preserve"> </w:t>
      </w:r>
      <w:r w:rsidRPr="005571DF">
        <w:rPr>
          <w:rFonts w:ascii="Arial" w:hAnsi="Arial" w:cs="Arial"/>
          <w:color w:val="030303"/>
          <w:spacing w:val="-4"/>
          <w:sz w:val="22"/>
          <w:szCs w:val="22"/>
        </w:rPr>
        <w:t>del</w:t>
      </w:r>
      <w:r w:rsidRPr="005571DF">
        <w:rPr>
          <w:rFonts w:ascii="Arial" w:hAnsi="Arial" w:cs="Arial"/>
          <w:color w:val="030303"/>
          <w:spacing w:val="-14"/>
          <w:sz w:val="22"/>
          <w:szCs w:val="22"/>
        </w:rPr>
        <w:t xml:space="preserve"> </w:t>
      </w:r>
      <w:r w:rsidRPr="005571DF">
        <w:rPr>
          <w:rFonts w:ascii="Arial" w:hAnsi="Arial" w:cs="Arial"/>
          <w:color w:val="030303"/>
          <w:spacing w:val="-4"/>
          <w:sz w:val="22"/>
          <w:szCs w:val="22"/>
        </w:rPr>
        <w:t>ITEI</w:t>
      </w:r>
      <w:r w:rsidRPr="005571DF">
        <w:rPr>
          <w:rFonts w:ascii="Arial" w:hAnsi="Arial" w:cs="Arial"/>
          <w:color w:val="030303"/>
          <w:spacing w:val="-15"/>
          <w:sz w:val="22"/>
          <w:szCs w:val="22"/>
        </w:rPr>
        <w:t xml:space="preserve"> </w:t>
      </w:r>
      <w:r w:rsidRPr="005571DF">
        <w:rPr>
          <w:rFonts w:ascii="Arial" w:hAnsi="Arial" w:cs="Arial"/>
          <w:color w:val="030303"/>
          <w:spacing w:val="-4"/>
          <w:sz w:val="22"/>
          <w:szCs w:val="22"/>
        </w:rPr>
        <w:t>01/2020, que</w:t>
      </w:r>
      <w:r w:rsidRPr="005571DF">
        <w:rPr>
          <w:rFonts w:ascii="Arial" w:hAnsi="Arial" w:cs="Arial"/>
          <w:color w:val="030303"/>
          <w:spacing w:val="-18"/>
          <w:sz w:val="22"/>
          <w:szCs w:val="22"/>
        </w:rPr>
        <w:t xml:space="preserve"> </w:t>
      </w:r>
      <w:r w:rsidRPr="005571DF">
        <w:rPr>
          <w:rFonts w:ascii="Arial" w:hAnsi="Arial" w:cs="Arial"/>
          <w:color w:val="030303"/>
          <w:spacing w:val="-4"/>
          <w:sz w:val="22"/>
          <w:szCs w:val="22"/>
        </w:rPr>
        <w:t>a</w:t>
      </w:r>
      <w:r w:rsidRPr="005571DF">
        <w:rPr>
          <w:rFonts w:ascii="Arial" w:hAnsi="Arial" w:cs="Arial"/>
          <w:color w:val="030303"/>
          <w:spacing w:val="-15"/>
          <w:sz w:val="22"/>
          <w:szCs w:val="22"/>
        </w:rPr>
        <w:t xml:space="preserve"> </w:t>
      </w:r>
      <w:r w:rsidRPr="005571DF">
        <w:rPr>
          <w:rFonts w:ascii="Arial" w:hAnsi="Arial" w:cs="Arial"/>
          <w:color w:val="030303"/>
          <w:spacing w:val="-4"/>
          <w:sz w:val="22"/>
          <w:szCs w:val="22"/>
        </w:rPr>
        <w:t>la</w:t>
      </w:r>
      <w:r w:rsidRPr="005571DF">
        <w:rPr>
          <w:rFonts w:ascii="Arial" w:hAnsi="Arial" w:cs="Arial"/>
          <w:color w:val="030303"/>
          <w:spacing w:val="-20"/>
          <w:sz w:val="22"/>
          <w:szCs w:val="22"/>
        </w:rPr>
        <w:t xml:space="preserve"> </w:t>
      </w:r>
      <w:r w:rsidRPr="005571DF">
        <w:rPr>
          <w:rFonts w:ascii="Arial" w:hAnsi="Arial" w:cs="Arial"/>
          <w:color w:val="030303"/>
          <w:spacing w:val="-4"/>
          <w:sz w:val="22"/>
          <w:szCs w:val="22"/>
        </w:rPr>
        <w:t>letra</w:t>
      </w:r>
      <w:r w:rsidRPr="005571DF">
        <w:rPr>
          <w:rFonts w:ascii="Arial" w:hAnsi="Arial" w:cs="Arial"/>
          <w:color w:val="030303"/>
          <w:spacing w:val="-12"/>
          <w:sz w:val="22"/>
          <w:szCs w:val="22"/>
        </w:rPr>
        <w:t xml:space="preserve"> </w:t>
      </w:r>
      <w:r w:rsidRPr="005571DF">
        <w:rPr>
          <w:rFonts w:ascii="Arial" w:hAnsi="Arial" w:cs="Arial"/>
          <w:color w:val="030303"/>
          <w:spacing w:val="-4"/>
          <w:sz w:val="22"/>
          <w:szCs w:val="22"/>
        </w:rPr>
        <w:t>dice:</w:t>
      </w:r>
    </w:p>
    <w:p w14:paraId="0C61FEE5" w14:textId="77777777" w:rsidR="005D0403" w:rsidRPr="005571DF" w:rsidRDefault="005D0403" w:rsidP="00B77897">
      <w:pPr>
        <w:ind w:left="3508"/>
        <w:rPr>
          <w:rFonts w:ascii="Arial" w:hAnsi="Arial" w:cs="Arial"/>
          <w:b/>
          <w:i/>
          <w:color w:val="030303"/>
          <w:w w:val="105"/>
          <w:sz w:val="22"/>
          <w:szCs w:val="22"/>
        </w:rPr>
      </w:pPr>
    </w:p>
    <w:p w14:paraId="2209E072" w14:textId="57EF24C2" w:rsidR="00B77897" w:rsidRPr="005571DF" w:rsidRDefault="00B77897" w:rsidP="00B77897">
      <w:pPr>
        <w:ind w:left="3508"/>
        <w:rPr>
          <w:rFonts w:ascii="Arial" w:hAnsi="Arial" w:cs="Arial"/>
          <w:b/>
          <w:i/>
          <w:sz w:val="22"/>
          <w:szCs w:val="22"/>
        </w:rPr>
      </w:pPr>
      <w:r w:rsidRPr="005571DF">
        <w:rPr>
          <w:rFonts w:ascii="Arial" w:hAnsi="Arial" w:cs="Arial"/>
          <w:b/>
          <w:i/>
          <w:color w:val="030303"/>
          <w:w w:val="105"/>
          <w:sz w:val="22"/>
          <w:szCs w:val="22"/>
        </w:rPr>
        <w:t>CRITERIO</w:t>
      </w:r>
      <w:r w:rsidRPr="005571DF">
        <w:rPr>
          <w:rFonts w:ascii="Arial" w:hAnsi="Arial" w:cs="Arial"/>
          <w:b/>
          <w:i/>
          <w:color w:val="030303"/>
          <w:spacing w:val="9"/>
          <w:w w:val="105"/>
          <w:sz w:val="22"/>
          <w:szCs w:val="22"/>
        </w:rPr>
        <w:t xml:space="preserve"> </w:t>
      </w:r>
      <w:r w:rsidRPr="005571DF">
        <w:rPr>
          <w:rFonts w:ascii="Arial" w:hAnsi="Arial" w:cs="Arial"/>
          <w:b/>
          <w:i/>
          <w:color w:val="030303"/>
          <w:w w:val="105"/>
          <w:sz w:val="22"/>
          <w:szCs w:val="22"/>
        </w:rPr>
        <w:t>DE</w:t>
      </w:r>
      <w:r w:rsidRPr="005571DF">
        <w:rPr>
          <w:rFonts w:ascii="Arial" w:hAnsi="Arial" w:cs="Arial"/>
          <w:b/>
          <w:i/>
          <w:color w:val="030303"/>
          <w:spacing w:val="-3"/>
          <w:w w:val="105"/>
          <w:sz w:val="22"/>
          <w:szCs w:val="22"/>
        </w:rPr>
        <w:t xml:space="preserve"> </w:t>
      </w:r>
      <w:r w:rsidRPr="005571DF">
        <w:rPr>
          <w:rFonts w:ascii="Arial" w:hAnsi="Arial" w:cs="Arial"/>
          <w:b/>
          <w:i/>
          <w:color w:val="030303"/>
          <w:w w:val="105"/>
          <w:sz w:val="22"/>
          <w:szCs w:val="22"/>
        </w:rPr>
        <w:t>INTERPRETACIÓN</w:t>
      </w:r>
      <w:r w:rsidRPr="005571DF">
        <w:rPr>
          <w:rFonts w:ascii="Arial" w:hAnsi="Arial" w:cs="Arial"/>
          <w:b/>
          <w:i/>
          <w:color w:val="030303"/>
          <w:spacing w:val="-1"/>
          <w:w w:val="105"/>
          <w:sz w:val="22"/>
          <w:szCs w:val="22"/>
        </w:rPr>
        <w:t xml:space="preserve"> </w:t>
      </w:r>
      <w:r w:rsidRPr="005571DF">
        <w:rPr>
          <w:rFonts w:ascii="Arial" w:hAnsi="Arial" w:cs="Arial"/>
          <w:b/>
          <w:i/>
          <w:color w:val="030303"/>
          <w:spacing w:val="-2"/>
          <w:w w:val="105"/>
          <w:sz w:val="22"/>
          <w:szCs w:val="22"/>
        </w:rPr>
        <w:t>01/2020</w:t>
      </w:r>
    </w:p>
    <w:p w14:paraId="6FF449DB" w14:textId="77777777" w:rsidR="00B77897" w:rsidRPr="005571DF" w:rsidRDefault="00B77897" w:rsidP="00B77897">
      <w:pPr>
        <w:pStyle w:val="Textoindependiente"/>
        <w:spacing w:before="4"/>
        <w:rPr>
          <w:b/>
          <w:i/>
          <w:sz w:val="22"/>
          <w:szCs w:val="22"/>
        </w:rPr>
      </w:pPr>
    </w:p>
    <w:p w14:paraId="09C24B9A" w14:textId="77777777" w:rsidR="00B77897" w:rsidRPr="005571DF" w:rsidRDefault="00B77897" w:rsidP="00B77897">
      <w:pPr>
        <w:ind w:left="1012"/>
        <w:rPr>
          <w:rFonts w:ascii="Arial" w:hAnsi="Arial" w:cs="Arial"/>
          <w:i/>
          <w:sz w:val="22"/>
          <w:szCs w:val="22"/>
        </w:rPr>
      </w:pPr>
      <w:r w:rsidRPr="005571DF">
        <w:rPr>
          <w:rFonts w:ascii="Arial" w:hAnsi="Arial" w:cs="Arial"/>
          <w:i/>
          <w:color w:val="030303"/>
          <w:w w:val="105"/>
          <w:sz w:val="22"/>
          <w:szCs w:val="22"/>
        </w:rPr>
        <w:t>Época</w:t>
      </w:r>
      <w:r w:rsidRPr="005571DF">
        <w:rPr>
          <w:rFonts w:ascii="Arial" w:hAnsi="Arial" w:cs="Arial"/>
          <w:i/>
          <w:color w:val="030303"/>
          <w:spacing w:val="-3"/>
          <w:w w:val="105"/>
          <w:sz w:val="22"/>
          <w:szCs w:val="22"/>
        </w:rPr>
        <w:t xml:space="preserve"> </w:t>
      </w:r>
      <w:r w:rsidRPr="005571DF">
        <w:rPr>
          <w:rFonts w:ascii="Arial" w:hAnsi="Arial" w:cs="Arial"/>
          <w:i/>
          <w:color w:val="030303"/>
          <w:spacing w:val="-2"/>
          <w:w w:val="105"/>
          <w:sz w:val="22"/>
          <w:szCs w:val="22"/>
        </w:rPr>
        <w:t>Segunda</w:t>
      </w:r>
      <w:r w:rsidRPr="005571DF">
        <w:rPr>
          <w:rFonts w:ascii="Arial" w:hAnsi="Arial" w:cs="Arial"/>
          <w:i/>
          <w:color w:val="363636"/>
          <w:spacing w:val="-2"/>
          <w:w w:val="105"/>
          <w:sz w:val="22"/>
          <w:szCs w:val="22"/>
        </w:rPr>
        <w:t>.</w:t>
      </w:r>
    </w:p>
    <w:p w14:paraId="7DDAFBED" w14:textId="77777777" w:rsidR="00B77897" w:rsidRPr="005571DF" w:rsidRDefault="00B77897" w:rsidP="00B77897">
      <w:pPr>
        <w:spacing w:before="6"/>
        <w:ind w:left="1013"/>
        <w:rPr>
          <w:rFonts w:ascii="Arial" w:hAnsi="Arial" w:cs="Arial"/>
          <w:i/>
          <w:sz w:val="22"/>
          <w:szCs w:val="22"/>
        </w:rPr>
      </w:pPr>
      <w:r w:rsidRPr="005571DF">
        <w:rPr>
          <w:rFonts w:ascii="Arial" w:hAnsi="Arial" w:cs="Arial"/>
          <w:i/>
          <w:color w:val="030303"/>
          <w:w w:val="105"/>
          <w:sz w:val="22"/>
          <w:szCs w:val="22"/>
        </w:rPr>
        <w:t>Año</w:t>
      </w:r>
      <w:r w:rsidRPr="005571DF">
        <w:rPr>
          <w:rFonts w:ascii="Arial" w:hAnsi="Arial" w:cs="Arial"/>
          <w:i/>
          <w:color w:val="030303"/>
          <w:spacing w:val="6"/>
          <w:w w:val="105"/>
          <w:sz w:val="22"/>
          <w:szCs w:val="22"/>
        </w:rPr>
        <w:t xml:space="preserve"> </w:t>
      </w:r>
      <w:r w:rsidRPr="005571DF">
        <w:rPr>
          <w:rFonts w:ascii="Arial" w:hAnsi="Arial" w:cs="Arial"/>
          <w:i/>
          <w:color w:val="030303"/>
          <w:w w:val="105"/>
          <w:sz w:val="22"/>
          <w:szCs w:val="22"/>
        </w:rPr>
        <w:t>de</w:t>
      </w:r>
      <w:r w:rsidRPr="005571DF">
        <w:rPr>
          <w:rFonts w:ascii="Arial" w:hAnsi="Arial" w:cs="Arial"/>
          <w:i/>
          <w:color w:val="030303"/>
          <w:spacing w:val="1"/>
          <w:w w:val="105"/>
          <w:sz w:val="22"/>
          <w:szCs w:val="22"/>
        </w:rPr>
        <w:t xml:space="preserve"> </w:t>
      </w:r>
      <w:r w:rsidRPr="005571DF">
        <w:rPr>
          <w:rFonts w:ascii="Arial" w:hAnsi="Arial" w:cs="Arial"/>
          <w:i/>
          <w:color w:val="030303"/>
          <w:w w:val="105"/>
          <w:sz w:val="22"/>
          <w:szCs w:val="22"/>
        </w:rPr>
        <w:t>emisión</w:t>
      </w:r>
      <w:r w:rsidRPr="005571DF">
        <w:rPr>
          <w:rFonts w:ascii="Arial" w:hAnsi="Arial" w:cs="Arial"/>
          <w:i/>
          <w:color w:val="494949"/>
          <w:w w:val="105"/>
          <w:sz w:val="22"/>
          <w:szCs w:val="22"/>
        </w:rPr>
        <w:t>:</w:t>
      </w:r>
      <w:r w:rsidRPr="005571DF">
        <w:rPr>
          <w:rFonts w:ascii="Arial" w:hAnsi="Arial" w:cs="Arial"/>
          <w:i/>
          <w:color w:val="494949"/>
          <w:spacing w:val="-7"/>
          <w:w w:val="105"/>
          <w:sz w:val="22"/>
          <w:szCs w:val="22"/>
        </w:rPr>
        <w:t xml:space="preserve"> </w:t>
      </w:r>
      <w:r w:rsidRPr="005571DF">
        <w:rPr>
          <w:rFonts w:ascii="Arial" w:hAnsi="Arial" w:cs="Arial"/>
          <w:i/>
          <w:color w:val="030303"/>
          <w:spacing w:val="-4"/>
          <w:w w:val="105"/>
          <w:sz w:val="22"/>
          <w:szCs w:val="22"/>
        </w:rPr>
        <w:t>2020</w:t>
      </w:r>
    </w:p>
    <w:p w14:paraId="54FFC103" w14:textId="77777777" w:rsidR="00B77897" w:rsidRPr="005571DF" w:rsidRDefault="00B77897" w:rsidP="00B77897">
      <w:pPr>
        <w:spacing w:before="16" w:line="242" w:lineRule="auto"/>
        <w:ind w:left="1013" w:right="6090" w:hanging="2"/>
        <w:rPr>
          <w:rFonts w:ascii="Arial" w:hAnsi="Arial" w:cs="Arial"/>
          <w:i/>
          <w:sz w:val="22"/>
          <w:szCs w:val="22"/>
        </w:rPr>
      </w:pPr>
      <w:r w:rsidRPr="005571DF">
        <w:rPr>
          <w:rFonts w:ascii="Arial" w:hAnsi="Arial" w:cs="Arial"/>
          <w:i/>
          <w:color w:val="030303"/>
          <w:w w:val="105"/>
          <w:sz w:val="22"/>
          <w:szCs w:val="22"/>
        </w:rPr>
        <w:t>Materia:</w:t>
      </w:r>
      <w:r w:rsidRPr="005571DF">
        <w:rPr>
          <w:rFonts w:ascii="Arial" w:hAnsi="Arial" w:cs="Arial"/>
          <w:i/>
          <w:color w:val="030303"/>
          <w:spacing w:val="-2"/>
          <w:w w:val="105"/>
          <w:sz w:val="22"/>
          <w:szCs w:val="22"/>
        </w:rPr>
        <w:t xml:space="preserve"> </w:t>
      </w:r>
      <w:r w:rsidRPr="005571DF">
        <w:rPr>
          <w:rFonts w:ascii="Arial" w:hAnsi="Arial" w:cs="Arial"/>
          <w:i/>
          <w:color w:val="030303"/>
          <w:w w:val="105"/>
          <w:sz w:val="22"/>
          <w:szCs w:val="22"/>
        </w:rPr>
        <w:t>Modalidad de</w:t>
      </w:r>
      <w:r w:rsidRPr="005571DF">
        <w:rPr>
          <w:rFonts w:ascii="Arial" w:hAnsi="Arial" w:cs="Arial"/>
          <w:i/>
          <w:color w:val="030303"/>
          <w:spacing w:val="-6"/>
          <w:w w:val="105"/>
          <w:sz w:val="22"/>
          <w:szCs w:val="22"/>
        </w:rPr>
        <w:t xml:space="preserve"> </w:t>
      </w:r>
      <w:r w:rsidRPr="005571DF">
        <w:rPr>
          <w:rFonts w:ascii="Arial" w:hAnsi="Arial" w:cs="Arial"/>
          <w:i/>
          <w:color w:val="030303"/>
          <w:w w:val="105"/>
          <w:sz w:val="22"/>
          <w:szCs w:val="22"/>
        </w:rPr>
        <w:t xml:space="preserve">acceso </w:t>
      </w:r>
      <w:r w:rsidRPr="005571DF">
        <w:rPr>
          <w:rFonts w:ascii="Arial" w:hAnsi="Arial" w:cs="Arial"/>
          <w:color w:val="030303"/>
          <w:w w:val="105"/>
          <w:sz w:val="22"/>
          <w:szCs w:val="22"/>
        </w:rPr>
        <w:t>a</w:t>
      </w:r>
      <w:r w:rsidRPr="005571DF">
        <w:rPr>
          <w:rFonts w:ascii="Arial" w:hAnsi="Arial" w:cs="Arial"/>
          <w:color w:val="030303"/>
          <w:spacing w:val="-14"/>
          <w:w w:val="105"/>
          <w:sz w:val="22"/>
          <w:szCs w:val="22"/>
        </w:rPr>
        <w:t xml:space="preserve"> </w:t>
      </w:r>
      <w:r w:rsidRPr="005571DF">
        <w:rPr>
          <w:rFonts w:ascii="Arial" w:hAnsi="Arial" w:cs="Arial"/>
          <w:i/>
          <w:color w:val="030303"/>
          <w:w w:val="105"/>
          <w:sz w:val="22"/>
          <w:szCs w:val="22"/>
        </w:rPr>
        <w:t>la</w:t>
      </w:r>
      <w:r w:rsidRPr="005571DF">
        <w:rPr>
          <w:rFonts w:ascii="Arial" w:hAnsi="Arial" w:cs="Arial"/>
          <w:i/>
          <w:color w:val="030303"/>
          <w:spacing w:val="-5"/>
          <w:w w:val="105"/>
          <w:sz w:val="22"/>
          <w:szCs w:val="22"/>
        </w:rPr>
        <w:t xml:space="preserve"> </w:t>
      </w:r>
      <w:r w:rsidRPr="005571DF">
        <w:rPr>
          <w:rFonts w:ascii="Arial" w:hAnsi="Arial" w:cs="Arial"/>
          <w:i/>
          <w:color w:val="030303"/>
          <w:w w:val="105"/>
          <w:sz w:val="22"/>
          <w:szCs w:val="22"/>
        </w:rPr>
        <w:t>información Tema</w:t>
      </w:r>
      <w:r w:rsidRPr="005571DF">
        <w:rPr>
          <w:rFonts w:ascii="Arial" w:hAnsi="Arial" w:cs="Arial"/>
          <w:i/>
          <w:color w:val="363636"/>
          <w:w w:val="105"/>
          <w:sz w:val="22"/>
          <w:szCs w:val="22"/>
        </w:rPr>
        <w:t xml:space="preserve">: </w:t>
      </w:r>
      <w:r w:rsidRPr="005571DF">
        <w:rPr>
          <w:rFonts w:ascii="Arial" w:hAnsi="Arial" w:cs="Arial"/>
          <w:i/>
          <w:color w:val="030303"/>
          <w:w w:val="105"/>
          <w:sz w:val="22"/>
          <w:szCs w:val="22"/>
        </w:rPr>
        <w:t>Informe Especifico</w:t>
      </w:r>
      <w:r w:rsidRPr="005571DF">
        <w:rPr>
          <w:rFonts w:ascii="Arial" w:hAnsi="Arial" w:cs="Arial"/>
          <w:i/>
          <w:color w:val="494949"/>
          <w:w w:val="105"/>
          <w:sz w:val="22"/>
          <w:szCs w:val="22"/>
        </w:rPr>
        <w:t>.</w:t>
      </w:r>
    </w:p>
    <w:p w14:paraId="729C6B20" w14:textId="77777777" w:rsidR="00B77897" w:rsidRPr="005571DF" w:rsidRDefault="00B77897" w:rsidP="00B77897">
      <w:pPr>
        <w:spacing w:before="17"/>
        <w:ind w:left="1013"/>
        <w:rPr>
          <w:rFonts w:ascii="Arial" w:hAnsi="Arial" w:cs="Arial"/>
          <w:i/>
          <w:sz w:val="22"/>
          <w:szCs w:val="22"/>
        </w:rPr>
      </w:pPr>
      <w:r w:rsidRPr="005571DF">
        <w:rPr>
          <w:rFonts w:ascii="Arial" w:hAnsi="Arial" w:cs="Arial"/>
          <w:i/>
          <w:color w:val="030303"/>
          <w:w w:val="105"/>
          <w:sz w:val="22"/>
          <w:szCs w:val="22"/>
        </w:rPr>
        <w:t>Tipo de</w:t>
      </w:r>
      <w:r w:rsidRPr="005571DF">
        <w:rPr>
          <w:rFonts w:ascii="Arial" w:hAnsi="Arial" w:cs="Arial"/>
          <w:i/>
          <w:color w:val="030303"/>
          <w:spacing w:val="1"/>
          <w:w w:val="105"/>
          <w:sz w:val="22"/>
          <w:szCs w:val="22"/>
        </w:rPr>
        <w:t xml:space="preserve"> </w:t>
      </w:r>
      <w:r w:rsidRPr="005571DF">
        <w:rPr>
          <w:rFonts w:ascii="Arial" w:hAnsi="Arial" w:cs="Arial"/>
          <w:i/>
          <w:color w:val="030303"/>
          <w:w w:val="105"/>
          <w:sz w:val="22"/>
          <w:szCs w:val="22"/>
        </w:rPr>
        <w:t>criterio</w:t>
      </w:r>
      <w:r w:rsidRPr="005571DF">
        <w:rPr>
          <w:rFonts w:ascii="Arial" w:hAnsi="Arial" w:cs="Arial"/>
          <w:i/>
          <w:color w:val="363636"/>
          <w:w w:val="105"/>
          <w:sz w:val="22"/>
          <w:szCs w:val="22"/>
        </w:rPr>
        <w:t>:</w:t>
      </w:r>
      <w:r w:rsidRPr="005571DF">
        <w:rPr>
          <w:rFonts w:ascii="Arial" w:hAnsi="Arial" w:cs="Arial"/>
          <w:i/>
          <w:color w:val="363636"/>
          <w:spacing w:val="2"/>
          <w:w w:val="105"/>
          <w:sz w:val="22"/>
          <w:szCs w:val="22"/>
        </w:rPr>
        <w:t xml:space="preserve"> </w:t>
      </w:r>
      <w:r w:rsidRPr="005571DF">
        <w:rPr>
          <w:rFonts w:ascii="Arial" w:hAnsi="Arial" w:cs="Arial"/>
          <w:i/>
          <w:color w:val="030303"/>
          <w:spacing w:val="-2"/>
          <w:w w:val="105"/>
          <w:sz w:val="22"/>
          <w:szCs w:val="22"/>
        </w:rPr>
        <w:t>Reiterado</w:t>
      </w:r>
      <w:r w:rsidRPr="005571DF">
        <w:rPr>
          <w:rFonts w:ascii="Arial" w:hAnsi="Arial" w:cs="Arial"/>
          <w:i/>
          <w:color w:val="363636"/>
          <w:spacing w:val="-2"/>
          <w:w w:val="105"/>
          <w:sz w:val="22"/>
          <w:szCs w:val="22"/>
        </w:rPr>
        <w:t>.</w:t>
      </w:r>
    </w:p>
    <w:p w14:paraId="75C69F10" w14:textId="77777777" w:rsidR="00B77897" w:rsidRPr="005571DF" w:rsidRDefault="00B77897" w:rsidP="00B77897">
      <w:pPr>
        <w:spacing w:before="94" w:line="244" w:lineRule="auto"/>
        <w:ind w:left="1008" w:right="1728" w:firstLine="3"/>
        <w:jc w:val="both"/>
        <w:rPr>
          <w:rFonts w:ascii="Arial" w:hAnsi="Arial" w:cs="Arial"/>
          <w:i/>
          <w:sz w:val="22"/>
          <w:szCs w:val="22"/>
        </w:rPr>
      </w:pPr>
      <w:r w:rsidRPr="005571DF">
        <w:rPr>
          <w:rFonts w:ascii="Arial" w:hAnsi="Arial" w:cs="Arial"/>
          <w:i/>
          <w:color w:val="030303"/>
          <w:w w:val="105"/>
          <w:sz w:val="22"/>
          <w:szCs w:val="22"/>
        </w:rPr>
        <w:t>Rubro</w:t>
      </w:r>
      <w:r w:rsidRPr="005571DF">
        <w:rPr>
          <w:rFonts w:ascii="Arial" w:hAnsi="Arial" w:cs="Arial"/>
          <w:i/>
          <w:color w:val="3D3D3D"/>
          <w:w w:val="105"/>
          <w:sz w:val="22"/>
          <w:szCs w:val="22"/>
        </w:rPr>
        <w:t xml:space="preserve">: </w:t>
      </w:r>
      <w:r w:rsidRPr="005571DF">
        <w:rPr>
          <w:rFonts w:ascii="Arial" w:hAnsi="Arial" w:cs="Arial"/>
          <w:i/>
          <w:color w:val="030303"/>
          <w:w w:val="105"/>
          <w:sz w:val="22"/>
          <w:szCs w:val="22"/>
        </w:rPr>
        <w:t>Elaboración de Informes específicos como garantía de acceso</w:t>
      </w:r>
      <w:r w:rsidRPr="005571DF">
        <w:rPr>
          <w:rFonts w:ascii="Arial" w:hAnsi="Arial" w:cs="Arial"/>
          <w:i/>
          <w:color w:val="3D3D3D"/>
          <w:w w:val="105"/>
          <w:sz w:val="22"/>
          <w:szCs w:val="22"/>
        </w:rPr>
        <w:t xml:space="preserve">, </w:t>
      </w:r>
      <w:r w:rsidRPr="005571DF">
        <w:rPr>
          <w:rFonts w:ascii="Arial" w:hAnsi="Arial" w:cs="Arial"/>
          <w:i/>
          <w:color w:val="030303"/>
          <w:w w:val="105"/>
          <w:sz w:val="22"/>
          <w:szCs w:val="22"/>
        </w:rPr>
        <w:t xml:space="preserve">cuando la versión publica no sea </w:t>
      </w:r>
      <w:r w:rsidRPr="005571DF">
        <w:rPr>
          <w:rFonts w:ascii="Arial" w:hAnsi="Arial" w:cs="Arial"/>
          <w:i/>
          <w:color w:val="030303"/>
          <w:spacing w:val="-2"/>
          <w:w w:val="105"/>
          <w:sz w:val="22"/>
          <w:szCs w:val="22"/>
        </w:rPr>
        <w:t>suficiente.</w:t>
      </w:r>
    </w:p>
    <w:p w14:paraId="5FD10D24" w14:textId="77777777" w:rsidR="00B77897" w:rsidRPr="005571DF" w:rsidRDefault="00B77897" w:rsidP="00B77897">
      <w:pPr>
        <w:pStyle w:val="Textoindependiente"/>
        <w:spacing w:before="2"/>
        <w:rPr>
          <w:i/>
          <w:sz w:val="22"/>
          <w:szCs w:val="22"/>
        </w:rPr>
      </w:pPr>
    </w:p>
    <w:p w14:paraId="71F2004E" w14:textId="77777777" w:rsidR="00B77897" w:rsidRPr="005571DF" w:rsidRDefault="00B77897" w:rsidP="00B77897">
      <w:pPr>
        <w:spacing w:line="216" w:lineRule="auto"/>
        <w:ind w:left="1008" w:right="1726" w:firstLine="4"/>
        <w:jc w:val="both"/>
        <w:rPr>
          <w:rFonts w:ascii="Arial" w:hAnsi="Arial" w:cs="Arial"/>
          <w:i/>
          <w:color w:val="030303"/>
          <w:w w:val="105"/>
          <w:sz w:val="22"/>
          <w:szCs w:val="22"/>
        </w:rPr>
      </w:pPr>
      <w:r w:rsidRPr="005571DF">
        <w:rPr>
          <w:rFonts w:ascii="Arial" w:hAnsi="Arial" w:cs="Arial"/>
          <w:i/>
          <w:color w:val="030303"/>
          <w:w w:val="105"/>
          <w:sz w:val="22"/>
          <w:szCs w:val="22"/>
        </w:rPr>
        <w:t>En</w:t>
      </w:r>
      <w:r w:rsidRPr="005571DF">
        <w:rPr>
          <w:rFonts w:ascii="Arial" w:hAnsi="Arial" w:cs="Arial"/>
          <w:i/>
          <w:color w:val="030303"/>
          <w:spacing w:val="-1"/>
          <w:w w:val="105"/>
          <w:sz w:val="22"/>
          <w:szCs w:val="22"/>
        </w:rPr>
        <w:t xml:space="preserve"> </w:t>
      </w:r>
      <w:r w:rsidRPr="005571DF">
        <w:rPr>
          <w:rFonts w:ascii="Arial" w:hAnsi="Arial" w:cs="Arial"/>
          <w:i/>
          <w:color w:val="030303"/>
          <w:w w:val="105"/>
          <w:sz w:val="22"/>
          <w:szCs w:val="22"/>
        </w:rPr>
        <w:t>caso que la</w:t>
      </w:r>
      <w:r w:rsidRPr="005571DF">
        <w:rPr>
          <w:rFonts w:ascii="Arial" w:hAnsi="Arial" w:cs="Arial"/>
          <w:i/>
          <w:color w:val="030303"/>
          <w:spacing w:val="-4"/>
          <w:w w:val="105"/>
          <w:sz w:val="22"/>
          <w:szCs w:val="22"/>
        </w:rPr>
        <w:t xml:space="preserve"> </w:t>
      </w:r>
      <w:r w:rsidRPr="005571DF">
        <w:rPr>
          <w:rFonts w:ascii="Arial" w:hAnsi="Arial" w:cs="Arial"/>
          <w:i/>
          <w:color w:val="030303"/>
          <w:w w:val="105"/>
          <w:sz w:val="22"/>
          <w:szCs w:val="22"/>
        </w:rPr>
        <w:t>reproducción de documentos</w:t>
      </w:r>
      <w:r w:rsidRPr="005571DF">
        <w:rPr>
          <w:rFonts w:ascii="Arial" w:hAnsi="Arial" w:cs="Arial"/>
          <w:i/>
          <w:color w:val="030303"/>
          <w:spacing w:val="23"/>
          <w:w w:val="105"/>
          <w:sz w:val="22"/>
          <w:szCs w:val="22"/>
        </w:rPr>
        <w:t xml:space="preserve"> </w:t>
      </w:r>
      <w:r w:rsidRPr="005571DF">
        <w:rPr>
          <w:rFonts w:ascii="Arial" w:hAnsi="Arial" w:cs="Arial"/>
          <w:i/>
          <w:color w:val="030303"/>
          <w:w w:val="105"/>
          <w:sz w:val="22"/>
          <w:szCs w:val="22"/>
        </w:rPr>
        <w:t>en</w:t>
      </w:r>
      <w:r w:rsidRPr="005571DF">
        <w:rPr>
          <w:rFonts w:ascii="Arial" w:hAnsi="Arial" w:cs="Arial"/>
          <w:i/>
          <w:color w:val="030303"/>
          <w:spacing w:val="-7"/>
          <w:w w:val="105"/>
          <w:sz w:val="22"/>
          <w:szCs w:val="22"/>
        </w:rPr>
        <w:t xml:space="preserve"> </w:t>
      </w:r>
      <w:r w:rsidRPr="005571DF">
        <w:rPr>
          <w:rFonts w:ascii="Arial" w:hAnsi="Arial" w:cs="Arial"/>
          <w:i/>
          <w:color w:val="030303"/>
          <w:w w:val="105"/>
          <w:sz w:val="22"/>
          <w:szCs w:val="22"/>
        </w:rPr>
        <w:t>versión pública que establece el</w:t>
      </w:r>
      <w:r w:rsidRPr="005571DF">
        <w:rPr>
          <w:rFonts w:ascii="Arial" w:hAnsi="Arial" w:cs="Arial"/>
          <w:i/>
          <w:color w:val="030303"/>
          <w:spacing w:val="-2"/>
          <w:w w:val="105"/>
          <w:sz w:val="22"/>
          <w:szCs w:val="22"/>
        </w:rPr>
        <w:t xml:space="preserve"> </w:t>
      </w:r>
      <w:r w:rsidRPr="005571DF">
        <w:rPr>
          <w:rFonts w:ascii="Arial" w:hAnsi="Arial" w:cs="Arial"/>
          <w:i/>
          <w:color w:val="030303"/>
          <w:w w:val="105"/>
          <w:sz w:val="22"/>
          <w:szCs w:val="22"/>
        </w:rPr>
        <w:t>artículo 18.</w:t>
      </w:r>
      <w:r w:rsidRPr="005571DF">
        <w:rPr>
          <w:rFonts w:ascii="Arial" w:hAnsi="Arial" w:cs="Arial"/>
          <w:color w:val="030303"/>
          <w:w w:val="105"/>
          <w:sz w:val="22"/>
          <w:szCs w:val="22"/>
        </w:rPr>
        <w:t>5</w:t>
      </w:r>
      <w:r w:rsidRPr="005571DF">
        <w:rPr>
          <w:rFonts w:ascii="Arial" w:hAnsi="Arial" w:cs="Arial"/>
          <w:color w:val="030303"/>
          <w:spacing w:val="-4"/>
          <w:w w:val="105"/>
          <w:sz w:val="22"/>
          <w:szCs w:val="22"/>
        </w:rPr>
        <w:t xml:space="preserve"> </w:t>
      </w:r>
      <w:r w:rsidRPr="005571DF">
        <w:rPr>
          <w:rFonts w:ascii="Arial" w:hAnsi="Arial" w:cs="Arial"/>
          <w:i/>
          <w:color w:val="030303"/>
          <w:w w:val="105"/>
          <w:sz w:val="22"/>
          <w:szCs w:val="22"/>
        </w:rPr>
        <w:t>de la</w:t>
      </w:r>
      <w:r w:rsidRPr="005571DF">
        <w:rPr>
          <w:rFonts w:ascii="Arial" w:hAnsi="Arial" w:cs="Arial"/>
          <w:i/>
          <w:color w:val="030303"/>
          <w:spacing w:val="-1"/>
          <w:w w:val="105"/>
          <w:sz w:val="22"/>
          <w:szCs w:val="22"/>
        </w:rPr>
        <w:t xml:space="preserve"> </w:t>
      </w:r>
      <w:r w:rsidRPr="005571DF">
        <w:rPr>
          <w:rFonts w:ascii="Arial" w:hAnsi="Arial" w:cs="Arial"/>
          <w:i/>
          <w:color w:val="030303"/>
          <w:w w:val="105"/>
          <w:sz w:val="22"/>
          <w:szCs w:val="22"/>
        </w:rPr>
        <w:t>Ley de Transparencia</w:t>
      </w:r>
      <w:r w:rsidRPr="005571DF">
        <w:rPr>
          <w:rFonts w:ascii="Arial" w:hAnsi="Arial" w:cs="Arial"/>
          <w:i/>
          <w:color w:val="030303"/>
          <w:spacing w:val="26"/>
          <w:w w:val="105"/>
          <w:sz w:val="22"/>
          <w:szCs w:val="22"/>
        </w:rPr>
        <w:t xml:space="preserve"> </w:t>
      </w:r>
      <w:r w:rsidRPr="005571DF">
        <w:rPr>
          <w:rFonts w:ascii="Arial" w:hAnsi="Arial" w:cs="Arial"/>
          <w:i/>
          <w:color w:val="030303"/>
          <w:w w:val="105"/>
          <w:sz w:val="22"/>
          <w:szCs w:val="22"/>
        </w:rPr>
        <w:t>y Acceso</w:t>
      </w:r>
      <w:r w:rsidRPr="005571DF">
        <w:rPr>
          <w:rFonts w:ascii="Arial" w:hAnsi="Arial" w:cs="Arial"/>
          <w:i/>
          <w:color w:val="030303"/>
          <w:spacing w:val="15"/>
          <w:w w:val="105"/>
          <w:sz w:val="22"/>
          <w:szCs w:val="22"/>
        </w:rPr>
        <w:t xml:space="preserve"> </w:t>
      </w:r>
      <w:r w:rsidRPr="005571DF">
        <w:rPr>
          <w:rFonts w:ascii="Arial" w:hAnsi="Arial" w:cs="Arial"/>
          <w:color w:val="030303"/>
          <w:w w:val="105"/>
          <w:sz w:val="22"/>
          <w:szCs w:val="22"/>
        </w:rPr>
        <w:t xml:space="preserve">a </w:t>
      </w:r>
      <w:r w:rsidRPr="005571DF">
        <w:rPr>
          <w:rFonts w:ascii="Arial" w:hAnsi="Arial" w:cs="Arial"/>
          <w:i/>
          <w:color w:val="030303"/>
          <w:w w:val="105"/>
          <w:sz w:val="22"/>
          <w:szCs w:val="22"/>
        </w:rPr>
        <w:t>la Información</w:t>
      </w:r>
      <w:r w:rsidRPr="005571DF">
        <w:rPr>
          <w:rFonts w:ascii="Arial" w:hAnsi="Arial" w:cs="Arial"/>
          <w:i/>
          <w:color w:val="030303"/>
          <w:spacing w:val="17"/>
          <w:w w:val="105"/>
          <w:sz w:val="22"/>
          <w:szCs w:val="22"/>
        </w:rPr>
        <w:t xml:space="preserve"> </w:t>
      </w:r>
      <w:r w:rsidRPr="005571DF">
        <w:rPr>
          <w:rFonts w:ascii="Arial" w:hAnsi="Arial" w:cs="Arial"/>
          <w:i/>
          <w:color w:val="030303"/>
          <w:w w:val="105"/>
          <w:sz w:val="22"/>
          <w:szCs w:val="22"/>
        </w:rPr>
        <w:t>Pública del Estado de Jalisco y sus Municipios</w:t>
      </w:r>
      <w:r w:rsidRPr="005571DF">
        <w:rPr>
          <w:rFonts w:ascii="Arial" w:hAnsi="Arial" w:cs="Arial"/>
          <w:i/>
          <w:color w:val="3D3D3D"/>
          <w:w w:val="105"/>
          <w:sz w:val="22"/>
          <w:szCs w:val="22"/>
        </w:rPr>
        <w:t xml:space="preserve">, </w:t>
      </w:r>
      <w:r w:rsidRPr="005571DF">
        <w:rPr>
          <w:rFonts w:ascii="Arial" w:hAnsi="Arial" w:cs="Arial"/>
          <w:i/>
          <w:color w:val="030303"/>
          <w:w w:val="105"/>
          <w:sz w:val="22"/>
          <w:szCs w:val="22"/>
        </w:rPr>
        <w:t>no</w:t>
      </w:r>
      <w:r w:rsidRPr="005571DF">
        <w:rPr>
          <w:rFonts w:ascii="Arial" w:hAnsi="Arial" w:cs="Arial"/>
          <w:i/>
          <w:color w:val="030303"/>
          <w:spacing w:val="-1"/>
          <w:w w:val="105"/>
          <w:sz w:val="22"/>
          <w:szCs w:val="22"/>
        </w:rPr>
        <w:t xml:space="preserve"> </w:t>
      </w:r>
      <w:r w:rsidRPr="005571DF">
        <w:rPr>
          <w:rFonts w:ascii="Arial" w:hAnsi="Arial" w:cs="Arial"/>
          <w:i/>
          <w:color w:val="030303"/>
          <w:w w:val="105"/>
          <w:sz w:val="22"/>
          <w:szCs w:val="22"/>
        </w:rPr>
        <w:t>dé certeza al solicitante</w:t>
      </w:r>
      <w:r w:rsidRPr="005571DF">
        <w:rPr>
          <w:rFonts w:ascii="Arial" w:hAnsi="Arial" w:cs="Arial"/>
          <w:i/>
          <w:color w:val="030303"/>
          <w:spacing w:val="14"/>
          <w:w w:val="105"/>
          <w:sz w:val="22"/>
          <w:szCs w:val="22"/>
        </w:rPr>
        <w:t xml:space="preserve"> </w:t>
      </w:r>
      <w:r w:rsidRPr="005571DF">
        <w:rPr>
          <w:rFonts w:ascii="Arial" w:hAnsi="Arial" w:cs="Arial"/>
          <w:i/>
          <w:color w:val="030303"/>
          <w:w w:val="105"/>
          <w:sz w:val="22"/>
          <w:szCs w:val="22"/>
        </w:rPr>
        <w:t>de la</w:t>
      </w:r>
      <w:r w:rsidRPr="005571DF">
        <w:rPr>
          <w:rFonts w:ascii="Arial" w:hAnsi="Arial" w:cs="Arial"/>
          <w:i/>
          <w:color w:val="030303"/>
          <w:spacing w:val="-1"/>
          <w:w w:val="105"/>
          <w:sz w:val="22"/>
          <w:szCs w:val="22"/>
        </w:rPr>
        <w:t xml:space="preserve"> </w:t>
      </w:r>
      <w:r w:rsidRPr="005571DF">
        <w:rPr>
          <w:rFonts w:ascii="Arial" w:hAnsi="Arial" w:cs="Arial"/>
          <w:i/>
          <w:color w:val="030303"/>
          <w:w w:val="105"/>
          <w:sz w:val="22"/>
          <w:szCs w:val="22"/>
        </w:rPr>
        <w:t>información requerida</w:t>
      </w:r>
      <w:r w:rsidRPr="005571DF">
        <w:rPr>
          <w:rFonts w:ascii="Arial" w:hAnsi="Arial" w:cs="Arial"/>
          <w:i/>
          <w:color w:val="3D3D3D"/>
          <w:w w:val="105"/>
          <w:sz w:val="22"/>
          <w:szCs w:val="22"/>
        </w:rPr>
        <w:t xml:space="preserve">, </w:t>
      </w:r>
      <w:r w:rsidRPr="005571DF">
        <w:rPr>
          <w:rFonts w:ascii="Arial" w:hAnsi="Arial" w:cs="Arial"/>
          <w:i/>
          <w:color w:val="030303"/>
          <w:w w:val="105"/>
          <w:sz w:val="22"/>
          <w:szCs w:val="22"/>
        </w:rPr>
        <w:t>es decir</w:t>
      </w:r>
      <w:r w:rsidRPr="005571DF">
        <w:rPr>
          <w:rFonts w:ascii="Arial" w:hAnsi="Arial" w:cs="Arial"/>
          <w:i/>
          <w:color w:val="525252"/>
          <w:w w:val="105"/>
          <w:sz w:val="22"/>
          <w:szCs w:val="22"/>
        </w:rPr>
        <w:t xml:space="preserve">, </w:t>
      </w:r>
      <w:r w:rsidRPr="005571DF">
        <w:rPr>
          <w:rFonts w:ascii="Arial" w:hAnsi="Arial" w:cs="Arial"/>
          <w:i/>
          <w:color w:val="030303"/>
          <w:w w:val="105"/>
          <w:sz w:val="22"/>
          <w:szCs w:val="22"/>
        </w:rPr>
        <w:t>se entreguen documentales</w:t>
      </w:r>
      <w:r w:rsidRPr="005571DF">
        <w:rPr>
          <w:rFonts w:ascii="Arial" w:hAnsi="Arial" w:cs="Arial"/>
          <w:i/>
          <w:color w:val="030303"/>
          <w:spacing w:val="15"/>
          <w:w w:val="105"/>
          <w:sz w:val="22"/>
          <w:szCs w:val="22"/>
        </w:rPr>
        <w:t xml:space="preserve"> </w:t>
      </w:r>
      <w:r w:rsidRPr="005571DF">
        <w:rPr>
          <w:rFonts w:ascii="Arial" w:hAnsi="Arial" w:cs="Arial"/>
          <w:i/>
          <w:color w:val="030303"/>
          <w:w w:val="105"/>
          <w:sz w:val="22"/>
          <w:szCs w:val="22"/>
        </w:rPr>
        <w:t>testadas en</w:t>
      </w:r>
      <w:r w:rsidRPr="005571DF">
        <w:rPr>
          <w:rFonts w:ascii="Arial" w:hAnsi="Arial" w:cs="Arial"/>
          <w:i/>
          <w:color w:val="030303"/>
          <w:spacing w:val="-1"/>
          <w:w w:val="105"/>
          <w:sz w:val="22"/>
          <w:szCs w:val="22"/>
        </w:rPr>
        <w:t xml:space="preserve"> </w:t>
      </w:r>
      <w:r w:rsidRPr="005571DF">
        <w:rPr>
          <w:rFonts w:ascii="Arial" w:hAnsi="Arial" w:cs="Arial"/>
          <w:i/>
          <w:color w:val="030303"/>
          <w:w w:val="105"/>
          <w:sz w:val="22"/>
          <w:szCs w:val="22"/>
        </w:rPr>
        <w:t>su totalidad o en la</w:t>
      </w:r>
      <w:r w:rsidRPr="005571DF">
        <w:rPr>
          <w:rFonts w:ascii="Arial" w:hAnsi="Arial" w:cs="Arial"/>
          <w:i/>
          <w:color w:val="030303"/>
          <w:spacing w:val="-3"/>
          <w:w w:val="105"/>
          <w:sz w:val="22"/>
          <w:szCs w:val="22"/>
        </w:rPr>
        <w:t xml:space="preserve"> </w:t>
      </w:r>
      <w:r w:rsidRPr="005571DF">
        <w:rPr>
          <w:rFonts w:ascii="Arial" w:hAnsi="Arial" w:cs="Arial"/>
          <w:i/>
          <w:color w:val="030303"/>
          <w:w w:val="105"/>
          <w:sz w:val="22"/>
          <w:szCs w:val="22"/>
        </w:rPr>
        <w:t>mayoría de</w:t>
      </w:r>
      <w:r w:rsidRPr="005571DF">
        <w:rPr>
          <w:rFonts w:ascii="Arial" w:hAnsi="Arial" w:cs="Arial"/>
          <w:i/>
          <w:color w:val="030303"/>
          <w:spacing w:val="-9"/>
          <w:w w:val="105"/>
          <w:sz w:val="22"/>
          <w:szCs w:val="22"/>
        </w:rPr>
        <w:t xml:space="preserve"> </w:t>
      </w:r>
      <w:r w:rsidRPr="005571DF">
        <w:rPr>
          <w:rFonts w:ascii="Arial" w:hAnsi="Arial" w:cs="Arial"/>
          <w:i/>
          <w:color w:val="030303"/>
          <w:w w:val="105"/>
          <w:sz w:val="22"/>
          <w:szCs w:val="22"/>
        </w:rPr>
        <w:t>sus</w:t>
      </w:r>
      <w:r w:rsidRPr="005571DF">
        <w:rPr>
          <w:rFonts w:ascii="Arial" w:hAnsi="Arial" w:cs="Arial"/>
          <w:i/>
          <w:color w:val="030303"/>
          <w:spacing w:val="-2"/>
          <w:w w:val="105"/>
          <w:sz w:val="22"/>
          <w:szCs w:val="22"/>
        </w:rPr>
        <w:t xml:space="preserve"> </w:t>
      </w:r>
      <w:r w:rsidRPr="005571DF">
        <w:rPr>
          <w:rFonts w:ascii="Arial" w:hAnsi="Arial" w:cs="Arial"/>
          <w:i/>
          <w:color w:val="030303"/>
          <w:w w:val="105"/>
          <w:sz w:val="22"/>
          <w:szCs w:val="22"/>
        </w:rPr>
        <w:t>parles, el sujeto</w:t>
      </w:r>
      <w:r w:rsidRPr="005571DF">
        <w:rPr>
          <w:rFonts w:ascii="Arial" w:hAnsi="Arial" w:cs="Arial"/>
          <w:i/>
          <w:color w:val="030303"/>
          <w:spacing w:val="-1"/>
          <w:w w:val="105"/>
          <w:sz w:val="22"/>
          <w:szCs w:val="22"/>
        </w:rPr>
        <w:t xml:space="preserve"> </w:t>
      </w:r>
      <w:r w:rsidRPr="005571DF">
        <w:rPr>
          <w:rFonts w:ascii="Arial" w:hAnsi="Arial" w:cs="Arial"/>
          <w:i/>
          <w:color w:val="030303"/>
          <w:w w:val="105"/>
          <w:sz w:val="22"/>
          <w:szCs w:val="22"/>
        </w:rPr>
        <w:t>obligado tendrá que</w:t>
      </w:r>
      <w:r w:rsidRPr="005571DF">
        <w:rPr>
          <w:rFonts w:ascii="Arial" w:hAnsi="Arial" w:cs="Arial"/>
          <w:i/>
          <w:color w:val="030303"/>
          <w:spacing w:val="-2"/>
          <w:w w:val="105"/>
          <w:sz w:val="22"/>
          <w:szCs w:val="22"/>
        </w:rPr>
        <w:t xml:space="preserve"> </w:t>
      </w:r>
      <w:r w:rsidRPr="005571DF">
        <w:rPr>
          <w:rFonts w:ascii="Arial" w:hAnsi="Arial" w:cs="Arial"/>
          <w:i/>
          <w:color w:val="030303"/>
          <w:w w:val="105"/>
          <w:sz w:val="22"/>
          <w:szCs w:val="22"/>
        </w:rPr>
        <w:t>elaborar un</w:t>
      </w:r>
      <w:r w:rsidRPr="005571DF">
        <w:rPr>
          <w:rFonts w:ascii="Arial" w:hAnsi="Arial" w:cs="Arial"/>
          <w:i/>
          <w:color w:val="030303"/>
          <w:spacing w:val="-7"/>
          <w:w w:val="105"/>
          <w:sz w:val="22"/>
          <w:szCs w:val="22"/>
        </w:rPr>
        <w:t xml:space="preserve"> </w:t>
      </w:r>
      <w:r w:rsidRPr="005571DF">
        <w:rPr>
          <w:rFonts w:ascii="Arial" w:hAnsi="Arial" w:cs="Arial"/>
          <w:i/>
          <w:color w:val="030303"/>
          <w:w w:val="105"/>
          <w:sz w:val="22"/>
          <w:szCs w:val="22"/>
        </w:rPr>
        <w:t>informe específico que</w:t>
      </w:r>
      <w:r w:rsidRPr="005571DF">
        <w:rPr>
          <w:rFonts w:ascii="Arial" w:hAnsi="Arial" w:cs="Arial"/>
          <w:i/>
          <w:color w:val="030303"/>
          <w:spacing w:val="-3"/>
          <w:w w:val="105"/>
          <w:sz w:val="22"/>
          <w:szCs w:val="22"/>
        </w:rPr>
        <w:t xml:space="preserve"> </w:t>
      </w:r>
      <w:r w:rsidRPr="005571DF">
        <w:rPr>
          <w:rFonts w:ascii="Arial" w:hAnsi="Arial" w:cs="Arial"/>
          <w:i/>
          <w:color w:val="030303"/>
          <w:w w:val="105"/>
          <w:sz w:val="22"/>
          <w:szCs w:val="22"/>
        </w:rPr>
        <w:t>cumpla con</w:t>
      </w:r>
      <w:r w:rsidRPr="005571DF">
        <w:rPr>
          <w:rFonts w:ascii="Arial" w:hAnsi="Arial" w:cs="Arial"/>
          <w:i/>
          <w:color w:val="030303"/>
          <w:spacing w:val="-10"/>
          <w:w w:val="105"/>
          <w:sz w:val="22"/>
          <w:szCs w:val="22"/>
        </w:rPr>
        <w:t xml:space="preserve"> </w:t>
      </w:r>
      <w:r w:rsidRPr="005571DF">
        <w:rPr>
          <w:rFonts w:ascii="Arial" w:hAnsi="Arial" w:cs="Arial"/>
          <w:i/>
          <w:color w:val="030303"/>
          <w:w w:val="105"/>
          <w:sz w:val="22"/>
          <w:szCs w:val="22"/>
        </w:rPr>
        <w:t>todo lo</w:t>
      </w:r>
      <w:r w:rsidRPr="005571DF">
        <w:rPr>
          <w:rFonts w:ascii="Arial" w:hAnsi="Arial" w:cs="Arial"/>
          <w:i/>
          <w:color w:val="030303"/>
          <w:spacing w:val="-9"/>
          <w:w w:val="105"/>
          <w:sz w:val="22"/>
          <w:szCs w:val="22"/>
        </w:rPr>
        <w:t xml:space="preserve"> </w:t>
      </w:r>
      <w:r w:rsidRPr="005571DF">
        <w:rPr>
          <w:rFonts w:ascii="Arial" w:hAnsi="Arial" w:cs="Arial"/>
          <w:i/>
          <w:color w:val="030303"/>
          <w:w w:val="105"/>
          <w:sz w:val="22"/>
          <w:szCs w:val="22"/>
        </w:rPr>
        <w:t>estipulado en</w:t>
      </w:r>
      <w:r w:rsidRPr="005571DF">
        <w:rPr>
          <w:rFonts w:ascii="Arial" w:hAnsi="Arial" w:cs="Arial"/>
          <w:i/>
          <w:color w:val="030303"/>
          <w:spacing w:val="-11"/>
          <w:w w:val="105"/>
          <w:sz w:val="22"/>
          <w:szCs w:val="22"/>
        </w:rPr>
        <w:t xml:space="preserve"> </w:t>
      </w:r>
      <w:r w:rsidRPr="005571DF">
        <w:rPr>
          <w:rFonts w:ascii="Arial" w:hAnsi="Arial" w:cs="Arial"/>
          <w:i/>
          <w:color w:val="030303"/>
          <w:w w:val="105"/>
          <w:sz w:val="22"/>
          <w:szCs w:val="22"/>
        </w:rPr>
        <w:t>el</w:t>
      </w:r>
      <w:r w:rsidRPr="005571DF">
        <w:rPr>
          <w:rFonts w:ascii="Arial" w:hAnsi="Arial" w:cs="Arial"/>
          <w:i/>
          <w:color w:val="030303"/>
          <w:spacing w:val="-4"/>
          <w:w w:val="105"/>
          <w:sz w:val="22"/>
          <w:szCs w:val="22"/>
        </w:rPr>
        <w:t xml:space="preserve"> </w:t>
      </w:r>
      <w:r w:rsidRPr="005571DF">
        <w:rPr>
          <w:rFonts w:ascii="Arial" w:hAnsi="Arial" w:cs="Arial"/>
          <w:i/>
          <w:color w:val="030303"/>
          <w:w w:val="105"/>
          <w:sz w:val="22"/>
          <w:szCs w:val="22"/>
        </w:rPr>
        <w:t>artículo 90</w:t>
      </w:r>
      <w:r w:rsidRPr="005571DF">
        <w:rPr>
          <w:rFonts w:ascii="Arial" w:hAnsi="Arial" w:cs="Arial"/>
          <w:i/>
          <w:color w:val="3D3D3D"/>
          <w:w w:val="105"/>
          <w:sz w:val="22"/>
          <w:szCs w:val="22"/>
        </w:rPr>
        <w:t>.</w:t>
      </w:r>
      <w:r w:rsidRPr="005571DF">
        <w:rPr>
          <w:rFonts w:ascii="Arial" w:hAnsi="Arial" w:cs="Arial"/>
          <w:i/>
          <w:color w:val="030303"/>
          <w:w w:val="105"/>
          <w:sz w:val="22"/>
          <w:szCs w:val="22"/>
        </w:rPr>
        <w:t>1</w:t>
      </w:r>
      <w:r w:rsidRPr="005571DF">
        <w:rPr>
          <w:rFonts w:ascii="Arial" w:hAnsi="Arial" w:cs="Arial"/>
          <w:i/>
          <w:color w:val="030303"/>
          <w:spacing w:val="-8"/>
          <w:w w:val="105"/>
          <w:sz w:val="22"/>
          <w:szCs w:val="22"/>
        </w:rPr>
        <w:t xml:space="preserve"> </w:t>
      </w:r>
      <w:r w:rsidRPr="005571DF">
        <w:rPr>
          <w:rFonts w:ascii="Arial" w:hAnsi="Arial" w:cs="Arial"/>
          <w:i/>
          <w:color w:val="030303"/>
          <w:w w:val="105"/>
          <w:sz w:val="22"/>
          <w:szCs w:val="22"/>
        </w:rPr>
        <w:t>fracción VII</w:t>
      </w:r>
      <w:r w:rsidRPr="005571DF">
        <w:rPr>
          <w:rFonts w:ascii="Arial" w:hAnsi="Arial" w:cs="Arial"/>
          <w:i/>
          <w:color w:val="030303"/>
          <w:spacing w:val="-11"/>
          <w:w w:val="105"/>
          <w:sz w:val="22"/>
          <w:szCs w:val="22"/>
        </w:rPr>
        <w:t xml:space="preserve"> </w:t>
      </w:r>
      <w:r w:rsidRPr="005571DF">
        <w:rPr>
          <w:rFonts w:ascii="Arial" w:hAnsi="Arial" w:cs="Arial"/>
          <w:i/>
          <w:color w:val="030303"/>
          <w:w w:val="105"/>
          <w:sz w:val="22"/>
          <w:szCs w:val="22"/>
        </w:rPr>
        <w:t>de</w:t>
      </w:r>
      <w:r w:rsidRPr="005571DF">
        <w:rPr>
          <w:rFonts w:ascii="Arial" w:hAnsi="Arial" w:cs="Arial"/>
          <w:i/>
          <w:color w:val="030303"/>
          <w:spacing w:val="-6"/>
          <w:w w:val="105"/>
          <w:sz w:val="22"/>
          <w:szCs w:val="22"/>
        </w:rPr>
        <w:t xml:space="preserve"> </w:t>
      </w:r>
      <w:r w:rsidRPr="005571DF">
        <w:rPr>
          <w:rFonts w:ascii="Arial" w:hAnsi="Arial" w:cs="Arial"/>
          <w:i/>
          <w:color w:val="030303"/>
          <w:w w:val="105"/>
          <w:sz w:val="22"/>
          <w:szCs w:val="22"/>
        </w:rPr>
        <w:t>la</w:t>
      </w:r>
      <w:r w:rsidRPr="005571DF">
        <w:rPr>
          <w:rFonts w:ascii="Arial" w:hAnsi="Arial" w:cs="Arial"/>
          <w:i/>
          <w:color w:val="030303"/>
          <w:spacing w:val="-10"/>
          <w:w w:val="105"/>
          <w:sz w:val="22"/>
          <w:szCs w:val="22"/>
        </w:rPr>
        <w:t xml:space="preserve"> </w:t>
      </w:r>
      <w:r w:rsidRPr="005571DF">
        <w:rPr>
          <w:rFonts w:ascii="Arial" w:hAnsi="Arial" w:cs="Arial"/>
          <w:i/>
          <w:color w:val="030303"/>
          <w:w w:val="105"/>
          <w:sz w:val="22"/>
          <w:szCs w:val="22"/>
        </w:rPr>
        <w:t>precitada ley</w:t>
      </w:r>
      <w:r w:rsidRPr="005571DF">
        <w:rPr>
          <w:rFonts w:ascii="Arial" w:hAnsi="Arial" w:cs="Arial"/>
          <w:i/>
          <w:color w:val="525252"/>
          <w:w w:val="105"/>
          <w:sz w:val="22"/>
          <w:szCs w:val="22"/>
        </w:rPr>
        <w:t xml:space="preserve">, </w:t>
      </w:r>
      <w:r w:rsidRPr="005571DF">
        <w:rPr>
          <w:rFonts w:ascii="Arial" w:hAnsi="Arial" w:cs="Arial"/>
          <w:i/>
          <w:color w:val="030303"/>
          <w:w w:val="105"/>
          <w:sz w:val="22"/>
          <w:szCs w:val="22"/>
        </w:rPr>
        <w:t>para</w:t>
      </w:r>
      <w:r w:rsidRPr="005571DF">
        <w:rPr>
          <w:rFonts w:ascii="Arial" w:hAnsi="Arial" w:cs="Arial"/>
          <w:i/>
          <w:color w:val="030303"/>
          <w:spacing w:val="-2"/>
          <w:w w:val="105"/>
          <w:sz w:val="22"/>
          <w:szCs w:val="22"/>
        </w:rPr>
        <w:t xml:space="preserve"> </w:t>
      </w:r>
      <w:r w:rsidRPr="005571DF">
        <w:rPr>
          <w:rFonts w:ascii="Arial" w:hAnsi="Arial" w:cs="Arial"/>
          <w:i/>
          <w:color w:val="030303"/>
          <w:w w:val="105"/>
          <w:sz w:val="22"/>
          <w:szCs w:val="22"/>
        </w:rPr>
        <w:t>garantizar la</w:t>
      </w:r>
      <w:r w:rsidRPr="005571DF">
        <w:rPr>
          <w:rFonts w:ascii="Arial" w:hAnsi="Arial" w:cs="Arial"/>
          <w:i/>
          <w:color w:val="030303"/>
          <w:spacing w:val="-12"/>
          <w:w w:val="105"/>
          <w:sz w:val="22"/>
          <w:szCs w:val="22"/>
        </w:rPr>
        <w:t xml:space="preserve"> </w:t>
      </w:r>
      <w:r w:rsidRPr="005571DF">
        <w:rPr>
          <w:rFonts w:ascii="Arial" w:hAnsi="Arial" w:cs="Arial"/>
          <w:i/>
          <w:color w:val="030303"/>
          <w:w w:val="105"/>
          <w:sz w:val="22"/>
          <w:szCs w:val="22"/>
        </w:rPr>
        <w:t>entrega de</w:t>
      </w:r>
      <w:r w:rsidRPr="005571DF">
        <w:rPr>
          <w:rFonts w:ascii="Arial" w:hAnsi="Arial" w:cs="Arial"/>
          <w:i/>
          <w:color w:val="030303"/>
          <w:spacing w:val="-6"/>
          <w:w w:val="105"/>
          <w:sz w:val="22"/>
          <w:szCs w:val="22"/>
        </w:rPr>
        <w:t xml:space="preserve"> </w:t>
      </w:r>
      <w:r w:rsidRPr="005571DF">
        <w:rPr>
          <w:rFonts w:ascii="Arial" w:hAnsi="Arial" w:cs="Arial"/>
          <w:i/>
          <w:color w:val="030303"/>
          <w:w w:val="105"/>
          <w:sz w:val="22"/>
          <w:szCs w:val="22"/>
        </w:rPr>
        <w:t>la</w:t>
      </w:r>
      <w:r w:rsidRPr="005571DF">
        <w:rPr>
          <w:rFonts w:ascii="Arial" w:hAnsi="Arial" w:cs="Arial"/>
          <w:i/>
          <w:color w:val="030303"/>
          <w:spacing w:val="-3"/>
          <w:w w:val="105"/>
          <w:sz w:val="22"/>
          <w:szCs w:val="22"/>
        </w:rPr>
        <w:t xml:space="preserve"> </w:t>
      </w:r>
      <w:r w:rsidRPr="005571DF">
        <w:rPr>
          <w:rFonts w:ascii="Arial" w:hAnsi="Arial" w:cs="Arial"/>
          <w:i/>
          <w:color w:val="030303"/>
          <w:w w:val="105"/>
          <w:sz w:val="22"/>
          <w:szCs w:val="22"/>
        </w:rPr>
        <w:t>Información</w:t>
      </w:r>
      <w:r w:rsidRPr="005571DF">
        <w:rPr>
          <w:rFonts w:ascii="Arial" w:hAnsi="Arial" w:cs="Arial"/>
          <w:i/>
          <w:color w:val="3D3D3D"/>
          <w:w w:val="105"/>
          <w:sz w:val="22"/>
          <w:szCs w:val="22"/>
        </w:rPr>
        <w:t xml:space="preserve">, </w:t>
      </w:r>
      <w:r w:rsidRPr="005571DF">
        <w:rPr>
          <w:rFonts w:ascii="Arial" w:hAnsi="Arial" w:cs="Arial"/>
          <w:i/>
          <w:color w:val="030303"/>
          <w:w w:val="105"/>
          <w:sz w:val="22"/>
          <w:szCs w:val="22"/>
        </w:rPr>
        <w:t>al solicitante.</w:t>
      </w:r>
    </w:p>
    <w:p w14:paraId="6C02B58E" w14:textId="77777777" w:rsidR="00B77897" w:rsidRPr="005571DF" w:rsidRDefault="00B77897" w:rsidP="00B77897">
      <w:pPr>
        <w:spacing w:line="216" w:lineRule="auto"/>
        <w:ind w:left="1008" w:right="1726" w:firstLine="4"/>
        <w:jc w:val="both"/>
        <w:rPr>
          <w:rFonts w:ascii="Arial" w:hAnsi="Arial" w:cs="Arial"/>
          <w:i/>
          <w:sz w:val="22"/>
          <w:szCs w:val="22"/>
        </w:rPr>
      </w:pPr>
    </w:p>
    <w:p w14:paraId="3EFC074A" w14:textId="77777777" w:rsidR="00B77897" w:rsidRPr="005571DF" w:rsidRDefault="00B77897" w:rsidP="00B77897">
      <w:pPr>
        <w:spacing w:line="190" w:lineRule="exact"/>
        <w:ind w:left="5641"/>
        <w:rPr>
          <w:rFonts w:ascii="Arial" w:hAnsi="Arial" w:cs="Arial"/>
          <w:b/>
          <w:bCs/>
          <w:i/>
          <w:sz w:val="22"/>
          <w:szCs w:val="22"/>
        </w:rPr>
      </w:pPr>
      <w:r w:rsidRPr="005571DF">
        <w:rPr>
          <w:rFonts w:ascii="Arial" w:hAnsi="Arial" w:cs="Arial"/>
          <w:b/>
          <w:bCs/>
          <w:i/>
          <w:color w:val="030303"/>
          <w:w w:val="105"/>
          <w:sz w:val="22"/>
          <w:szCs w:val="22"/>
        </w:rPr>
        <w:t>Resoluciones</w:t>
      </w:r>
      <w:r w:rsidRPr="005571DF">
        <w:rPr>
          <w:rFonts w:ascii="Arial" w:hAnsi="Arial" w:cs="Arial"/>
          <w:b/>
          <w:bCs/>
          <w:i/>
          <w:color w:val="3D3D3D"/>
          <w:w w:val="105"/>
          <w:sz w:val="22"/>
          <w:szCs w:val="22"/>
        </w:rPr>
        <w:t>:</w:t>
      </w:r>
      <w:r w:rsidRPr="005571DF">
        <w:rPr>
          <w:rFonts w:ascii="Arial" w:hAnsi="Arial" w:cs="Arial"/>
          <w:b/>
          <w:bCs/>
          <w:i/>
          <w:color w:val="3D3D3D"/>
          <w:spacing w:val="-8"/>
          <w:w w:val="105"/>
          <w:sz w:val="22"/>
          <w:szCs w:val="22"/>
        </w:rPr>
        <w:t xml:space="preserve"> </w:t>
      </w:r>
      <w:r w:rsidRPr="005571DF">
        <w:rPr>
          <w:rFonts w:ascii="Arial" w:hAnsi="Arial" w:cs="Arial"/>
          <w:b/>
          <w:bCs/>
          <w:i/>
          <w:color w:val="030303"/>
          <w:w w:val="105"/>
          <w:sz w:val="22"/>
          <w:szCs w:val="22"/>
        </w:rPr>
        <w:t>1187/2016,</w:t>
      </w:r>
      <w:r w:rsidRPr="005571DF">
        <w:rPr>
          <w:rFonts w:ascii="Arial" w:hAnsi="Arial" w:cs="Arial"/>
          <w:b/>
          <w:bCs/>
          <w:i/>
          <w:color w:val="030303"/>
          <w:spacing w:val="2"/>
          <w:w w:val="105"/>
          <w:sz w:val="22"/>
          <w:szCs w:val="22"/>
        </w:rPr>
        <w:t xml:space="preserve"> </w:t>
      </w:r>
      <w:r w:rsidRPr="005571DF">
        <w:rPr>
          <w:rFonts w:ascii="Arial" w:hAnsi="Arial" w:cs="Arial"/>
          <w:b/>
          <w:bCs/>
          <w:i/>
          <w:color w:val="030303"/>
          <w:w w:val="105"/>
          <w:sz w:val="22"/>
          <w:szCs w:val="22"/>
        </w:rPr>
        <w:t>887/2019,</w:t>
      </w:r>
      <w:r w:rsidRPr="005571DF">
        <w:rPr>
          <w:rFonts w:ascii="Arial" w:hAnsi="Arial" w:cs="Arial"/>
          <w:b/>
          <w:bCs/>
          <w:i/>
          <w:color w:val="030303"/>
          <w:spacing w:val="11"/>
          <w:w w:val="105"/>
          <w:sz w:val="22"/>
          <w:szCs w:val="22"/>
        </w:rPr>
        <w:t xml:space="preserve"> </w:t>
      </w:r>
      <w:r w:rsidRPr="005571DF">
        <w:rPr>
          <w:rFonts w:ascii="Arial" w:hAnsi="Arial" w:cs="Arial"/>
          <w:b/>
          <w:bCs/>
          <w:i/>
          <w:color w:val="030303"/>
          <w:spacing w:val="-2"/>
          <w:w w:val="105"/>
          <w:sz w:val="22"/>
          <w:szCs w:val="22"/>
        </w:rPr>
        <w:t>1429/2019</w:t>
      </w:r>
      <w:r w:rsidRPr="005571DF">
        <w:rPr>
          <w:rFonts w:ascii="Arial" w:hAnsi="Arial" w:cs="Arial"/>
          <w:b/>
          <w:bCs/>
          <w:i/>
          <w:color w:val="525252"/>
          <w:spacing w:val="-2"/>
          <w:w w:val="105"/>
          <w:sz w:val="22"/>
          <w:szCs w:val="22"/>
        </w:rPr>
        <w:t>.</w:t>
      </w:r>
    </w:p>
    <w:p w14:paraId="65B081B7" w14:textId="77777777" w:rsidR="00B77897" w:rsidRPr="005571DF" w:rsidRDefault="00B77897" w:rsidP="00B77897">
      <w:pPr>
        <w:pStyle w:val="Textoindependiente"/>
        <w:spacing w:before="9"/>
        <w:rPr>
          <w:i/>
          <w:sz w:val="22"/>
          <w:szCs w:val="22"/>
        </w:rPr>
      </w:pPr>
    </w:p>
    <w:p w14:paraId="3F6D2F88" w14:textId="77777777" w:rsidR="00B77897" w:rsidRPr="005571DF" w:rsidRDefault="00B77897" w:rsidP="00B77897">
      <w:pPr>
        <w:pStyle w:val="Ttulo1"/>
        <w:spacing w:before="1"/>
        <w:ind w:left="440" w:right="886"/>
        <w:rPr>
          <w:rFonts w:ascii="Arial" w:hAnsi="Arial" w:cs="Arial"/>
          <w:sz w:val="22"/>
          <w:szCs w:val="22"/>
        </w:rPr>
      </w:pPr>
      <w:r w:rsidRPr="005571DF">
        <w:rPr>
          <w:rFonts w:ascii="Arial" w:hAnsi="Arial" w:cs="Arial"/>
          <w:color w:val="030303"/>
          <w:sz w:val="22"/>
          <w:szCs w:val="22"/>
        </w:rPr>
        <w:t>Es que se determina</w:t>
      </w:r>
      <w:r w:rsidRPr="005571DF">
        <w:rPr>
          <w:rFonts w:ascii="Arial" w:hAnsi="Arial" w:cs="Arial"/>
          <w:color w:val="030303"/>
          <w:spacing w:val="33"/>
          <w:sz w:val="22"/>
          <w:szCs w:val="22"/>
        </w:rPr>
        <w:t xml:space="preserve"> </w:t>
      </w:r>
      <w:r w:rsidRPr="005571DF">
        <w:rPr>
          <w:rFonts w:ascii="Arial" w:hAnsi="Arial" w:cs="Arial"/>
          <w:color w:val="030303"/>
          <w:sz w:val="22"/>
          <w:szCs w:val="22"/>
        </w:rPr>
        <w:t>viable</w:t>
      </w:r>
      <w:r w:rsidRPr="005571DF">
        <w:rPr>
          <w:rFonts w:ascii="Arial" w:hAnsi="Arial" w:cs="Arial"/>
          <w:color w:val="030303"/>
          <w:spacing w:val="25"/>
          <w:sz w:val="22"/>
          <w:szCs w:val="22"/>
        </w:rPr>
        <w:t xml:space="preserve"> </w:t>
      </w:r>
      <w:r w:rsidRPr="005571DF">
        <w:rPr>
          <w:rFonts w:ascii="Arial" w:hAnsi="Arial" w:cs="Arial"/>
          <w:color w:val="030303"/>
          <w:sz w:val="22"/>
          <w:szCs w:val="22"/>
        </w:rPr>
        <w:t>la elaboración</w:t>
      </w:r>
      <w:r w:rsidRPr="005571DF">
        <w:rPr>
          <w:rFonts w:ascii="Arial" w:hAnsi="Arial" w:cs="Arial"/>
          <w:color w:val="030303"/>
          <w:spacing w:val="27"/>
          <w:sz w:val="22"/>
          <w:szCs w:val="22"/>
        </w:rPr>
        <w:t xml:space="preserve"> </w:t>
      </w:r>
      <w:r w:rsidRPr="005571DF">
        <w:rPr>
          <w:rFonts w:ascii="Arial" w:hAnsi="Arial" w:cs="Arial"/>
          <w:color w:val="030303"/>
          <w:sz w:val="22"/>
          <w:szCs w:val="22"/>
        </w:rPr>
        <w:t>de un informe</w:t>
      </w:r>
      <w:r w:rsidRPr="005571DF">
        <w:rPr>
          <w:rFonts w:ascii="Arial" w:hAnsi="Arial" w:cs="Arial"/>
          <w:color w:val="030303"/>
          <w:spacing w:val="31"/>
          <w:sz w:val="22"/>
          <w:szCs w:val="22"/>
        </w:rPr>
        <w:t xml:space="preserve"> </w:t>
      </w:r>
      <w:r w:rsidRPr="005571DF">
        <w:rPr>
          <w:rFonts w:ascii="Arial" w:hAnsi="Arial" w:cs="Arial"/>
          <w:color w:val="030303"/>
          <w:sz w:val="22"/>
          <w:szCs w:val="22"/>
        </w:rPr>
        <w:t>especifico,</w:t>
      </w:r>
      <w:r w:rsidRPr="005571DF">
        <w:rPr>
          <w:rFonts w:ascii="Arial" w:hAnsi="Arial" w:cs="Arial"/>
          <w:color w:val="030303"/>
          <w:spacing w:val="37"/>
          <w:sz w:val="22"/>
          <w:szCs w:val="22"/>
        </w:rPr>
        <w:t xml:space="preserve"> </w:t>
      </w:r>
      <w:r w:rsidRPr="005571DF">
        <w:rPr>
          <w:rFonts w:ascii="Arial" w:hAnsi="Arial" w:cs="Arial"/>
          <w:color w:val="030303"/>
          <w:sz w:val="22"/>
          <w:szCs w:val="22"/>
        </w:rPr>
        <w:t>mismo que</w:t>
      </w:r>
      <w:r w:rsidRPr="005571DF">
        <w:rPr>
          <w:rFonts w:ascii="Arial" w:hAnsi="Arial" w:cs="Arial"/>
          <w:color w:val="030303"/>
          <w:spacing w:val="22"/>
          <w:sz w:val="22"/>
          <w:szCs w:val="22"/>
        </w:rPr>
        <w:t xml:space="preserve"> </w:t>
      </w:r>
      <w:r w:rsidRPr="005571DF">
        <w:rPr>
          <w:rFonts w:ascii="Arial" w:hAnsi="Arial" w:cs="Arial"/>
          <w:color w:val="030303"/>
          <w:sz w:val="22"/>
          <w:szCs w:val="22"/>
        </w:rPr>
        <w:t>cumple</w:t>
      </w:r>
      <w:r w:rsidRPr="005571DF">
        <w:rPr>
          <w:rFonts w:ascii="Arial" w:hAnsi="Arial" w:cs="Arial"/>
          <w:color w:val="030303"/>
          <w:spacing w:val="28"/>
          <w:sz w:val="22"/>
          <w:szCs w:val="22"/>
        </w:rPr>
        <w:t xml:space="preserve"> </w:t>
      </w:r>
      <w:r w:rsidRPr="005571DF">
        <w:rPr>
          <w:rFonts w:ascii="Arial" w:hAnsi="Arial" w:cs="Arial"/>
          <w:color w:val="030303"/>
          <w:sz w:val="22"/>
          <w:szCs w:val="22"/>
        </w:rPr>
        <w:t>con lo establecido</w:t>
      </w:r>
      <w:r w:rsidRPr="005571DF">
        <w:rPr>
          <w:rFonts w:ascii="Arial" w:hAnsi="Arial" w:cs="Arial"/>
          <w:color w:val="030303"/>
          <w:spacing w:val="3"/>
          <w:sz w:val="22"/>
          <w:szCs w:val="22"/>
        </w:rPr>
        <w:t xml:space="preserve"> </w:t>
      </w:r>
      <w:r w:rsidRPr="005571DF">
        <w:rPr>
          <w:rFonts w:ascii="Arial" w:hAnsi="Arial" w:cs="Arial"/>
          <w:color w:val="030303"/>
          <w:sz w:val="22"/>
          <w:szCs w:val="22"/>
        </w:rPr>
        <w:t>en</w:t>
      </w:r>
      <w:r w:rsidRPr="005571DF">
        <w:rPr>
          <w:rFonts w:ascii="Arial" w:hAnsi="Arial" w:cs="Arial"/>
          <w:color w:val="030303"/>
          <w:spacing w:val="-16"/>
          <w:sz w:val="22"/>
          <w:szCs w:val="22"/>
        </w:rPr>
        <w:t xml:space="preserve"> </w:t>
      </w:r>
      <w:r w:rsidRPr="005571DF">
        <w:rPr>
          <w:rFonts w:ascii="Arial" w:hAnsi="Arial" w:cs="Arial"/>
          <w:color w:val="030303"/>
          <w:sz w:val="22"/>
          <w:szCs w:val="22"/>
        </w:rPr>
        <w:t>el</w:t>
      </w:r>
      <w:r w:rsidRPr="005571DF">
        <w:rPr>
          <w:rFonts w:ascii="Arial" w:hAnsi="Arial" w:cs="Arial"/>
          <w:color w:val="030303"/>
          <w:spacing w:val="-13"/>
          <w:sz w:val="22"/>
          <w:szCs w:val="22"/>
        </w:rPr>
        <w:t xml:space="preserve"> </w:t>
      </w:r>
      <w:r w:rsidRPr="005571DF">
        <w:rPr>
          <w:rFonts w:ascii="Arial" w:hAnsi="Arial" w:cs="Arial"/>
          <w:color w:val="030303"/>
          <w:sz w:val="22"/>
          <w:szCs w:val="22"/>
        </w:rPr>
        <w:t>artículo</w:t>
      </w:r>
      <w:r w:rsidRPr="005571DF">
        <w:rPr>
          <w:rFonts w:ascii="Arial" w:hAnsi="Arial" w:cs="Arial"/>
          <w:color w:val="030303"/>
          <w:spacing w:val="2"/>
          <w:sz w:val="22"/>
          <w:szCs w:val="22"/>
        </w:rPr>
        <w:t xml:space="preserve"> </w:t>
      </w:r>
      <w:r w:rsidRPr="005571DF">
        <w:rPr>
          <w:rFonts w:ascii="Arial" w:hAnsi="Arial" w:cs="Arial"/>
          <w:color w:val="030303"/>
          <w:sz w:val="22"/>
          <w:szCs w:val="22"/>
        </w:rPr>
        <w:t>90</w:t>
      </w:r>
      <w:r w:rsidRPr="005571DF">
        <w:rPr>
          <w:rFonts w:ascii="Arial" w:hAnsi="Arial" w:cs="Arial"/>
          <w:color w:val="3D3D3D"/>
          <w:sz w:val="22"/>
          <w:szCs w:val="22"/>
        </w:rPr>
        <w:t>.</w:t>
      </w:r>
      <w:r w:rsidRPr="005571DF">
        <w:rPr>
          <w:rFonts w:ascii="Arial" w:hAnsi="Arial" w:cs="Arial"/>
          <w:color w:val="030303"/>
          <w:sz w:val="22"/>
          <w:szCs w:val="22"/>
        </w:rPr>
        <w:t>1</w:t>
      </w:r>
      <w:r w:rsidRPr="005571DF">
        <w:rPr>
          <w:rFonts w:ascii="Arial" w:hAnsi="Arial" w:cs="Arial"/>
          <w:color w:val="030303"/>
          <w:spacing w:val="-20"/>
          <w:sz w:val="22"/>
          <w:szCs w:val="22"/>
        </w:rPr>
        <w:t xml:space="preserve"> </w:t>
      </w:r>
      <w:r w:rsidRPr="005571DF">
        <w:rPr>
          <w:rFonts w:ascii="Arial" w:hAnsi="Arial" w:cs="Arial"/>
          <w:color w:val="030303"/>
          <w:sz w:val="22"/>
          <w:szCs w:val="22"/>
        </w:rPr>
        <w:t>fracción</w:t>
      </w:r>
      <w:r w:rsidRPr="005571DF">
        <w:rPr>
          <w:rFonts w:ascii="Arial" w:hAnsi="Arial" w:cs="Arial"/>
          <w:color w:val="030303"/>
          <w:spacing w:val="-9"/>
          <w:sz w:val="22"/>
          <w:szCs w:val="22"/>
        </w:rPr>
        <w:t xml:space="preserve"> </w:t>
      </w:r>
      <w:r w:rsidRPr="005571DF">
        <w:rPr>
          <w:rFonts w:ascii="Arial" w:hAnsi="Arial" w:cs="Arial"/>
          <w:color w:val="030303"/>
          <w:sz w:val="22"/>
          <w:szCs w:val="22"/>
        </w:rPr>
        <w:t>VII</w:t>
      </w:r>
      <w:r w:rsidRPr="005571DF">
        <w:rPr>
          <w:rFonts w:ascii="Arial" w:hAnsi="Arial" w:cs="Arial"/>
          <w:color w:val="030303"/>
          <w:spacing w:val="-15"/>
          <w:sz w:val="22"/>
          <w:szCs w:val="22"/>
        </w:rPr>
        <w:t xml:space="preserve"> </w:t>
      </w:r>
      <w:r w:rsidRPr="005571DF">
        <w:rPr>
          <w:rFonts w:ascii="Arial" w:hAnsi="Arial" w:cs="Arial"/>
          <w:color w:val="030303"/>
          <w:sz w:val="22"/>
          <w:szCs w:val="22"/>
        </w:rPr>
        <w:t>de</w:t>
      </w:r>
      <w:r w:rsidRPr="005571DF">
        <w:rPr>
          <w:rFonts w:ascii="Arial" w:hAnsi="Arial" w:cs="Arial"/>
          <w:color w:val="030303"/>
          <w:spacing w:val="-15"/>
          <w:sz w:val="22"/>
          <w:szCs w:val="22"/>
        </w:rPr>
        <w:t xml:space="preserve"> </w:t>
      </w:r>
      <w:r w:rsidRPr="005571DF">
        <w:rPr>
          <w:rFonts w:ascii="Arial" w:hAnsi="Arial" w:cs="Arial"/>
          <w:color w:val="030303"/>
          <w:sz w:val="22"/>
          <w:szCs w:val="22"/>
        </w:rPr>
        <w:t>la</w:t>
      </w:r>
      <w:r w:rsidRPr="005571DF">
        <w:rPr>
          <w:rFonts w:ascii="Arial" w:hAnsi="Arial" w:cs="Arial"/>
          <w:color w:val="030303"/>
          <w:spacing w:val="-8"/>
          <w:sz w:val="22"/>
          <w:szCs w:val="22"/>
        </w:rPr>
        <w:t xml:space="preserve"> </w:t>
      </w:r>
      <w:r w:rsidRPr="005571DF">
        <w:rPr>
          <w:rFonts w:ascii="Arial" w:hAnsi="Arial" w:cs="Arial"/>
          <w:color w:val="030303"/>
          <w:sz w:val="22"/>
          <w:szCs w:val="22"/>
        </w:rPr>
        <w:t>Ley</w:t>
      </w:r>
      <w:r w:rsidRPr="005571DF">
        <w:rPr>
          <w:rFonts w:ascii="Arial" w:hAnsi="Arial" w:cs="Arial"/>
          <w:color w:val="030303"/>
          <w:spacing w:val="-7"/>
          <w:sz w:val="22"/>
          <w:szCs w:val="22"/>
        </w:rPr>
        <w:t xml:space="preserve"> </w:t>
      </w:r>
      <w:r w:rsidRPr="005571DF">
        <w:rPr>
          <w:rFonts w:ascii="Arial" w:hAnsi="Arial" w:cs="Arial"/>
          <w:color w:val="030303"/>
          <w:sz w:val="22"/>
          <w:szCs w:val="22"/>
        </w:rPr>
        <w:t>de</w:t>
      </w:r>
      <w:r w:rsidRPr="005571DF">
        <w:rPr>
          <w:rFonts w:ascii="Arial" w:hAnsi="Arial" w:cs="Arial"/>
          <w:color w:val="030303"/>
          <w:spacing w:val="-11"/>
          <w:sz w:val="22"/>
          <w:szCs w:val="22"/>
        </w:rPr>
        <w:t xml:space="preserve"> </w:t>
      </w:r>
      <w:r w:rsidRPr="005571DF">
        <w:rPr>
          <w:rFonts w:ascii="Arial" w:hAnsi="Arial" w:cs="Arial"/>
          <w:color w:val="030303"/>
          <w:sz w:val="22"/>
          <w:szCs w:val="22"/>
        </w:rPr>
        <w:t>la</w:t>
      </w:r>
      <w:r w:rsidRPr="005571DF">
        <w:rPr>
          <w:rFonts w:ascii="Arial" w:hAnsi="Arial" w:cs="Arial"/>
          <w:color w:val="030303"/>
          <w:spacing w:val="-11"/>
          <w:sz w:val="22"/>
          <w:szCs w:val="22"/>
        </w:rPr>
        <w:t xml:space="preserve"> </w:t>
      </w:r>
      <w:r w:rsidRPr="005571DF">
        <w:rPr>
          <w:rFonts w:ascii="Arial" w:hAnsi="Arial" w:cs="Arial"/>
          <w:color w:val="030303"/>
          <w:sz w:val="22"/>
          <w:szCs w:val="22"/>
        </w:rPr>
        <w:t>materia</w:t>
      </w:r>
      <w:r w:rsidRPr="005571DF">
        <w:rPr>
          <w:rFonts w:ascii="Arial" w:hAnsi="Arial" w:cs="Arial"/>
          <w:color w:val="030303"/>
          <w:spacing w:val="7"/>
          <w:sz w:val="22"/>
          <w:szCs w:val="22"/>
        </w:rPr>
        <w:t xml:space="preserve"> </w:t>
      </w:r>
      <w:r w:rsidRPr="005571DF">
        <w:rPr>
          <w:rFonts w:ascii="Arial" w:hAnsi="Arial" w:cs="Arial"/>
          <w:color w:val="030303"/>
          <w:sz w:val="22"/>
          <w:szCs w:val="22"/>
        </w:rPr>
        <w:t>como</w:t>
      </w:r>
      <w:r w:rsidRPr="005571DF">
        <w:rPr>
          <w:rFonts w:ascii="Arial" w:hAnsi="Arial" w:cs="Arial"/>
          <w:color w:val="030303"/>
          <w:spacing w:val="1"/>
          <w:sz w:val="22"/>
          <w:szCs w:val="22"/>
        </w:rPr>
        <w:t xml:space="preserve"> </w:t>
      </w:r>
      <w:r w:rsidRPr="005571DF">
        <w:rPr>
          <w:rFonts w:ascii="Arial" w:hAnsi="Arial" w:cs="Arial"/>
          <w:color w:val="030303"/>
          <w:sz w:val="22"/>
          <w:szCs w:val="22"/>
        </w:rPr>
        <w:t>a</w:t>
      </w:r>
      <w:r w:rsidRPr="005571DF">
        <w:rPr>
          <w:rFonts w:ascii="Arial" w:hAnsi="Arial" w:cs="Arial"/>
          <w:color w:val="030303"/>
          <w:spacing w:val="-12"/>
          <w:sz w:val="22"/>
          <w:szCs w:val="22"/>
        </w:rPr>
        <w:t xml:space="preserve"> </w:t>
      </w:r>
      <w:r w:rsidRPr="005571DF">
        <w:rPr>
          <w:rFonts w:ascii="Arial" w:hAnsi="Arial" w:cs="Arial"/>
          <w:color w:val="030303"/>
          <w:sz w:val="22"/>
          <w:szCs w:val="22"/>
        </w:rPr>
        <w:t>continuación</w:t>
      </w:r>
      <w:r w:rsidRPr="005571DF">
        <w:rPr>
          <w:rFonts w:ascii="Arial" w:hAnsi="Arial" w:cs="Arial"/>
          <w:color w:val="030303"/>
          <w:spacing w:val="9"/>
          <w:sz w:val="22"/>
          <w:szCs w:val="22"/>
        </w:rPr>
        <w:t xml:space="preserve"> </w:t>
      </w:r>
      <w:r w:rsidRPr="005571DF">
        <w:rPr>
          <w:rFonts w:ascii="Arial" w:hAnsi="Arial" w:cs="Arial"/>
          <w:color w:val="030303"/>
          <w:sz w:val="22"/>
          <w:szCs w:val="22"/>
        </w:rPr>
        <w:t>se</w:t>
      </w:r>
      <w:r w:rsidRPr="005571DF">
        <w:rPr>
          <w:rFonts w:ascii="Arial" w:hAnsi="Arial" w:cs="Arial"/>
          <w:color w:val="030303"/>
          <w:spacing w:val="-8"/>
          <w:sz w:val="22"/>
          <w:szCs w:val="22"/>
        </w:rPr>
        <w:t xml:space="preserve"> </w:t>
      </w:r>
      <w:r w:rsidRPr="005571DF">
        <w:rPr>
          <w:rFonts w:ascii="Arial" w:hAnsi="Arial" w:cs="Arial"/>
          <w:color w:val="030303"/>
          <w:spacing w:val="-2"/>
          <w:sz w:val="22"/>
          <w:szCs w:val="22"/>
        </w:rPr>
        <w:t>expone</w:t>
      </w:r>
      <w:r w:rsidRPr="005571DF">
        <w:rPr>
          <w:rFonts w:ascii="Arial" w:hAnsi="Arial" w:cs="Arial"/>
          <w:color w:val="525252"/>
          <w:spacing w:val="-2"/>
          <w:sz w:val="22"/>
          <w:szCs w:val="22"/>
        </w:rPr>
        <w:t>:</w:t>
      </w:r>
    </w:p>
    <w:p w14:paraId="5AC55D61" w14:textId="77777777" w:rsidR="00B77897" w:rsidRPr="005571DF" w:rsidRDefault="00B77897" w:rsidP="00B77897">
      <w:pPr>
        <w:spacing w:before="166"/>
        <w:ind w:left="1013"/>
        <w:rPr>
          <w:rFonts w:ascii="Arial" w:hAnsi="Arial" w:cs="Arial"/>
          <w:i/>
          <w:sz w:val="22"/>
          <w:szCs w:val="22"/>
        </w:rPr>
      </w:pPr>
      <w:r w:rsidRPr="005571DF">
        <w:rPr>
          <w:rFonts w:ascii="Arial" w:hAnsi="Arial" w:cs="Arial"/>
          <w:i/>
          <w:color w:val="030303"/>
          <w:w w:val="105"/>
          <w:sz w:val="22"/>
          <w:szCs w:val="22"/>
        </w:rPr>
        <w:t>Artículo</w:t>
      </w:r>
      <w:r w:rsidRPr="005571DF">
        <w:rPr>
          <w:rFonts w:ascii="Arial" w:hAnsi="Arial" w:cs="Arial"/>
          <w:i/>
          <w:color w:val="030303"/>
          <w:spacing w:val="-1"/>
          <w:w w:val="105"/>
          <w:sz w:val="22"/>
          <w:szCs w:val="22"/>
        </w:rPr>
        <w:t xml:space="preserve"> </w:t>
      </w:r>
      <w:r w:rsidRPr="005571DF">
        <w:rPr>
          <w:rFonts w:ascii="Arial" w:hAnsi="Arial" w:cs="Arial"/>
          <w:i/>
          <w:color w:val="030303"/>
          <w:w w:val="105"/>
          <w:sz w:val="22"/>
          <w:szCs w:val="22"/>
        </w:rPr>
        <w:t>90</w:t>
      </w:r>
      <w:r w:rsidRPr="005571DF">
        <w:rPr>
          <w:rFonts w:ascii="Arial" w:hAnsi="Arial" w:cs="Arial"/>
          <w:i/>
          <w:color w:val="3D3D3D"/>
          <w:w w:val="105"/>
          <w:sz w:val="22"/>
          <w:szCs w:val="22"/>
        </w:rPr>
        <w:t>.</w:t>
      </w:r>
      <w:r w:rsidRPr="005571DF">
        <w:rPr>
          <w:rFonts w:ascii="Arial" w:hAnsi="Arial" w:cs="Arial"/>
          <w:i/>
          <w:color w:val="3D3D3D"/>
          <w:spacing w:val="-4"/>
          <w:w w:val="105"/>
          <w:sz w:val="22"/>
          <w:szCs w:val="22"/>
        </w:rPr>
        <w:t xml:space="preserve"> </w:t>
      </w:r>
      <w:r w:rsidRPr="005571DF">
        <w:rPr>
          <w:rFonts w:ascii="Arial" w:hAnsi="Arial" w:cs="Arial"/>
          <w:i/>
          <w:color w:val="030303"/>
          <w:w w:val="105"/>
          <w:sz w:val="22"/>
          <w:szCs w:val="22"/>
        </w:rPr>
        <w:t>Acceso</w:t>
      </w:r>
      <w:r w:rsidRPr="005571DF">
        <w:rPr>
          <w:rFonts w:ascii="Arial" w:hAnsi="Arial" w:cs="Arial"/>
          <w:i/>
          <w:color w:val="030303"/>
          <w:spacing w:val="-1"/>
          <w:w w:val="105"/>
          <w:sz w:val="22"/>
          <w:szCs w:val="22"/>
        </w:rPr>
        <w:t xml:space="preserve"> </w:t>
      </w:r>
      <w:r w:rsidRPr="005571DF">
        <w:rPr>
          <w:rFonts w:ascii="Arial" w:hAnsi="Arial" w:cs="Arial"/>
          <w:color w:val="030303"/>
          <w:w w:val="105"/>
          <w:sz w:val="22"/>
          <w:szCs w:val="22"/>
        </w:rPr>
        <w:t>a</w:t>
      </w:r>
      <w:r w:rsidRPr="005571DF">
        <w:rPr>
          <w:rFonts w:ascii="Arial" w:hAnsi="Arial" w:cs="Arial"/>
          <w:color w:val="030303"/>
          <w:spacing w:val="-4"/>
          <w:w w:val="105"/>
          <w:sz w:val="22"/>
          <w:szCs w:val="22"/>
        </w:rPr>
        <w:t xml:space="preserve"> </w:t>
      </w:r>
      <w:r w:rsidRPr="005571DF">
        <w:rPr>
          <w:rFonts w:ascii="Arial" w:hAnsi="Arial" w:cs="Arial"/>
          <w:i/>
          <w:color w:val="030303"/>
          <w:w w:val="105"/>
          <w:sz w:val="22"/>
          <w:szCs w:val="22"/>
        </w:rPr>
        <w:t>Información</w:t>
      </w:r>
      <w:r w:rsidRPr="005571DF">
        <w:rPr>
          <w:rFonts w:ascii="Arial" w:hAnsi="Arial" w:cs="Arial"/>
          <w:i/>
          <w:color w:val="030303"/>
          <w:spacing w:val="4"/>
          <w:w w:val="105"/>
          <w:sz w:val="22"/>
          <w:szCs w:val="22"/>
        </w:rPr>
        <w:t xml:space="preserve"> </w:t>
      </w:r>
      <w:r w:rsidRPr="005571DF">
        <w:rPr>
          <w:rFonts w:ascii="Arial" w:hAnsi="Arial" w:cs="Arial"/>
          <w:color w:val="030303"/>
          <w:w w:val="105"/>
          <w:sz w:val="22"/>
          <w:szCs w:val="22"/>
        </w:rPr>
        <w:t>-</w:t>
      </w:r>
      <w:r w:rsidRPr="005571DF">
        <w:rPr>
          <w:rFonts w:ascii="Arial" w:hAnsi="Arial" w:cs="Arial"/>
          <w:color w:val="030303"/>
          <w:spacing w:val="-2"/>
          <w:w w:val="105"/>
          <w:sz w:val="22"/>
          <w:szCs w:val="22"/>
        </w:rPr>
        <w:t xml:space="preserve"> </w:t>
      </w:r>
      <w:r w:rsidRPr="005571DF">
        <w:rPr>
          <w:rFonts w:ascii="Arial" w:hAnsi="Arial" w:cs="Arial"/>
          <w:i/>
          <w:color w:val="030303"/>
          <w:w w:val="105"/>
          <w:sz w:val="22"/>
          <w:szCs w:val="22"/>
        </w:rPr>
        <w:t>Informes</w:t>
      </w:r>
      <w:r w:rsidRPr="005571DF">
        <w:rPr>
          <w:rFonts w:ascii="Arial" w:hAnsi="Arial" w:cs="Arial"/>
          <w:i/>
          <w:color w:val="030303"/>
          <w:spacing w:val="8"/>
          <w:w w:val="105"/>
          <w:sz w:val="22"/>
          <w:szCs w:val="22"/>
        </w:rPr>
        <w:t xml:space="preserve"> </w:t>
      </w:r>
      <w:r w:rsidRPr="005571DF">
        <w:rPr>
          <w:rFonts w:ascii="Arial" w:hAnsi="Arial" w:cs="Arial"/>
          <w:i/>
          <w:color w:val="030303"/>
          <w:spacing w:val="-2"/>
          <w:w w:val="105"/>
          <w:sz w:val="22"/>
          <w:szCs w:val="22"/>
        </w:rPr>
        <w:t>específicos</w:t>
      </w:r>
    </w:p>
    <w:p w14:paraId="609C3E6F" w14:textId="77777777" w:rsidR="00B77897" w:rsidRPr="005571DF" w:rsidRDefault="00B77897" w:rsidP="00B77897">
      <w:pPr>
        <w:pStyle w:val="Textoindependiente"/>
        <w:spacing w:before="2"/>
        <w:rPr>
          <w:i/>
          <w:sz w:val="22"/>
          <w:szCs w:val="22"/>
        </w:rPr>
      </w:pPr>
    </w:p>
    <w:p w14:paraId="65140D40" w14:textId="77777777" w:rsidR="00B77897" w:rsidRPr="005571DF" w:rsidRDefault="00B77897" w:rsidP="00B77897">
      <w:pPr>
        <w:spacing w:line="232" w:lineRule="auto"/>
        <w:ind w:left="1012" w:right="1725" w:firstLine="1"/>
        <w:jc w:val="both"/>
        <w:rPr>
          <w:rFonts w:ascii="Arial" w:hAnsi="Arial" w:cs="Arial"/>
          <w:i/>
          <w:sz w:val="22"/>
          <w:szCs w:val="22"/>
        </w:rPr>
      </w:pPr>
      <w:r w:rsidRPr="005571DF">
        <w:rPr>
          <w:rFonts w:ascii="Arial" w:hAnsi="Arial" w:cs="Arial"/>
          <w:i/>
          <w:color w:val="030303"/>
          <w:w w:val="105"/>
          <w:sz w:val="22"/>
          <w:szCs w:val="22"/>
        </w:rPr>
        <w:t>1.El</w:t>
      </w:r>
      <w:r w:rsidRPr="005571DF">
        <w:rPr>
          <w:rFonts w:ascii="Arial" w:hAnsi="Arial" w:cs="Arial"/>
          <w:i/>
          <w:color w:val="030303"/>
          <w:spacing w:val="-13"/>
          <w:w w:val="105"/>
          <w:sz w:val="22"/>
          <w:szCs w:val="22"/>
        </w:rPr>
        <w:t xml:space="preserve"> </w:t>
      </w:r>
      <w:r w:rsidRPr="005571DF">
        <w:rPr>
          <w:rFonts w:ascii="Arial" w:hAnsi="Arial" w:cs="Arial"/>
          <w:i/>
          <w:color w:val="030303"/>
          <w:w w:val="105"/>
          <w:sz w:val="22"/>
          <w:szCs w:val="22"/>
        </w:rPr>
        <w:t>acceso</w:t>
      </w:r>
      <w:r w:rsidRPr="005571DF">
        <w:rPr>
          <w:rFonts w:ascii="Arial" w:hAnsi="Arial" w:cs="Arial"/>
          <w:i/>
          <w:color w:val="030303"/>
          <w:spacing w:val="-12"/>
          <w:w w:val="105"/>
          <w:sz w:val="22"/>
          <w:szCs w:val="22"/>
        </w:rPr>
        <w:t xml:space="preserve"> </w:t>
      </w:r>
      <w:r w:rsidRPr="005571DF">
        <w:rPr>
          <w:rFonts w:ascii="Arial" w:hAnsi="Arial" w:cs="Arial"/>
          <w:color w:val="030303"/>
          <w:w w:val="105"/>
          <w:sz w:val="22"/>
          <w:szCs w:val="22"/>
        </w:rPr>
        <w:t>a</w:t>
      </w:r>
      <w:r w:rsidRPr="005571DF">
        <w:rPr>
          <w:rFonts w:ascii="Arial" w:hAnsi="Arial" w:cs="Arial"/>
          <w:color w:val="030303"/>
          <w:spacing w:val="-13"/>
          <w:w w:val="105"/>
          <w:sz w:val="22"/>
          <w:szCs w:val="22"/>
        </w:rPr>
        <w:t xml:space="preserve"> </w:t>
      </w:r>
      <w:r w:rsidRPr="005571DF">
        <w:rPr>
          <w:rFonts w:ascii="Arial" w:hAnsi="Arial" w:cs="Arial"/>
          <w:i/>
          <w:color w:val="030303"/>
          <w:w w:val="105"/>
          <w:sz w:val="22"/>
          <w:szCs w:val="22"/>
        </w:rPr>
        <w:t>la</w:t>
      </w:r>
      <w:r w:rsidRPr="005571DF">
        <w:rPr>
          <w:rFonts w:ascii="Arial" w:hAnsi="Arial" w:cs="Arial"/>
          <w:i/>
          <w:color w:val="030303"/>
          <w:spacing w:val="-13"/>
          <w:w w:val="105"/>
          <w:sz w:val="22"/>
          <w:szCs w:val="22"/>
        </w:rPr>
        <w:t xml:space="preserve"> </w:t>
      </w:r>
      <w:r w:rsidRPr="005571DF">
        <w:rPr>
          <w:rFonts w:ascii="Arial" w:hAnsi="Arial" w:cs="Arial"/>
          <w:i/>
          <w:color w:val="030303"/>
          <w:w w:val="105"/>
          <w:sz w:val="22"/>
          <w:szCs w:val="22"/>
        </w:rPr>
        <w:t>información</w:t>
      </w:r>
      <w:r w:rsidRPr="005571DF">
        <w:rPr>
          <w:rFonts w:ascii="Arial" w:hAnsi="Arial" w:cs="Arial"/>
          <w:i/>
          <w:color w:val="030303"/>
          <w:spacing w:val="-12"/>
          <w:w w:val="105"/>
          <w:sz w:val="22"/>
          <w:szCs w:val="22"/>
        </w:rPr>
        <w:t xml:space="preserve"> </w:t>
      </w:r>
      <w:r w:rsidRPr="005571DF">
        <w:rPr>
          <w:rFonts w:ascii="Arial" w:hAnsi="Arial" w:cs="Arial"/>
          <w:i/>
          <w:color w:val="030303"/>
          <w:w w:val="105"/>
          <w:sz w:val="22"/>
          <w:szCs w:val="22"/>
        </w:rPr>
        <w:t>pública</w:t>
      </w:r>
      <w:r w:rsidRPr="005571DF">
        <w:rPr>
          <w:rFonts w:ascii="Arial" w:hAnsi="Arial" w:cs="Arial"/>
          <w:i/>
          <w:color w:val="030303"/>
          <w:spacing w:val="-9"/>
          <w:w w:val="105"/>
          <w:sz w:val="22"/>
          <w:szCs w:val="22"/>
        </w:rPr>
        <w:t xml:space="preserve"> </w:t>
      </w:r>
      <w:r w:rsidRPr="005571DF">
        <w:rPr>
          <w:rFonts w:ascii="Arial" w:hAnsi="Arial" w:cs="Arial"/>
          <w:i/>
          <w:color w:val="030303"/>
          <w:w w:val="105"/>
          <w:sz w:val="22"/>
          <w:szCs w:val="22"/>
        </w:rPr>
        <w:t>mediante la</w:t>
      </w:r>
      <w:r w:rsidRPr="005571DF">
        <w:rPr>
          <w:rFonts w:ascii="Arial" w:hAnsi="Arial" w:cs="Arial"/>
          <w:i/>
          <w:color w:val="030303"/>
          <w:spacing w:val="-13"/>
          <w:w w:val="105"/>
          <w:sz w:val="22"/>
          <w:szCs w:val="22"/>
        </w:rPr>
        <w:t xml:space="preserve"> </w:t>
      </w:r>
      <w:r w:rsidRPr="005571DF">
        <w:rPr>
          <w:rFonts w:ascii="Arial" w:hAnsi="Arial" w:cs="Arial"/>
          <w:i/>
          <w:color w:val="030303"/>
          <w:w w:val="105"/>
          <w:sz w:val="22"/>
          <w:szCs w:val="22"/>
        </w:rPr>
        <w:t>elaboración</w:t>
      </w:r>
      <w:r w:rsidRPr="005571DF">
        <w:rPr>
          <w:rFonts w:ascii="Arial" w:hAnsi="Arial" w:cs="Arial"/>
          <w:i/>
          <w:color w:val="030303"/>
          <w:spacing w:val="-2"/>
          <w:w w:val="105"/>
          <w:sz w:val="22"/>
          <w:szCs w:val="22"/>
        </w:rPr>
        <w:t xml:space="preserve"> </w:t>
      </w:r>
      <w:r w:rsidRPr="005571DF">
        <w:rPr>
          <w:rFonts w:ascii="Arial" w:hAnsi="Arial" w:cs="Arial"/>
          <w:i/>
          <w:color w:val="030303"/>
          <w:w w:val="105"/>
          <w:sz w:val="22"/>
          <w:szCs w:val="22"/>
        </w:rPr>
        <w:t>de</w:t>
      </w:r>
      <w:r w:rsidRPr="005571DF">
        <w:rPr>
          <w:rFonts w:ascii="Arial" w:hAnsi="Arial" w:cs="Arial"/>
          <w:i/>
          <w:color w:val="030303"/>
          <w:spacing w:val="-13"/>
          <w:w w:val="105"/>
          <w:sz w:val="22"/>
          <w:szCs w:val="22"/>
        </w:rPr>
        <w:t xml:space="preserve"> </w:t>
      </w:r>
      <w:r w:rsidRPr="005571DF">
        <w:rPr>
          <w:rFonts w:ascii="Arial" w:hAnsi="Arial" w:cs="Arial"/>
          <w:i/>
          <w:color w:val="030303"/>
          <w:w w:val="105"/>
          <w:sz w:val="22"/>
          <w:szCs w:val="22"/>
        </w:rPr>
        <w:t>informes específicos se</w:t>
      </w:r>
      <w:r w:rsidRPr="005571DF">
        <w:rPr>
          <w:rFonts w:ascii="Arial" w:hAnsi="Arial" w:cs="Arial"/>
          <w:i/>
          <w:color w:val="030303"/>
          <w:spacing w:val="-13"/>
          <w:w w:val="105"/>
          <w:sz w:val="22"/>
          <w:szCs w:val="22"/>
        </w:rPr>
        <w:t xml:space="preserve"> </w:t>
      </w:r>
      <w:r w:rsidRPr="005571DF">
        <w:rPr>
          <w:rFonts w:ascii="Arial" w:hAnsi="Arial" w:cs="Arial"/>
          <w:i/>
          <w:color w:val="030303"/>
          <w:w w:val="105"/>
          <w:sz w:val="22"/>
          <w:szCs w:val="22"/>
        </w:rPr>
        <w:t>rige</w:t>
      </w:r>
      <w:r w:rsidRPr="005571DF">
        <w:rPr>
          <w:rFonts w:ascii="Arial" w:hAnsi="Arial" w:cs="Arial"/>
          <w:i/>
          <w:color w:val="030303"/>
          <w:spacing w:val="-12"/>
          <w:w w:val="105"/>
          <w:sz w:val="22"/>
          <w:szCs w:val="22"/>
        </w:rPr>
        <w:t xml:space="preserve"> </w:t>
      </w:r>
      <w:r w:rsidRPr="005571DF">
        <w:rPr>
          <w:rFonts w:ascii="Arial" w:hAnsi="Arial" w:cs="Arial"/>
          <w:i/>
          <w:color w:val="030303"/>
          <w:w w:val="105"/>
          <w:sz w:val="22"/>
          <w:szCs w:val="22"/>
        </w:rPr>
        <w:t>por</w:t>
      </w:r>
      <w:r w:rsidRPr="005571DF">
        <w:rPr>
          <w:rFonts w:ascii="Arial" w:hAnsi="Arial" w:cs="Arial"/>
          <w:i/>
          <w:color w:val="030303"/>
          <w:spacing w:val="-8"/>
          <w:w w:val="105"/>
          <w:sz w:val="22"/>
          <w:szCs w:val="22"/>
        </w:rPr>
        <w:t xml:space="preserve"> </w:t>
      </w:r>
      <w:r w:rsidRPr="005571DF">
        <w:rPr>
          <w:rFonts w:ascii="Arial" w:hAnsi="Arial" w:cs="Arial"/>
          <w:i/>
          <w:color w:val="030303"/>
          <w:w w:val="105"/>
          <w:sz w:val="22"/>
          <w:szCs w:val="22"/>
        </w:rPr>
        <w:t>lo</w:t>
      </w:r>
      <w:r w:rsidRPr="005571DF">
        <w:rPr>
          <w:rFonts w:ascii="Arial" w:hAnsi="Arial" w:cs="Arial"/>
          <w:i/>
          <w:color w:val="030303"/>
          <w:spacing w:val="-13"/>
          <w:w w:val="105"/>
          <w:sz w:val="22"/>
          <w:szCs w:val="22"/>
        </w:rPr>
        <w:t xml:space="preserve"> </w:t>
      </w:r>
      <w:r w:rsidRPr="005571DF">
        <w:rPr>
          <w:rFonts w:ascii="Arial" w:hAnsi="Arial" w:cs="Arial"/>
          <w:i/>
          <w:color w:val="030303"/>
          <w:w w:val="105"/>
          <w:sz w:val="22"/>
          <w:szCs w:val="22"/>
        </w:rPr>
        <w:t>siguiente</w:t>
      </w:r>
      <w:r w:rsidRPr="005571DF">
        <w:rPr>
          <w:rFonts w:ascii="Arial" w:hAnsi="Arial" w:cs="Arial"/>
          <w:i/>
          <w:color w:val="3D3D3D"/>
          <w:w w:val="105"/>
          <w:sz w:val="22"/>
          <w:szCs w:val="22"/>
        </w:rPr>
        <w:t xml:space="preserve">: </w:t>
      </w:r>
      <w:r w:rsidRPr="005571DF">
        <w:rPr>
          <w:rFonts w:ascii="Arial" w:hAnsi="Arial" w:cs="Arial"/>
          <w:i/>
          <w:color w:val="030303"/>
          <w:w w:val="105"/>
          <w:sz w:val="22"/>
          <w:szCs w:val="22"/>
        </w:rPr>
        <w:t xml:space="preserve">Fracciones I </w:t>
      </w:r>
      <w:r w:rsidRPr="005571DF">
        <w:rPr>
          <w:rFonts w:ascii="Arial" w:hAnsi="Arial" w:cs="Arial"/>
          <w:color w:val="030303"/>
          <w:w w:val="105"/>
          <w:sz w:val="22"/>
          <w:szCs w:val="22"/>
        </w:rPr>
        <w:t xml:space="preserve">a </w:t>
      </w:r>
      <w:r w:rsidRPr="005571DF">
        <w:rPr>
          <w:rFonts w:ascii="Arial" w:hAnsi="Arial" w:cs="Arial"/>
          <w:i/>
          <w:color w:val="030303"/>
          <w:w w:val="105"/>
          <w:sz w:val="22"/>
          <w:szCs w:val="22"/>
        </w:rPr>
        <w:t>VI(...)</w:t>
      </w:r>
      <w:r w:rsidRPr="005571DF">
        <w:rPr>
          <w:rFonts w:ascii="Arial" w:hAnsi="Arial" w:cs="Arial"/>
          <w:i/>
          <w:color w:val="3D3D3D"/>
          <w:w w:val="105"/>
          <w:sz w:val="22"/>
          <w:szCs w:val="22"/>
        </w:rPr>
        <w:t>.</w:t>
      </w:r>
    </w:p>
    <w:p w14:paraId="4D4D43CA" w14:textId="77777777" w:rsidR="00B77897" w:rsidRPr="005571DF" w:rsidRDefault="00B77897" w:rsidP="00B77897">
      <w:pPr>
        <w:pStyle w:val="Textoindependiente"/>
        <w:spacing w:before="2"/>
        <w:rPr>
          <w:i/>
          <w:sz w:val="22"/>
          <w:szCs w:val="22"/>
        </w:rPr>
      </w:pPr>
    </w:p>
    <w:p w14:paraId="282E79AC" w14:textId="77777777" w:rsidR="00B77897" w:rsidRPr="005571DF" w:rsidRDefault="00B77897" w:rsidP="00B77897">
      <w:pPr>
        <w:spacing w:line="220" w:lineRule="auto"/>
        <w:ind w:left="1005" w:right="1738" w:firstLine="7"/>
        <w:jc w:val="both"/>
        <w:rPr>
          <w:rFonts w:ascii="Arial" w:hAnsi="Arial" w:cs="Arial"/>
          <w:i/>
          <w:sz w:val="22"/>
          <w:szCs w:val="22"/>
        </w:rPr>
      </w:pPr>
      <w:r w:rsidRPr="005571DF">
        <w:rPr>
          <w:rFonts w:ascii="Arial" w:hAnsi="Arial" w:cs="Arial"/>
          <w:i/>
          <w:color w:val="030303"/>
          <w:w w:val="105"/>
          <w:sz w:val="22"/>
          <w:szCs w:val="22"/>
        </w:rPr>
        <w:t>VII</w:t>
      </w:r>
      <w:r w:rsidRPr="005571DF">
        <w:rPr>
          <w:rFonts w:ascii="Arial" w:hAnsi="Arial" w:cs="Arial"/>
          <w:i/>
          <w:color w:val="3D3D3D"/>
          <w:w w:val="105"/>
          <w:sz w:val="22"/>
          <w:szCs w:val="22"/>
        </w:rPr>
        <w:t xml:space="preserve">. </w:t>
      </w:r>
      <w:r w:rsidRPr="005571DF">
        <w:rPr>
          <w:rFonts w:ascii="Arial" w:hAnsi="Arial" w:cs="Arial"/>
          <w:i/>
          <w:color w:val="030303"/>
          <w:w w:val="105"/>
          <w:sz w:val="22"/>
          <w:szCs w:val="22"/>
        </w:rPr>
        <w:t>Formato: los informes específicos deben contener de forma clara, precisa y completa la información declarada como</w:t>
      </w:r>
      <w:r w:rsidRPr="005571DF">
        <w:rPr>
          <w:rFonts w:ascii="Arial" w:hAnsi="Arial" w:cs="Arial"/>
          <w:i/>
          <w:color w:val="030303"/>
          <w:spacing w:val="-3"/>
          <w:w w:val="105"/>
          <w:sz w:val="22"/>
          <w:szCs w:val="22"/>
        </w:rPr>
        <w:t xml:space="preserve"> </w:t>
      </w:r>
      <w:r w:rsidRPr="005571DF">
        <w:rPr>
          <w:rFonts w:ascii="Arial" w:hAnsi="Arial" w:cs="Arial"/>
          <w:i/>
          <w:color w:val="030303"/>
          <w:w w:val="105"/>
          <w:sz w:val="22"/>
          <w:szCs w:val="22"/>
        </w:rPr>
        <w:t>procedente en</w:t>
      </w:r>
      <w:r w:rsidRPr="005571DF">
        <w:rPr>
          <w:rFonts w:ascii="Arial" w:hAnsi="Arial" w:cs="Arial"/>
          <w:i/>
          <w:color w:val="030303"/>
          <w:spacing w:val="-8"/>
          <w:w w:val="105"/>
          <w:sz w:val="22"/>
          <w:szCs w:val="22"/>
        </w:rPr>
        <w:t xml:space="preserve"> </w:t>
      </w:r>
      <w:r w:rsidRPr="005571DF">
        <w:rPr>
          <w:rFonts w:ascii="Arial" w:hAnsi="Arial" w:cs="Arial"/>
          <w:i/>
          <w:color w:val="030303"/>
          <w:w w:val="105"/>
          <w:sz w:val="22"/>
          <w:szCs w:val="22"/>
        </w:rPr>
        <w:t>la</w:t>
      </w:r>
      <w:r w:rsidRPr="005571DF">
        <w:rPr>
          <w:rFonts w:ascii="Arial" w:hAnsi="Arial" w:cs="Arial"/>
          <w:i/>
          <w:color w:val="030303"/>
          <w:spacing w:val="-10"/>
          <w:w w:val="105"/>
          <w:sz w:val="22"/>
          <w:szCs w:val="22"/>
        </w:rPr>
        <w:t xml:space="preserve"> </w:t>
      </w:r>
      <w:r w:rsidRPr="005571DF">
        <w:rPr>
          <w:rFonts w:ascii="Arial" w:hAnsi="Arial" w:cs="Arial"/>
          <w:i/>
          <w:color w:val="030303"/>
          <w:w w:val="105"/>
          <w:sz w:val="22"/>
          <w:szCs w:val="22"/>
        </w:rPr>
        <w:t>respuesta respectiva, sin</w:t>
      </w:r>
      <w:r w:rsidRPr="005571DF">
        <w:rPr>
          <w:rFonts w:ascii="Arial" w:hAnsi="Arial" w:cs="Arial"/>
          <w:i/>
          <w:color w:val="030303"/>
          <w:spacing w:val="-13"/>
          <w:w w:val="105"/>
          <w:sz w:val="22"/>
          <w:szCs w:val="22"/>
        </w:rPr>
        <w:t xml:space="preserve"> </w:t>
      </w:r>
      <w:r w:rsidRPr="005571DF">
        <w:rPr>
          <w:rFonts w:ascii="Arial" w:hAnsi="Arial" w:cs="Arial"/>
          <w:i/>
          <w:color w:val="030303"/>
          <w:w w:val="105"/>
          <w:sz w:val="22"/>
          <w:szCs w:val="22"/>
        </w:rPr>
        <w:t>remitir</w:t>
      </w:r>
      <w:r w:rsidRPr="005571DF">
        <w:rPr>
          <w:rFonts w:ascii="Arial" w:hAnsi="Arial" w:cs="Arial"/>
          <w:i/>
          <w:color w:val="030303"/>
          <w:spacing w:val="-2"/>
          <w:w w:val="105"/>
          <w:sz w:val="22"/>
          <w:szCs w:val="22"/>
        </w:rPr>
        <w:t xml:space="preserve"> </w:t>
      </w:r>
      <w:r w:rsidRPr="005571DF">
        <w:rPr>
          <w:rFonts w:ascii="Arial" w:hAnsi="Arial" w:cs="Arial"/>
          <w:color w:val="030303"/>
          <w:w w:val="105"/>
          <w:sz w:val="22"/>
          <w:szCs w:val="22"/>
        </w:rPr>
        <w:t>a</w:t>
      </w:r>
      <w:r w:rsidRPr="005571DF">
        <w:rPr>
          <w:rFonts w:ascii="Arial" w:hAnsi="Arial" w:cs="Arial"/>
          <w:color w:val="030303"/>
          <w:spacing w:val="-11"/>
          <w:w w:val="105"/>
          <w:sz w:val="22"/>
          <w:szCs w:val="22"/>
        </w:rPr>
        <w:t xml:space="preserve"> </w:t>
      </w:r>
      <w:r w:rsidRPr="005571DF">
        <w:rPr>
          <w:rFonts w:ascii="Arial" w:hAnsi="Arial" w:cs="Arial"/>
          <w:i/>
          <w:color w:val="030303"/>
          <w:w w:val="105"/>
          <w:sz w:val="22"/>
          <w:szCs w:val="22"/>
        </w:rPr>
        <w:t>otras</w:t>
      </w:r>
      <w:r w:rsidRPr="005571DF">
        <w:rPr>
          <w:rFonts w:ascii="Arial" w:hAnsi="Arial" w:cs="Arial"/>
          <w:i/>
          <w:color w:val="030303"/>
          <w:spacing w:val="-2"/>
          <w:w w:val="105"/>
          <w:sz w:val="22"/>
          <w:szCs w:val="22"/>
        </w:rPr>
        <w:t xml:space="preserve"> </w:t>
      </w:r>
      <w:r w:rsidRPr="005571DF">
        <w:rPr>
          <w:rFonts w:ascii="Arial" w:hAnsi="Arial" w:cs="Arial"/>
          <w:i/>
          <w:color w:val="030303"/>
          <w:w w:val="105"/>
          <w:sz w:val="22"/>
          <w:szCs w:val="22"/>
        </w:rPr>
        <w:t>fuentes</w:t>
      </w:r>
      <w:r w:rsidRPr="005571DF">
        <w:rPr>
          <w:rFonts w:ascii="Arial" w:hAnsi="Arial" w:cs="Arial"/>
          <w:i/>
          <w:color w:val="3D3D3D"/>
          <w:w w:val="105"/>
          <w:sz w:val="22"/>
          <w:szCs w:val="22"/>
        </w:rPr>
        <w:t>,</w:t>
      </w:r>
      <w:r w:rsidRPr="005571DF">
        <w:rPr>
          <w:rFonts w:ascii="Arial" w:hAnsi="Arial" w:cs="Arial"/>
          <w:i/>
          <w:color w:val="3D3D3D"/>
          <w:spacing w:val="-5"/>
          <w:w w:val="105"/>
          <w:sz w:val="22"/>
          <w:szCs w:val="22"/>
        </w:rPr>
        <w:t xml:space="preserve"> </w:t>
      </w:r>
      <w:r w:rsidRPr="005571DF">
        <w:rPr>
          <w:rFonts w:ascii="Arial" w:hAnsi="Arial" w:cs="Arial"/>
          <w:i/>
          <w:color w:val="030303"/>
          <w:w w:val="105"/>
          <w:sz w:val="22"/>
          <w:szCs w:val="22"/>
        </w:rPr>
        <w:t>salvo</w:t>
      </w:r>
      <w:r w:rsidRPr="005571DF">
        <w:rPr>
          <w:rFonts w:ascii="Arial" w:hAnsi="Arial" w:cs="Arial"/>
          <w:i/>
          <w:color w:val="030303"/>
          <w:spacing w:val="-6"/>
          <w:w w:val="105"/>
          <w:sz w:val="22"/>
          <w:szCs w:val="22"/>
        </w:rPr>
        <w:t xml:space="preserve"> </w:t>
      </w:r>
      <w:r w:rsidRPr="005571DF">
        <w:rPr>
          <w:rFonts w:ascii="Arial" w:hAnsi="Arial" w:cs="Arial"/>
          <w:i/>
          <w:color w:val="030303"/>
          <w:w w:val="105"/>
          <w:sz w:val="22"/>
          <w:szCs w:val="22"/>
        </w:rPr>
        <w:t>que</w:t>
      </w:r>
      <w:r w:rsidRPr="005571DF">
        <w:rPr>
          <w:rFonts w:ascii="Arial" w:hAnsi="Arial" w:cs="Arial"/>
          <w:i/>
          <w:color w:val="030303"/>
          <w:spacing w:val="-7"/>
          <w:w w:val="105"/>
          <w:sz w:val="22"/>
          <w:szCs w:val="22"/>
        </w:rPr>
        <w:t xml:space="preserve"> </w:t>
      </w:r>
      <w:r w:rsidRPr="005571DF">
        <w:rPr>
          <w:rFonts w:ascii="Arial" w:hAnsi="Arial" w:cs="Arial"/>
          <w:i/>
          <w:color w:val="030303"/>
          <w:w w:val="105"/>
          <w:sz w:val="22"/>
          <w:szCs w:val="22"/>
        </w:rPr>
        <w:t>se</w:t>
      </w:r>
      <w:r w:rsidRPr="005571DF">
        <w:rPr>
          <w:rFonts w:ascii="Arial" w:hAnsi="Arial" w:cs="Arial"/>
          <w:i/>
          <w:color w:val="030303"/>
          <w:spacing w:val="-10"/>
          <w:w w:val="105"/>
          <w:sz w:val="22"/>
          <w:szCs w:val="22"/>
        </w:rPr>
        <w:t xml:space="preserve"> </w:t>
      </w:r>
      <w:r w:rsidRPr="005571DF">
        <w:rPr>
          <w:rFonts w:ascii="Arial" w:hAnsi="Arial" w:cs="Arial"/>
          <w:i/>
          <w:color w:val="030303"/>
          <w:w w:val="105"/>
          <w:sz w:val="22"/>
          <w:szCs w:val="22"/>
        </w:rPr>
        <w:t xml:space="preserve">acompañen como anexos </w:t>
      </w:r>
      <w:r w:rsidRPr="005571DF">
        <w:rPr>
          <w:rFonts w:ascii="Arial" w:hAnsi="Arial" w:cs="Arial"/>
          <w:color w:val="030303"/>
          <w:w w:val="105"/>
          <w:sz w:val="22"/>
          <w:szCs w:val="22"/>
        </w:rPr>
        <w:t xml:space="preserve">a </w:t>
      </w:r>
      <w:r w:rsidRPr="005571DF">
        <w:rPr>
          <w:rFonts w:ascii="Arial" w:hAnsi="Arial" w:cs="Arial"/>
          <w:i/>
          <w:color w:val="030303"/>
          <w:w w:val="105"/>
          <w:sz w:val="22"/>
          <w:szCs w:val="22"/>
        </w:rPr>
        <w:t>dichos informes</w:t>
      </w:r>
      <w:r w:rsidRPr="005571DF">
        <w:rPr>
          <w:rFonts w:ascii="Arial" w:hAnsi="Arial" w:cs="Arial"/>
          <w:i/>
          <w:color w:val="3D3D3D"/>
          <w:w w:val="105"/>
          <w:sz w:val="22"/>
          <w:szCs w:val="22"/>
        </w:rPr>
        <w:t xml:space="preserve">; </w:t>
      </w:r>
      <w:r w:rsidRPr="005571DF">
        <w:rPr>
          <w:rFonts w:ascii="Arial" w:hAnsi="Arial" w:cs="Arial"/>
          <w:i/>
          <w:color w:val="030303"/>
          <w:w w:val="105"/>
          <w:sz w:val="22"/>
          <w:szCs w:val="22"/>
        </w:rPr>
        <w:t>y</w:t>
      </w:r>
    </w:p>
    <w:p w14:paraId="19FE746F" w14:textId="77777777" w:rsidR="00B77897" w:rsidRPr="005571DF" w:rsidRDefault="00B77897" w:rsidP="00B77897">
      <w:pPr>
        <w:pStyle w:val="Textoindependiente"/>
        <w:rPr>
          <w:i/>
          <w:sz w:val="22"/>
          <w:szCs w:val="22"/>
        </w:rPr>
      </w:pPr>
    </w:p>
    <w:p w14:paraId="20237C0B" w14:textId="77777777" w:rsidR="00B77897" w:rsidRPr="005571DF" w:rsidRDefault="00B77897" w:rsidP="00B77897">
      <w:pPr>
        <w:spacing w:after="20"/>
        <w:ind w:right="452"/>
        <w:jc w:val="center"/>
        <w:rPr>
          <w:rFonts w:ascii="Arial" w:hAnsi="Arial" w:cs="Arial"/>
          <w:b/>
          <w:color w:val="030303"/>
          <w:spacing w:val="-3"/>
          <w:w w:val="105"/>
          <w:sz w:val="22"/>
          <w:szCs w:val="22"/>
        </w:rPr>
      </w:pPr>
      <w:r w:rsidRPr="005571DF">
        <w:rPr>
          <w:rFonts w:ascii="Arial" w:hAnsi="Arial" w:cs="Arial"/>
          <w:b/>
          <w:color w:val="030303"/>
          <w:w w:val="105"/>
          <w:sz w:val="22"/>
          <w:szCs w:val="22"/>
        </w:rPr>
        <w:t>INFORME</w:t>
      </w:r>
      <w:r w:rsidRPr="005571DF">
        <w:rPr>
          <w:rFonts w:ascii="Arial" w:hAnsi="Arial" w:cs="Arial"/>
          <w:b/>
          <w:color w:val="030303"/>
          <w:spacing w:val="-3"/>
          <w:w w:val="105"/>
          <w:sz w:val="22"/>
          <w:szCs w:val="22"/>
        </w:rPr>
        <w:t xml:space="preserve"> </w:t>
      </w:r>
      <w:r w:rsidRPr="005571DF">
        <w:rPr>
          <w:rFonts w:ascii="Arial" w:hAnsi="Arial" w:cs="Arial"/>
          <w:b/>
          <w:color w:val="030303"/>
          <w:spacing w:val="-2"/>
          <w:w w:val="105"/>
          <w:sz w:val="22"/>
          <w:szCs w:val="22"/>
        </w:rPr>
        <w:t>ESPECIFICO</w:t>
      </w:r>
    </w:p>
    <w:p w14:paraId="0C5A7536" w14:textId="77777777" w:rsidR="00B77897" w:rsidRPr="005571DF" w:rsidRDefault="00B77897" w:rsidP="00B77897">
      <w:pPr>
        <w:rPr>
          <w:rFonts w:ascii="Arial" w:hAnsi="Arial" w:cs="Arial"/>
          <w:b/>
          <w:color w:val="030303"/>
          <w:spacing w:val="-3"/>
          <w:w w:val="105"/>
          <w:sz w:val="22"/>
          <w:szCs w:val="22"/>
        </w:rPr>
      </w:pPr>
    </w:p>
    <w:tbl>
      <w:tblPr>
        <w:tblStyle w:val="TableNormal"/>
        <w:tblpPr w:leftFromText="141" w:rightFromText="141" w:vertAnchor="text" w:horzAnchor="margin" w:tblpY="125"/>
        <w:tblW w:w="9398" w:type="dxa"/>
        <w:tblInd w:w="0" w:type="dxa"/>
        <w:tblBorders>
          <w:top w:val="single" w:sz="12" w:space="0" w:color="B3C6E6"/>
          <w:left w:val="single" w:sz="12" w:space="0" w:color="B3C6E6"/>
          <w:bottom w:val="single" w:sz="12" w:space="0" w:color="B3C6E6"/>
          <w:right w:val="single" w:sz="12" w:space="0" w:color="B3C6E6"/>
          <w:insideH w:val="single" w:sz="12" w:space="0" w:color="B3C6E6"/>
          <w:insideV w:val="single" w:sz="12" w:space="0" w:color="B3C6E6"/>
        </w:tblBorders>
        <w:tblLayout w:type="fixed"/>
        <w:tblLook w:val="01E0" w:firstRow="1" w:lastRow="1" w:firstColumn="1" w:lastColumn="1" w:noHBand="0" w:noVBand="0"/>
      </w:tblPr>
      <w:tblGrid>
        <w:gridCol w:w="1538"/>
        <w:gridCol w:w="1440"/>
        <w:gridCol w:w="4860"/>
        <w:gridCol w:w="1560"/>
      </w:tblGrid>
      <w:tr w:rsidR="005D0403" w:rsidRPr="005571DF" w14:paraId="475FC74B" w14:textId="77777777" w:rsidTr="005D0403">
        <w:trPr>
          <w:trHeight w:val="670"/>
        </w:trPr>
        <w:tc>
          <w:tcPr>
            <w:tcW w:w="1538" w:type="dxa"/>
            <w:tcBorders>
              <w:top w:val="single" w:sz="12" w:space="0" w:color="B3C6E6"/>
              <w:left w:val="single" w:sz="12" w:space="0" w:color="B3C6E6"/>
              <w:bottom w:val="single" w:sz="12" w:space="0" w:color="8EAADB"/>
              <w:right w:val="single" w:sz="12" w:space="0" w:color="B3C6E6"/>
            </w:tcBorders>
            <w:hideMark/>
          </w:tcPr>
          <w:p w14:paraId="681DDBAB" w14:textId="77777777" w:rsidR="005D0403" w:rsidRPr="005571DF" w:rsidRDefault="005D0403" w:rsidP="005D0403">
            <w:pPr>
              <w:pStyle w:val="TableParagraph"/>
              <w:spacing w:line="199" w:lineRule="exact"/>
              <w:ind w:left="264"/>
              <w:rPr>
                <w:b/>
              </w:rPr>
            </w:pPr>
            <w:r w:rsidRPr="005571DF">
              <w:rPr>
                <w:b/>
                <w:color w:val="030303"/>
                <w:w w:val="105"/>
              </w:rPr>
              <w:lastRenderedPageBreak/>
              <w:t>Número</w:t>
            </w:r>
            <w:r w:rsidRPr="005571DF">
              <w:rPr>
                <w:b/>
                <w:color w:val="030303"/>
                <w:spacing w:val="-2"/>
                <w:w w:val="105"/>
              </w:rPr>
              <w:t xml:space="preserve"> </w:t>
            </w:r>
            <w:r w:rsidRPr="005571DF">
              <w:rPr>
                <w:b/>
                <w:color w:val="030303"/>
                <w:spacing w:val="-5"/>
                <w:w w:val="105"/>
              </w:rPr>
              <w:t>de</w:t>
            </w:r>
          </w:p>
          <w:p w14:paraId="5C813039" w14:textId="77777777" w:rsidR="005D0403" w:rsidRPr="005571DF" w:rsidRDefault="005D0403" w:rsidP="005D0403">
            <w:pPr>
              <w:pStyle w:val="TableParagraph"/>
              <w:spacing w:line="217" w:lineRule="exact"/>
              <w:ind w:left="249"/>
              <w:rPr>
                <w:b/>
              </w:rPr>
            </w:pPr>
            <w:r w:rsidRPr="005571DF">
              <w:rPr>
                <w:b/>
                <w:color w:val="030303"/>
                <w:spacing w:val="-2"/>
                <w:w w:val="105"/>
              </w:rPr>
              <w:t>Expediente</w:t>
            </w:r>
          </w:p>
        </w:tc>
        <w:tc>
          <w:tcPr>
            <w:tcW w:w="1440" w:type="dxa"/>
            <w:tcBorders>
              <w:top w:val="single" w:sz="12" w:space="0" w:color="B3C6E6"/>
              <w:left w:val="single" w:sz="12" w:space="0" w:color="B3C6E6"/>
              <w:bottom w:val="single" w:sz="12" w:space="0" w:color="8EAADB"/>
              <w:right w:val="single" w:sz="12" w:space="0" w:color="B3C6E6"/>
            </w:tcBorders>
            <w:hideMark/>
          </w:tcPr>
          <w:p w14:paraId="6323D345" w14:textId="77777777" w:rsidR="005D0403" w:rsidRPr="005571DF" w:rsidRDefault="005D0403" w:rsidP="005D0403">
            <w:pPr>
              <w:pStyle w:val="TableParagraph"/>
              <w:spacing w:line="199" w:lineRule="exact"/>
              <w:ind w:left="293"/>
              <w:rPr>
                <w:b/>
              </w:rPr>
            </w:pPr>
            <w:r w:rsidRPr="005571DF">
              <w:rPr>
                <w:b/>
                <w:color w:val="030303"/>
                <w:w w:val="105"/>
              </w:rPr>
              <w:t>Fecha</w:t>
            </w:r>
            <w:r w:rsidRPr="005571DF">
              <w:rPr>
                <w:b/>
                <w:color w:val="030303"/>
                <w:spacing w:val="-2"/>
                <w:w w:val="105"/>
              </w:rPr>
              <w:t xml:space="preserve"> </w:t>
            </w:r>
            <w:r w:rsidRPr="005571DF">
              <w:rPr>
                <w:b/>
                <w:color w:val="030303"/>
                <w:spacing w:val="-7"/>
                <w:w w:val="105"/>
              </w:rPr>
              <w:t>de</w:t>
            </w:r>
          </w:p>
          <w:p w14:paraId="706CF2BA" w14:textId="77777777" w:rsidR="005D0403" w:rsidRPr="005571DF" w:rsidRDefault="005D0403" w:rsidP="005D0403">
            <w:pPr>
              <w:pStyle w:val="TableParagraph"/>
              <w:spacing w:line="217" w:lineRule="exact"/>
              <w:ind w:left="370"/>
              <w:rPr>
                <w:b/>
              </w:rPr>
            </w:pPr>
            <w:r w:rsidRPr="005571DF">
              <w:rPr>
                <w:b/>
                <w:color w:val="030303"/>
                <w:spacing w:val="-2"/>
                <w:w w:val="105"/>
              </w:rPr>
              <w:t>últimos</w:t>
            </w:r>
          </w:p>
          <w:p w14:paraId="1EA8C2A8" w14:textId="77777777" w:rsidR="005D0403" w:rsidRPr="005571DF" w:rsidRDefault="005D0403" w:rsidP="005D0403">
            <w:pPr>
              <w:pStyle w:val="TableParagraph"/>
              <w:spacing w:before="22" w:line="213" w:lineRule="exact"/>
              <w:ind w:left="268"/>
              <w:rPr>
                <w:b/>
              </w:rPr>
            </w:pPr>
            <w:r w:rsidRPr="005571DF">
              <w:rPr>
                <w:b/>
                <w:color w:val="030303"/>
                <w:spacing w:val="-2"/>
                <w:w w:val="105"/>
              </w:rPr>
              <w:t>Acuerdos</w:t>
            </w:r>
          </w:p>
        </w:tc>
        <w:tc>
          <w:tcPr>
            <w:tcW w:w="4860" w:type="dxa"/>
            <w:tcBorders>
              <w:top w:val="single" w:sz="12" w:space="0" w:color="B3C6E6"/>
              <w:left w:val="single" w:sz="12" w:space="0" w:color="B3C6E6"/>
              <w:bottom w:val="single" w:sz="12" w:space="0" w:color="8EAADB"/>
              <w:right w:val="single" w:sz="12" w:space="0" w:color="B3C6E6"/>
            </w:tcBorders>
            <w:hideMark/>
          </w:tcPr>
          <w:p w14:paraId="4B406EE3" w14:textId="77777777" w:rsidR="005D0403" w:rsidRPr="005571DF" w:rsidRDefault="005D0403" w:rsidP="005D0403">
            <w:pPr>
              <w:pStyle w:val="TableParagraph"/>
              <w:spacing w:line="200" w:lineRule="exact"/>
              <w:ind w:left="113" w:right="79"/>
              <w:jc w:val="center"/>
              <w:rPr>
                <w:b/>
              </w:rPr>
            </w:pPr>
            <w:r w:rsidRPr="005571DF">
              <w:rPr>
                <w:b/>
                <w:color w:val="030303"/>
                <w:w w:val="105"/>
              </w:rPr>
              <w:t>Materia</w:t>
            </w:r>
            <w:r w:rsidRPr="005571DF">
              <w:rPr>
                <w:b/>
                <w:color w:val="030303"/>
                <w:spacing w:val="11"/>
                <w:w w:val="105"/>
              </w:rPr>
              <w:t xml:space="preserve"> </w:t>
            </w:r>
            <w:r w:rsidRPr="005571DF">
              <w:rPr>
                <w:b/>
                <w:color w:val="030303"/>
                <w:w w:val="105"/>
              </w:rPr>
              <w:t>de</w:t>
            </w:r>
            <w:r w:rsidRPr="005571DF">
              <w:rPr>
                <w:b/>
                <w:color w:val="030303"/>
                <w:spacing w:val="-6"/>
                <w:w w:val="105"/>
              </w:rPr>
              <w:t xml:space="preserve"> </w:t>
            </w:r>
            <w:r w:rsidRPr="005571DF">
              <w:rPr>
                <w:b/>
                <w:color w:val="030303"/>
                <w:w w:val="105"/>
              </w:rPr>
              <w:t>los</w:t>
            </w:r>
            <w:r w:rsidRPr="005571DF">
              <w:rPr>
                <w:b/>
                <w:color w:val="030303"/>
                <w:spacing w:val="1"/>
                <w:w w:val="105"/>
              </w:rPr>
              <w:t xml:space="preserve"> </w:t>
            </w:r>
            <w:r w:rsidRPr="005571DF">
              <w:rPr>
                <w:b/>
                <w:color w:val="030303"/>
                <w:spacing w:val="-2"/>
                <w:w w:val="105"/>
              </w:rPr>
              <w:t>Acuerdos</w:t>
            </w:r>
          </w:p>
        </w:tc>
        <w:tc>
          <w:tcPr>
            <w:tcW w:w="1560" w:type="dxa"/>
            <w:tcBorders>
              <w:top w:val="single" w:sz="12" w:space="0" w:color="B3C6E6"/>
              <w:left w:val="single" w:sz="12" w:space="0" w:color="B3C6E6"/>
              <w:bottom w:val="single" w:sz="12" w:space="0" w:color="8EAADB"/>
              <w:right w:val="single" w:sz="12" w:space="0" w:color="B3C6E6"/>
            </w:tcBorders>
            <w:hideMark/>
          </w:tcPr>
          <w:p w14:paraId="01EADBBA" w14:textId="77777777" w:rsidR="005D0403" w:rsidRPr="005571DF" w:rsidRDefault="005D0403" w:rsidP="005D0403">
            <w:pPr>
              <w:pStyle w:val="TableParagraph"/>
              <w:spacing w:line="199" w:lineRule="exact"/>
              <w:ind w:left="464"/>
              <w:rPr>
                <w:b/>
              </w:rPr>
            </w:pPr>
            <w:r w:rsidRPr="005571DF">
              <w:rPr>
                <w:b/>
                <w:color w:val="030303"/>
                <w:spacing w:val="-2"/>
                <w:w w:val="105"/>
              </w:rPr>
              <w:t>Estado</w:t>
            </w:r>
          </w:p>
          <w:p w14:paraId="29FC1935" w14:textId="77777777" w:rsidR="005D0403" w:rsidRPr="005571DF" w:rsidRDefault="005D0403" w:rsidP="005D0403">
            <w:pPr>
              <w:pStyle w:val="TableParagraph"/>
              <w:spacing w:line="217" w:lineRule="exact"/>
              <w:ind w:left="377"/>
              <w:rPr>
                <w:b/>
              </w:rPr>
            </w:pPr>
            <w:r w:rsidRPr="005571DF">
              <w:rPr>
                <w:b/>
                <w:color w:val="030303"/>
                <w:spacing w:val="-2"/>
                <w:w w:val="105"/>
              </w:rPr>
              <w:t>Procesal</w:t>
            </w:r>
          </w:p>
        </w:tc>
      </w:tr>
      <w:tr w:rsidR="005D0403" w:rsidRPr="005571DF" w14:paraId="60DC0A56" w14:textId="77777777" w:rsidTr="005D0403">
        <w:trPr>
          <w:trHeight w:val="870"/>
        </w:trPr>
        <w:tc>
          <w:tcPr>
            <w:tcW w:w="1538" w:type="dxa"/>
            <w:vMerge w:val="restart"/>
            <w:tcBorders>
              <w:top w:val="single" w:sz="12" w:space="0" w:color="8EAADB"/>
              <w:left w:val="single" w:sz="12" w:space="0" w:color="B3C6E6"/>
              <w:bottom w:val="single" w:sz="12" w:space="0" w:color="B3C6E6"/>
              <w:right w:val="single" w:sz="12" w:space="0" w:color="B3C6E6"/>
            </w:tcBorders>
          </w:tcPr>
          <w:p w14:paraId="406D6C33" w14:textId="77777777" w:rsidR="005D0403" w:rsidRPr="005571DF" w:rsidRDefault="005D0403" w:rsidP="005D0403">
            <w:pPr>
              <w:pStyle w:val="TableParagraph"/>
              <w:rPr>
                <w:b/>
              </w:rPr>
            </w:pPr>
          </w:p>
          <w:p w14:paraId="40DCC635" w14:textId="77777777" w:rsidR="005D0403" w:rsidRPr="005571DF" w:rsidRDefault="005D0403" w:rsidP="005D0403">
            <w:pPr>
              <w:pStyle w:val="TableParagraph"/>
              <w:rPr>
                <w:b/>
              </w:rPr>
            </w:pPr>
          </w:p>
          <w:p w14:paraId="70ACA562" w14:textId="77777777" w:rsidR="005D0403" w:rsidRPr="005571DF" w:rsidRDefault="005D0403" w:rsidP="005D0403">
            <w:pPr>
              <w:pStyle w:val="TableParagraph"/>
              <w:rPr>
                <w:b/>
              </w:rPr>
            </w:pPr>
          </w:p>
          <w:p w14:paraId="2A51A168" w14:textId="77777777" w:rsidR="005D0403" w:rsidRPr="005571DF" w:rsidRDefault="005D0403" w:rsidP="005D0403">
            <w:pPr>
              <w:pStyle w:val="TableParagraph"/>
              <w:rPr>
                <w:b/>
              </w:rPr>
            </w:pPr>
          </w:p>
          <w:p w14:paraId="18A9CF8D" w14:textId="77777777" w:rsidR="005D0403" w:rsidRPr="005571DF" w:rsidRDefault="005D0403" w:rsidP="005D0403">
            <w:pPr>
              <w:pStyle w:val="TableParagraph"/>
              <w:ind w:left="125"/>
              <w:rPr>
                <w:b/>
              </w:rPr>
            </w:pPr>
            <w:r w:rsidRPr="005571DF">
              <w:rPr>
                <w:b/>
                <w:color w:val="030303"/>
              </w:rPr>
              <w:t>INV-</w:t>
            </w:r>
            <w:r w:rsidRPr="005571DF">
              <w:rPr>
                <w:b/>
                <w:color w:val="030303"/>
                <w:spacing w:val="-2"/>
              </w:rPr>
              <w:t>006/2021</w:t>
            </w:r>
          </w:p>
        </w:tc>
        <w:tc>
          <w:tcPr>
            <w:tcW w:w="1440" w:type="dxa"/>
            <w:tcBorders>
              <w:top w:val="single" w:sz="12" w:space="0" w:color="8EAADB"/>
              <w:left w:val="single" w:sz="12" w:space="0" w:color="B3C6E6"/>
              <w:bottom w:val="single" w:sz="12" w:space="0" w:color="B3C6E6"/>
              <w:right w:val="single" w:sz="12" w:space="0" w:color="B3C6E6"/>
            </w:tcBorders>
            <w:hideMark/>
          </w:tcPr>
          <w:p w14:paraId="458C139D" w14:textId="77777777" w:rsidR="005D0403" w:rsidRPr="005571DF" w:rsidRDefault="005D0403" w:rsidP="005D0403">
            <w:pPr>
              <w:pStyle w:val="TableParagraph"/>
              <w:tabs>
                <w:tab w:val="left" w:pos="963"/>
              </w:tabs>
              <w:spacing w:line="220" w:lineRule="exact"/>
              <w:ind w:left="114"/>
              <w:rPr>
                <w:b/>
              </w:rPr>
            </w:pPr>
            <w:r w:rsidRPr="005571DF">
              <w:rPr>
                <w:color w:val="030303"/>
              </w:rPr>
              <w:t>21</w:t>
            </w:r>
            <w:r w:rsidRPr="005571DF">
              <w:rPr>
                <w:color w:val="030303"/>
                <w:spacing w:val="43"/>
              </w:rPr>
              <w:t xml:space="preserve"> </w:t>
            </w:r>
            <w:r w:rsidRPr="005571DF">
              <w:rPr>
                <w:color w:val="030303"/>
                <w:spacing w:val="-7"/>
              </w:rPr>
              <w:t>de</w:t>
            </w:r>
            <w:r w:rsidRPr="005571DF">
              <w:rPr>
                <w:color w:val="030303"/>
              </w:rPr>
              <w:t xml:space="preserve"> febrero de 2021.</w:t>
            </w:r>
          </w:p>
        </w:tc>
        <w:tc>
          <w:tcPr>
            <w:tcW w:w="4860" w:type="dxa"/>
            <w:tcBorders>
              <w:top w:val="single" w:sz="12" w:space="0" w:color="8EAADB"/>
              <w:left w:val="single" w:sz="12" w:space="0" w:color="B3C6E6"/>
              <w:bottom w:val="single" w:sz="12" w:space="0" w:color="B3C6E6"/>
              <w:right w:val="single" w:sz="12" w:space="0" w:color="B3C6E6"/>
            </w:tcBorders>
            <w:hideMark/>
          </w:tcPr>
          <w:p w14:paraId="29D93B23" w14:textId="77777777" w:rsidR="005D0403" w:rsidRPr="005571DF" w:rsidRDefault="005D0403" w:rsidP="005D0403">
            <w:pPr>
              <w:pStyle w:val="TableParagraph"/>
              <w:spacing w:line="222" w:lineRule="exact"/>
              <w:ind w:left="113" w:right="140"/>
              <w:jc w:val="center"/>
            </w:pPr>
            <w:r w:rsidRPr="005571DF">
              <w:rPr>
                <w:color w:val="030303"/>
              </w:rPr>
              <w:t>Acuerdo</w:t>
            </w:r>
            <w:r w:rsidRPr="005571DF">
              <w:rPr>
                <w:color w:val="030303"/>
                <w:spacing w:val="2"/>
              </w:rPr>
              <w:t xml:space="preserve"> </w:t>
            </w:r>
            <w:r w:rsidRPr="005571DF">
              <w:rPr>
                <w:color w:val="030303"/>
              </w:rPr>
              <w:t>de</w:t>
            </w:r>
            <w:r w:rsidRPr="005571DF">
              <w:rPr>
                <w:color w:val="030303"/>
                <w:spacing w:val="-2"/>
              </w:rPr>
              <w:t xml:space="preserve"> Trámite</w:t>
            </w:r>
          </w:p>
        </w:tc>
        <w:tc>
          <w:tcPr>
            <w:tcW w:w="1560" w:type="dxa"/>
            <w:tcBorders>
              <w:top w:val="single" w:sz="12" w:space="0" w:color="8EAADB"/>
              <w:left w:val="single" w:sz="12" w:space="0" w:color="B3C6E6"/>
              <w:bottom w:val="single" w:sz="12" w:space="0" w:color="B3C6E6"/>
              <w:right w:val="single" w:sz="12" w:space="0" w:color="B3C6E6"/>
            </w:tcBorders>
            <w:hideMark/>
          </w:tcPr>
          <w:p w14:paraId="0DBE8409" w14:textId="77777777" w:rsidR="005D0403" w:rsidRPr="005571DF" w:rsidRDefault="005D0403" w:rsidP="005D0403">
            <w:pPr>
              <w:pStyle w:val="TableParagraph"/>
              <w:spacing w:line="222" w:lineRule="exact"/>
              <w:ind w:left="227"/>
            </w:pPr>
            <w:r w:rsidRPr="005571DF">
              <w:rPr>
                <w:color w:val="030303"/>
                <w:spacing w:val="-2"/>
              </w:rPr>
              <w:t>Desahogado</w:t>
            </w:r>
          </w:p>
        </w:tc>
      </w:tr>
      <w:tr w:rsidR="005D0403" w:rsidRPr="005571DF" w14:paraId="06D1AEE0" w14:textId="77777777" w:rsidTr="005D0403">
        <w:trPr>
          <w:trHeight w:val="1129"/>
        </w:trPr>
        <w:tc>
          <w:tcPr>
            <w:tcW w:w="1538" w:type="dxa"/>
            <w:vMerge/>
            <w:tcBorders>
              <w:top w:val="single" w:sz="12" w:space="0" w:color="8EAADB"/>
              <w:left w:val="single" w:sz="12" w:space="0" w:color="B3C6E6"/>
              <w:bottom w:val="single" w:sz="12" w:space="0" w:color="B3C6E6"/>
              <w:right w:val="single" w:sz="12" w:space="0" w:color="B3C6E6"/>
            </w:tcBorders>
            <w:vAlign w:val="center"/>
            <w:hideMark/>
          </w:tcPr>
          <w:p w14:paraId="74856081" w14:textId="77777777" w:rsidR="005D0403" w:rsidRPr="005571DF" w:rsidRDefault="005D0403" w:rsidP="005D0403">
            <w:pPr>
              <w:rPr>
                <w:rFonts w:ascii="Arial" w:eastAsia="Arial" w:hAnsi="Arial" w:cs="Arial"/>
                <w:b/>
                <w:sz w:val="22"/>
                <w:szCs w:val="22"/>
                <w:lang w:val="es-ES" w:eastAsia="en-US"/>
              </w:rPr>
            </w:pPr>
          </w:p>
        </w:tc>
        <w:tc>
          <w:tcPr>
            <w:tcW w:w="1440" w:type="dxa"/>
            <w:tcBorders>
              <w:top w:val="single" w:sz="12" w:space="0" w:color="B3C6E6"/>
              <w:left w:val="single" w:sz="12" w:space="0" w:color="B3C6E6"/>
              <w:bottom w:val="single" w:sz="12" w:space="0" w:color="B3C6E6"/>
              <w:right w:val="single" w:sz="12" w:space="0" w:color="B3C6E6"/>
            </w:tcBorders>
            <w:hideMark/>
          </w:tcPr>
          <w:p w14:paraId="3BD417D8" w14:textId="77777777" w:rsidR="005D0403" w:rsidRPr="005571DF" w:rsidRDefault="005D0403" w:rsidP="005D0403">
            <w:pPr>
              <w:pStyle w:val="TableParagraph"/>
              <w:spacing w:line="199" w:lineRule="exact"/>
              <w:ind w:left="111"/>
            </w:pPr>
            <w:r w:rsidRPr="005571DF">
              <w:rPr>
                <w:color w:val="030303"/>
              </w:rPr>
              <w:t>Oficio Número SE/OIC/JDA/001/2022</w:t>
            </w:r>
          </w:p>
        </w:tc>
        <w:tc>
          <w:tcPr>
            <w:tcW w:w="4860" w:type="dxa"/>
            <w:tcBorders>
              <w:top w:val="single" w:sz="12" w:space="0" w:color="B3C6E6"/>
              <w:left w:val="single" w:sz="12" w:space="0" w:color="B3C6E6"/>
              <w:bottom w:val="single" w:sz="12" w:space="0" w:color="B3C6E6"/>
              <w:right w:val="single" w:sz="12" w:space="0" w:color="B3C6E6"/>
            </w:tcBorders>
            <w:hideMark/>
          </w:tcPr>
          <w:p w14:paraId="52A3915C" w14:textId="77777777" w:rsidR="005D0403" w:rsidRPr="005571DF" w:rsidRDefault="005D0403" w:rsidP="00393FE7">
            <w:pPr>
              <w:pStyle w:val="TableParagraph"/>
              <w:spacing w:line="199" w:lineRule="exact"/>
              <w:jc w:val="both"/>
            </w:pPr>
            <w:r w:rsidRPr="005571DF">
              <w:rPr>
                <w:color w:val="030303"/>
              </w:rPr>
              <w:t>Oficio Acuerdo</w:t>
            </w:r>
            <w:r w:rsidRPr="005571DF">
              <w:rPr>
                <w:color w:val="030303"/>
                <w:spacing w:val="66"/>
                <w:w w:val="150"/>
              </w:rPr>
              <w:t xml:space="preserve"> </w:t>
            </w:r>
            <w:r w:rsidRPr="005571DF">
              <w:rPr>
                <w:color w:val="030303"/>
              </w:rPr>
              <w:t>que contiene los resultados de la Auditoría 2/2021 “servicios personales, 2022” de los seguimientos a las recomendaciones correctivas y preventivas de la observación determinadas. (Copias certificadas).</w:t>
            </w:r>
          </w:p>
        </w:tc>
        <w:tc>
          <w:tcPr>
            <w:tcW w:w="1560" w:type="dxa"/>
            <w:tcBorders>
              <w:top w:val="single" w:sz="12" w:space="0" w:color="B3C6E6"/>
              <w:left w:val="single" w:sz="12" w:space="0" w:color="B3C6E6"/>
              <w:bottom w:val="single" w:sz="12" w:space="0" w:color="B3C6E6"/>
              <w:right w:val="single" w:sz="12" w:space="0" w:color="B3C6E6"/>
            </w:tcBorders>
            <w:hideMark/>
          </w:tcPr>
          <w:p w14:paraId="680C52BB" w14:textId="77777777" w:rsidR="005D0403" w:rsidRPr="005571DF" w:rsidRDefault="005D0403" w:rsidP="00393FE7">
            <w:pPr>
              <w:pStyle w:val="TableParagraph"/>
              <w:spacing w:line="197" w:lineRule="exact"/>
              <w:jc w:val="both"/>
            </w:pPr>
            <w:r w:rsidRPr="005571DF">
              <w:rPr>
                <w:color w:val="030303"/>
                <w:spacing w:val="-2"/>
              </w:rPr>
              <w:t>Elaboración</w:t>
            </w:r>
          </w:p>
          <w:p w14:paraId="3BCEC7BF" w14:textId="77777777" w:rsidR="005D0403" w:rsidRPr="005571DF" w:rsidRDefault="005D0403" w:rsidP="00393FE7">
            <w:pPr>
              <w:pStyle w:val="TableParagraph"/>
              <w:spacing w:line="247" w:lineRule="auto"/>
              <w:jc w:val="both"/>
            </w:pPr>
            <w:r w:rsidRPr="005571DF">
              <w:rPr>
                <w:color w:val="030303"/>
                <w:spacing w:val="-2"/>
              </w:rPr>
              <w:t>del</w:t>
            </w:r>
            <w:r w:rsidRPr="005571DF">
              <w:rPr>
                <w:color w:val="030303"/>
                <w:spacing w:val="-12"/>
              </w:rPr>
              <w:t xml:space="preserve"> </w:t>
            </w:r>
            <w:r w:rsidRPr="005571DF">
              <w:rPr>
                <w:color w:val="030303"/>
                <w:spacing w:val="-2"/>
              </w:rPr>
              <w:t>Acuerdo de Recepción, trámite y, continuación de la Investigación.</w:t>
            </w:r>
          </w:p>
        </w:tc>
      </w:tr>
    </w:tbl>
    <w:p w14:paraId="08B2C9B0" w14:textId="77777777" w:rsidR="00B77897" w:rsidRPr="005571DF" w:rsidRDefault="00B77897" w:rsidP="00B77897">
      <w:pPr>
        <w:jc w:val="both"/>
        <w:rPr>
          <w:rFonts w:ascii="Arial" w:eastAsia="Calibri" w:hAnsi="Arial" w:cs="Arial"/>
          <w:sz w:val="22"/>
          <w:szCs w:val="22"/>
          <w:lang w:val="es-MX" w:eastAsia="en-US"/>
        </w:rPr>
      </w:pPr>
    </w:p>
    <w:p w14:paraId="583595BA" w14:textId="67B06BA2" w:rsidR="00B77897" w:rsidRPr="005571DF" w:rsidRDefault="00B77897" w:rsidP="00B77897">
      <w:pPr>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 xml:space="preserve">Pide el uso de la voz la LCP. Claudia Verónica González Gómez, para agregar que se considera conveniente, que el tiempo que deberá de ser reservado dicho expediente de investigación, deberá de ser por </w:t>
      </w:r>
      <w:r w:rsidR="005D0403" w:rsidRPr="005571DF">
        <w:rPr>
          <w:rFonts w:ascii="Arial" w:eastAsia="Calibri" w:hAnsi="Arial" w:cs="Arial"/>
          <w:sz w:val="22"/>
          <w:szCs w:val="22"/>
          <w:lang w:val="es-MX" w:eastAsia="en-US"/>
        </w:rPr>
        <w:t>dos años</w:t>
      </w:r>
      <w:r w:rsidRPr="005571DF">
        <w:rPr>
          <w:rFonts w:ascii="Arial" w:eastAsia="Calibri" w:hAnsi="Arial" w:cs="Arial"/>
          <w:sz w:val="22"/>
          <w:szCs w:val="22"/>
          <w:lang w:val="es-MX" w:eastAsia="en-US"/>
        </w:rPr>
        <w:t xml:space="preserve">, toda vez que se encuentra pendiente, por acordar el inicio, desahogo y conclusión del trámite jurisdiccional, además de los elementos de defensa e impugnación ordinario y extraordinarios, que pueda ejercer el denunciante ante el tribunal referido u otro órgano jurisdiccional. </w:t>
      </w:r>
    </w:p>
    <w:p w14:paraId="1ABDF191" w14:textId="77777777" w:rsidR="00B77897" w:rsidRPr="005571DF" w:rsidRDefault="00B77897" w:rsidP="00B77897">
      <w:pPr>
        <w:jc w:val="both"/>
        <w:rPr>
          <w:rFonts w:ascii="Arial" w:eastAsia="Calibri" w:hAnsi="Arial" w:cs="Arial"/>
          <w:sz w:val="22"/>
          <w:szCs w:val="22"/>
          <w:lang w:val="es-MX" w:eastAsia="en-US"/>
        </w:rPr>
      </w:pPr>
    </w:p>
    <w:p w14:paraId="7865DD74" w14:textId="4DB377CF" w:rsidR="00B77897" w:rsidRPr="005571DF" w:rsidRDefault="00B77897" w:rsidP="00B77897">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 xml:space="preserve">Es así como después de la prueba de daño realizada por el Órgano Interno de Control, se somete a votación para la aprobación de </w:t>
      </w:r>
      <w:proofErr w:type="gramStart"/>
      <w:r w:rsidRPr="005571DF">
        <w:rPr>
          <w:rFonts w:ascii="Arial" w:eastAsia="Calibri" w:hAnsi="Arial" w:cs="Arial"/>
          <w:sz w:val="22"/>
          <w:szCs w:val="22"/>
          <w:lang w:val="es-MX" w:eastAsia="en-US"/>
        </w:rPr>
        <w:t>la misma</w:t>
      </w:r>
      <w:proofErr w:type="gramEnd"/>
      <w:r w:rsidRPr="005571DF">
        <w:rPr>
          <w:rFonts w:ascii="Arial" w:eastAsia="Calibri" w:hAnsi="Arial" w:cs="Arial"/>
          <w:sz w:val="22"/>
          <w:szCs w:val="22"/>
          <w:lang w:val="es-MX" w:eastAsia="en-US"/>
        </w:rPr>
        <w:t xml:space="preserve">, la cual fue aprobada por mayoría de votos. </w:t>
      </w:r>
    </w:p>
    <w:p w14:paraId="76ED9623" w14:textId="77777777" w:rsidR="00B77897" w:rsidRPr="005571DF" w:rsidRDefault="00B77897" w:rsidP="00B77897">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Y en base a lo anteriormente expuesto, se acuerda lo siguiente:</w:t>
      </w:r>
    </w:p>
    <w:p w14:paraId="54C0FDFC" w14:textId="77777777" w:rsidR="00B77897" w:rsidRPr="005571DF" w:rsidRDefault="00B77897" w:rsidP="00B77897">
      <w:pPr>
        <w:jc w:val="both"/>
        <w:rPr>
          <w:rFonts w:ascii="Arial" w:hAnsi="Arial" w:cs="Arial"/>
          <w:sz w:val="22"/>
          <w:szCs w:val="22"/>
        </w:rPr>
      </w:pPr>
    </w:p>
    <w:p w14:paraId="0ADC8ACF" w14:textId="5D608575" w:rsidR="00B77897" w:rsidRPr="005571DF" w:rsidRDefault="00B77897" w:rsidP="00B77897">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w:t>
      </w:r>
      <w:r w:rsidR="00F61E94" w:rsidRPr="005571DF">
        <w:rPr>
          <w:rFonts w:ascii="Arial" w:eastAsia="Calibri" w:hAnsi="Arial" w:cs="Arial"/>
          <w:b/>
          <w:i/>
          <w:sz w:val="22"/>
          <w:szCs w:val="22"/>
          <w:u w:val="single"/>
          <w:lang w:val="es-MX" w:eastAsia="en-US"/>
        </w:rPr>
        <w:t>19</w:t>
      </w:r>
      <w:r w:rsidRPr="005571DF">
        <w:rPr>
          <w:rFonts w:ascii="Arial" w:eastAsia="Calibri" w:hAnsi="Arial" w:cs="Arial"/>
          <w:b/>
          <w:i/>
          <w:sz w:val="22"/>
          <w:szCs w:val="22"/>
          <w:u w:val="single"/>
          <w:lang w:val="es-MX" w:eastAsia="en-US"/>
        </w:rPr>
        <w:t>/2022</w:t>
      </w:r>
    </w:p>
    <w:p w14:paraId="49C5EE02" w14:textId="49CA90ED" w:rsidR="00B77897" w:rsidRPr="005571DF" w:rsidRDefault="00B77897" w:rsidP="00B77897">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00F61E94" w:rsidRPr="005571DF">
        <w:rPr>
          <w:rFonts w:ascii="Arial" w:eastAsia="Calibri" w:hAnsi="Arial" w:cs="Arial"/>
          <w:b/>
          <w:i/>
          <w:sz w:val="22"/>
          <w:szCs w:val="22"/>
          <w:lang w:val="es-MX" w:eastAsia="en-US"/>
        </w:rPr>
        <w:t>reserva la información correspondiente al expediente de investigación INV-006/2021</w:t>
      </w:r>
      <w:r w:rsidRPr="005571DF">
        <w:rPr>
          <w:rFonts w:ascii="Arial" w:eastAsia="Calibri" w:hAnsi="Arial" w:cs="Arial"/>
          <w:bCs/>
          <w:i/>
          <w:sz w:val="22"/>
          <w:szCs w:val="22"/>
          <w:lang w:val="es-MX" w:eastAsia="en-US"/>
        </w:rPr>
        <w:t xml:space="preserve">, realizado por la </w:t>
      </w:r>
      <w:r w:rsidR="00F61E94" w:rsidRPr="005571DF">
        <w:rPr>
          <w:rFonts w:ascii="Arial" w:eastAsia="Calibri" w:hAnsi="Arial" w:cs="Arial"/>
          <w:bCs/>
          <w:i/>
          <w:sz w:val="22"/>
          <w:szCs w:val="22"/>
          <w:lang w:val="es-MX" w:eastAsia="en-US"/>
        </w:rPr>
        <w:t>Órgano Interno de Control</w:t>
      </w:r>
      <w:r w:rsidRPr="005571DF">
        <w:rPr>
          <w:rFonts w:ascii="Arial" w:eastAsia="Calibri" w:hAnsi="Arial" w:cs="Arial"/>
          <w:bCs/>
          <w:i/>
          <w:sz w:val="22"/>
          <w:szCs w:val="22"/>
          <w:lang w:val="es-MX" w:eastAsia="en-US"/>
        </w:rPr>
        <w:t xml:space="preserve"> de la Secretaría Ejecutiva</w:t>
      </w:r>
      <w:r w:rsidR="00F61E94" w:rsidRPr="005571DF">
        <w:rPr>
          <w:rFonts w:ascii="Arial" w:eastAsia="Calibri" w:hAnsi="Arial" w:cs="Arial"/>
          <w:bCs/>
          <w:i/>
          <w:sz w:val="22"/>
          <w:szCs w:val="22"/>
          <w:lang w:val="es-MX" w:eastAsia="en-US"/>
        </w:rPr>
        <w:t xml:space="preserve">, por el periodo de </w:t>
      </w:r>
      <w:r w:rsidR="005D0403" w:rsidRPr="005571DF">
        <w:rPr>
          <w:rFonts w:ascii="Arial" w:eastAsia="Calibri" w:hAnsi="Arial" w:cs="Arial"/>
          <w:bCs/>
          <w:i/>
          <w:sz w:val="22"/>
          <w:szCs w:val="22"/>
          <w:lang w:val="es-MX" w:eastAsia="en-US"/>
        </w:rPr>
        <w:t>dos años</w:t>
      </w:r>
      <w:r w:rsidRPr="005571DF">
        <w:rPr>
          <w:rFonts w:ascii="Arial" w:eastAsia="Calibri" w:hAnsi="Arial" w:cs="Arial"/>
          <w:bCs/>
          <w:i/>
          <w:sz w:val="22"/>
          <w:szCs w:val="22"/>
          <w:lang w:val="es-MX" w:eastAsia="en-US"/>
        </w:rPr>
        <w:t xml:space="preserve"> </w:t>
      </w:r>
      <w:r w:rsidRPr="005571DF">
        <w:rPr>
          <w:rFonts w:ascii="Arial" w:eastAsia="Calibri" w:hAnsi="Arial" w:cs="Arial"/>
          <w:i/>
          <w:sz w:val="22"/>
          <w:szCs w:val="22"/>
          <w:lang w:val="es-MX" w:eastAsia="en-US"/>
        </w:rPr>
        <w:t xml:space="preserve">para dar contestación a la Solicitud de información con número de folio </w:t>
      </w:r>
      <w:r w:rsidR="00F61E94" w:rsidRPr="005571DF">
        <w:rPr>
          <w:rFonts w:ascii="Arial" w:hAnsi="Arial" w:cs="Arial"/>
          <w:sz w:val="22"/>
          <w:szCs w:val="22"/>
        </w:rPr>
        <w:t>141989722000196,</w:t>
      </w:r>
      <w:r w:rsidRPr="005571DF">
        <w:rPr>
          <w:rFonts w:ascii="Arial" w:hAnsi="Arial" w:cs="Arial"/>
          <w:sz w:val="22"/>
          <w:szCs w:val="22"/>
        </w:rPr>
        <w:t xml:space="preserve"> a la que se le asignara número de expediente interno </w:t>
      </w:r>
      <w:r w:rsidRPr="005571DF">
        <w:rPr>
          <w:rFonts w:ascii="Arial" w:eastAsia="Calibri" w:hAnsi="Arial" w:cs="Arial"/>
          <w:sz w:val="22"/>
          <w:szCs w:val="22"/>
          <w:lang w:val="es-MX" w:eastAsia="en-US"/>
        </w:rPr>
        <w:t>SESAJ/UT/2</w:t>
      </w:r>
      <w:r w:rsidR="00F61E94" w:rsidRPr="005571DF">
        <w:rPr>
          <w:rFonts w:ascii="Arial" w:eastAsia="Calibri" w:hAnsi="Arial" w:cs="Arial"/>
          <w:sz w:val="22"/>
          <w:szCs w:val="22"/>
          <w:lang w:val="es-MX" w:eastAsia="en-US"/>
        </w:rPr>
        <w:t>57</w:t>
      </w:r>
      <w:r w:rsidRPr="005571DF">
        <w:rPr>
          <w:rFonts w:ascii="Arial" w:eastAsia="Calibri" w:hAnsi="Arial" w:cs="Arial"/>
          <w:sz w:val="22"/>
          <w:szCs w:val="22"/>
          <w:lang w:val="es-MX" w:eastAsia="en-US"/>
        </w:rPr>
        <w:t>/2022</w:t>
      </w:r>
      <w:r w:rsidRPr="005571DF">
        <w:rPr>
          <w:rFonts w:ascii="Arial" w:eastAsia="Calibri" w:hAnsi="Arial" w:cs="Arial"/>
          <w:i/>
          <w:sz w:val="22"/>
          <w:szCs w:val="22"/>
          <w:lang w:val="es-MX" w:eastAsia="en-US"/>
        </w:rPr>
        <w:t>”.</w:t>
      </w:r>
    </w:p>
    <w:p w14:paraId="56913112" w14:textId="1B1451E3" w:rsidR="004F6022" w:rsidRPr="005571DF" w:rsidRDefault="004F6022" w:rsidP="004F6022">
      <w:pPr>
        <w:jc w:val="both"/>
        <w:rPr>
          <w:rFonts w:ascii="Arial" w:hAnsi="Arial" w:cs="Arial"/>
          <w:sz w:val="22"/>
          <w:szCs w:val="22"/>
        </w:rPr>
      </w:pPr>
    </w:p>
    <w:p w14:paraId="756F1B17" w14:textId="263CE42B" w:rsidR="004B02B7" w:rsidRPr="005571DF" w:rsidRDefault="004B02B7" w:rsidP="005D0403">
      <w:pPr>
        <w:pStyle w:val="Prrafodelista"/>
        <w:numPr>
          <w:ilvl w:val="0"/>
          <w:numId w:val="19"/>
        </w:numPr>
        <w:spacing w:line="252" w:lineRule="auto"/>
        <w:rPr>
          <w:rFonts w:ascii="Arial" w:eastAsiaTheme="minorHAnsi" w:hAnsi="Arial" w:cs="Arial"/>
          <w:b/>
          <w:bCs/>
          <w:sz w:val="22"/>
          <w:szCs w:val="22"/>
          <w:lang w:eastAsia="en-US"/>
        </w:rPr>
      </w:pPr>
      <w:r w:rsidRPr="005571DF">
        <w:rPr>
          <w:rFonts w:ascii="Arial" w:eastAsiaTheme="minorHAnsi" w:hAnsi="Arial" w:cs="Arial"/>
          <w:b/>
          <w:bCs/>
          <w:sz w:val="22"/>
          <w:szCs w:val="22"/>
          <w:lang w:eastAsia="en-US"/>
        </w:rPr>
        <w:t xml:space="preserve">PRESENTACIÓN Y EN SU CASO APROBACIÓN, DE LAS VERSIONES PÚBLICAS, DE LAS CARTAS DE RECOMENDACIÓN EMITIDAS A FAVOR DE LOS TRABAJADORES DE LA </w:t>
      </w:r>
      <w:r w:rsidRPr="005571DF">
        <w:rPr>
          <w:rFonts w:ascii="Arial" w:hAnsi="Arial" w:cs="Arial"/>
          <w:b/>
          <w:bCs/>
          <w:color w:val="000000"/>
          <w:sz w:val="22"/>
          <w:szCs w:val="22"/>
          <w:lang w:val="es-MX" w:eastAsia="es-MX"/>
        </w:rPr>
        <w:t>SECRETARÍA EJECUTIVA DEL SISTEMA ESTATAL ANTICORRUPCIÓN DEL ESTADO DE JALISCO</w:t>
      </w:r>
      <w:r w:rsidRPr="005571DF">
        <w:rPr>
          <w:rFonts w:ascii="Arial" w:eastAsiaTheme="minorHAnsi" w:hAnsi="Arial" w:cs="Arial"/>
          <w:b/>
          <w:bCs/>
          <w:sz w:val="22"/>
          <w:szCs w:val="22"/>
          <w:lang w:eastAsia="en-US"/>
        </w:rPr>
        <w:t xml:space="preserve">, QUE SE DERIVA DE LA SOLICITUD DE INFORMACIÓN, RECIBIDA OFICIALMENTE EN LA PLATAFORMA NACIONAL DE TRANSPARENCIA, BAJO EL NÚMERO DE FOLIO 141989722000198, A LA QUE SE LE ASIGNARÁ EL NÚMERO DE EXPEDIENTE INTERNO </w:t>
      </w:r>
      <w:r w:rsidRPr="005571DF">
        <w:rPr>
          <w:rFonts w:ascii="Arial" w:eastAsia="Calibri" w:hAnsi="Arial" w:cs="Arial"/>
          <w:b/>
          <w:bCs/>
          <w:sz w:val="22"/>
          <w:szCs w:val="22"/>
          <w:lang w:val="es-MX" w:eastAsia="en-US"/>
        </w:rPr>
        <w:t>SESAJ/UT/259/2022;</w:t>
      </w:r>
    </w:p>
    <w:p w14:paraId="75963CD7" w14:textId="1FA8F9F8" w:rsidR="004F6022" w:rsidRPr="005571DF" w:rsidRDefault="004F6022" w:rsidP="004F6022">
      <w:pPr>
        <w:jc w:val="both"/>
        <w:rPr>
          <w:rFonts w:ascii="Arial" w:hAnsi="Arial" w:cs="Arial"/>
          <w:sz w:val="22"/>
          <w:szCs w:val="22"/>
        </w:rPr>
      </w:pPr>
    </w:p>
    <w:p w14:paraId="14919415" w14:textId="0B3CF42E" w:rsidR="004B02B7" w:rsidRPr="005571DF" w:rsidRDefault="004B02B7" w:rsidP="004B02B7">
      <w:pPr>
        <w:jc w:val="both"/>
        <w:rPr>
          <w:rFonts w:ascii="Arial" w:eastAsia="Calibri" w:hAnsi="Arial" w:cs="Arial"/>
          <w:sz w:val="22"/>
          <w:szCs w:val="22"/>
          <w:lang w:val="es-MX" w:eastAsia="en-US"/>
        </w:rPr>
      </w:pPr>
      <w:r w:rsidRPr="005571DF">
        <w:rPr>
          <w:rFonts w:ascii="Arial" w:hAnsi="Arial" w:cs="Arial"/>
          <w:sz w:val="22"/>
          <w:szCs w:val="22"/>
        </w:rPr>
        <w:lastRenderedPageBreak/>
        <w:t xml:space="preserve">En esa lid el secretario expone que el día 06 de diciembre del año 2022, se recibió mediante la Plataforma Nacional de Transparencia, la solicitud de información bajo el número de folio 141989722000198, a la que se le asignara número de expediente interno </w:t>
      </w:r>
      <w:r w:rsidRPr="005571DF">
        <w:rPr>
          <w:rFonts w:ascii="Arial" w:eastAsia="Calibri" w:hAnsi="Arial" w:cs="Arial"/>
          <w:sz w:val="22"/>
          <w:szCs w:val="22"/>
          <w:lang w:val="es-MX" w:eastAsia="en-US"/>
        </w:rPr>
        <w:t xml:space="preserve">SESAJ/UT/259/2022, en las que se requiere textualmente lo siguiente: </w:t>
      </w:r>
    </w:p>
    <w:p w14:paraId="44387830" w14:textId="77777777" w:rsidR="002F36AF" w:rsidRPr="005571DF" w:rsidRDefault="002F36AF" w:rsidP="002F36AF">
      <w:pPr>
        <w:autoSpaceDE w:val="0"/>
        <w:autoSpaceDN w:val="0"/>
        <w:adjustRightInd w:val="0"/>
        <w:ind w:left="426" w:right="425"/>
        <w:jc w:val="both"/>
        <w:rPr>
          <w:rFonts w:ascii="Arial" w:eastAsia="Cambria" w:hAnsi="Arial" w:cs="Arial"/>
          <w:b/>
          <w:bCs/>
          <w:i/>
          <w:iCs/>
          <w:sz w:val="22"/>
          <w:szCs w:val="22"/>
          <w:lang w:val="es-MX" w:eastAsia="es-MX"/>
        </w:rPr>
      </w:pPr>
    </w:p>
    <w:p w14:paraId="4567A467" w14:textId="77777777" w:rsidR="002F36AF" w:rsidRPr="005571DF" w:rsidRDefault="002F36AF" w:rsidP="002F36AF">
      <w:pPr>
        <w:autoSpaceDE w:val="0"/>
        <w:autoSpaceDN w:val="0"/>
        <w:adjustRightInd w:val="0"/>
        <w:ind w:left="426" w:right="708"/>
        <w:rPr>
          <w:rFonts w:ascii="Arial" w:eastAsia="Times New Roman" w:hAnsi="Arial" w:cs="Arial"/>
          <w:b/>
          <w:bCs/>
          <w:i/>
          <w:iCs/>
          <w:color w:val="000000"/>
          <w:sz w:val="22"/>
          <w:szCs w:val="22"/>
          <w:lang w:val="es-MX" w:eastAsia="es-MX"/>
        </w:rPr>
      </w:pPr>
      <w:r w:rsidRPr="005571DF">
        <w:rPr>
          <w:rFonts w:ascii="Arial" w:eastAsia="Times New Roman" w:hAnsi="Arial" w:cs="Arial"/>
          <w:b/>
          <w:bCs/>
          <w:i/>
          <w:iCs/>
          <w:color w:val="000000"/>
          <w:sz w:val="22"/>
          <w:szCs w:val="22"/>
          <w:lang w:val="es-MX" w:eastAsia="es-MX"/>
        </w:rPr>
        <w:t>“</w:t>
      </w:r>
      <w:r w:rsidRPr="005571DF">
        <w:rPr>
          <w:rFonts w:ascii="Arial" w:eastAsia="Cambria" w:hAnsi="Arial" w:cs="Arial"/>
          <w:b/>
          <w:bCs/>
          <w:i/>
          <w:iCs/>
          <w:sz w:val="22"/>
          <w:szCs w:val="22"/>
          <w:lang w:val="es-MX" w:eastAsia="es-MX"/>
        </w:rPr>
        <w:t>cartas de recomendación emitidas en favor de las personas que ingresaron a laborar en los años 2020 al 2022... (Sic)”</w:t>
      </w:r>
    </w:p>
    <w:p w14:paraId="4D351D01" w14:textId="77777777" w:rsidR="004B02B7" w:rsidRPr="005571DF" w:rsidRDefault="004B02B7" w:rsidP="004B02B7">
      <w:pPr>
        <w:autoSpaceDE w:val="0"/>
        <w:autoSpaceDN w:val="0"/>
        <w:adjustRightInd w:val="0"/>
        <w:ind w:right="708"/>
        <w:jc w:val="both"/>
        <w:rPr>
          <w:rFonts w:ascii="Arial" w:eastAsia="Times New Roman" w:hAnsi="Arial" w:cs="Arial"/>
          <w:b/>
          <w:bCs/>
          <w:i/>
          <w:iCs/>
          <w:color w:val="000000"/>
          <w:sz w:val="22"/>
          <w:szCs w:val="22"/>
          <w:lang w:val="es-MX" w:eastAsia="es-MX"/>
        </w:rPr>
      </w:pPr>
    </w:p>
    <w:p w14:paraId="09A67FEA" w14:textId="69CEFA8C" w:rsidR="004B02B7" w:rsidRPr="005571DF" w:rsidRDefault="004B02B7" w:rsidP="004B02B7">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r w:rsidRPr="005571DF">
        <w:rPr>
          <w:rFonts w:ascii="Arial" w:eastAsia="Times New Roman" w:hAnsi="Arial" w:cs="Arial"/>
          <w:color w:val="000000"/>
          <w:sz w:val="22"/>
          <w:szCs w:val="22"/>
          <w:lang w:val="es-MX" w:eastAsia="es-MX"/>
        </w:rPr>
        <w:t>Dicho lo anterior, la Unidad de Transparencia, notificó a</w:t>
      </w:r>
      <w:r w:rsidR="00DF5D0A" w:rsidRPr="005571DF">
        <w:rPr>
          <w:rFonts w:ascii="Arial" w:eastAsia="Times New Roman" w:hAnsi="Arial" w:cs="Arial"/>
          <w:color w:val="000000"/>
          <w:sz w:val="22"/>
          <w:szCs w:val="22"/>
          <w:lang w:val="es-MX" w:eastAsia="es-MX"/>
        </w:rPr>
        <w:t xml:space="preserve"> </w:t>
      </w:r>
      <w:r w:rsidRPr="005571DF">
        <w:rPr>
          <w:rFonts w:ascii="Arial" w:eastAsia="Times New Roman" w:hAnsi="Arial" w:cs="Arial"/>
          <w:color w:val="000000"/>
          <w:sz w:val="22"/>
          <w:szCs w:val="22"/>
          <w:lang w:val="es-MX" w:eastAsia="es-MX"/>
        </w:rPr>
        <w:t>l</w:t>
      </w:r>
      <w:r w:rsidR="00DF5D0A" w:rsidRPr="005571DF">
        <w:rPr>
          <w:rFonts w:ascii="Arial" w:eastAsia="Times New Roman" w:hAnsi="Arial" w:cs="Arial"/>
          <w:color w:val="000000"/>
          <w:sz w:val="22"/>
          <w:szCs w:val="22"/>
          <w:lang w:val="es-MX" w:eastAsia="es-MX"/>
        </w:rPr>
        <w:t>a</w:t>
      </w:r>
      <w:r w:rsidRPr="005571DF">
        <w:rPr>
          <w:rFonts w:ascii="Arial" w:eastAsia="Times New Roman" w:hAnsi="Arial" w:cs="Arial"/>
          <w:color w:val="000000"/>
          <w:sz w:val="22"/>
          <w:szCs w:val="22"/>
          <w:lang w:val="es-MX" w:eastAsia="es-MX"/>
        </w:rPr>
        <w:t xml:space="preserve"> </w:t>
      </w:r>
      <w:r w:rsidR="00DF5D0A" w:rsidRPr="005571DF">
        <w:rPr>
          <w:rFonts w:ascii="Arial" w:eastAsia="Times New Roman" w:hAnsi="Arial" w:cs="Arial"/>
          <w:color w:val="000000"/>
          <w:sz w:val="22"/>
          <w:szCs w:val="22"/>
          <w:lang w:val="es-MX" w:eastAsia="es-MX"/>
        </w:rPr>
        <w:t>Coordinación de Administración</w:t>
      </w:r>
      <w:r w:rsidRPr="005571DF">
        <w:rPr>
          <w:rFonts w:ascii="Arial" w:eastAsia="Times New Roman" w:hAnsi="Arial" w:cs="Arial"/>
          <w:color w:val="000000"/>
          <w:sz w:val="22"/>
          <w:szCs w:val="22"/>
          <w:lang w:val="es-MX" w:eastAsia="es-MX"/>
        </w:rPr>
        <w:t>, mediante oficio SESAJ/UT/77</w:t>
      </w:r>
      <w:r w:rsidR="002F36AF" w:rsidRPr="005571DF">
        <w:rPr>
          <w:rFonts w:ascii="Arial" w:eastAsia="Times New Roman" w:hAnsi="Arial" w:cs="Arial"/>
          <w:color w:val="000000"/>
          <w:sz w:val="22"/>
          <w:szCs w:val="22"/>
          <w:lang w:val="es-MX" w:eastAsia="es-MX"/>
        </w:rPr>
        <w:t>3</w:t>
      </w:r>
      <w:r w:rsidRPr="005571DF">
        <w:rPr>
          <w:rFonts w:ascii="Arial" w:eastAsia="Times New Roman" w:hAnsi="Arial" w:cs="Arial"/>
          <w:color w:val="000000"/>
          <w:sz w:val="22"/>
          <w:szCs w:val="22"/>
          <w:lang w:val="es-MX" w:eastAsia="es-MX"/>
        </w:rPr>
        <w:t>/2022 de fecha 08 de diciembre del 2022; a lo que el área generadora de la información, mediante oficio SESAJ/</w:t>
      </w:r>
      <w:r w:rsidR="005D0403" w:rsidRPr="005571DF">
        <w:rPr>
          <w:rFonts w:ascii="Arial" w:eastAsia="Times New Roman" w:hAnsi="Arial" w:cs="Arial"/>
          <w:color w:val="000000"/>
          <w:sz w:val="22"/>
          <w:szCs w:val="22"/>
          <w:lang w:val="es-MX" w:eastAsia="es-MX"/>
        </w:rPr>
        <w:t>CA</w:t>
      </w:r>
      <w:r w:rsidRPr="005571DF">
        <w:rPr>
          <w:rFonts w:ascii="Arial" w:eastAsia="Times New Roman" w:hAnsi="Arial" w:cs="Arial"/>
          <w:color w:val="000000"/>
          <w:sz w:val="22"/>
          <w:szCs w:val="22"/>
          <w:lang w:val="es-MX" w:eastAsia="es-MX"/>
        </w:rPr>
        <w:t>/</w:t>
      </w:r>
      <w:r w:rsidR="005D0403" w:rsidRPr="005571DF">
        <w:rPr>
          <w:rFonts w:ascii="Arial" w:eastAsia="Times New Roman" w:hAnsi="Arial" w:cs="Arial"/>
          <w:color w:val="000000"/>
          <w:sz w:val="22"/>
          <w:szCs w:val="22"/>
          <w:lang w:val="es-MX" w:eastAsia="es-MX"/>
        </w:rPr>
        <w:t>110</w:t>
      </w:r>
      <w:r w:rsidRPr="005571DF">
        <w:rPr>
          <w:rFonts w:ascii="Arial" w:eastAsia="Times New Roman" w:hAnsi="Arial" w:cs="Arial"/>
          <w:color w:val="000000"/>
          <w:sz w:val="22"/>
          <w:szCs w:val="22"/>
          <w:lang w:val="es-MX" w:eastAsia="es-MX"/>
        </w:rPr>
        <w:t>/2022 de fecha 1</w:t>
      </w:r>
      <w:r w:rsidR="005D0403" w:rsidRPr="005571DF">
        <w:rPr>
          <w:rFonts w:ascii="Arial" w:eastAsia="Times New Roman" w:hAnsi="Arial" w:cs="Arial"/>
          <w:color w:val="000000"/>
          <w:sz w:val="22"/>
          <w:szCs w:val="22"/>
          <w:lang w:val="es-MX" w:eastAsia="es-MX"/>
        </w:rPr>
        <w:t>1</w:t>
      </w:r>
      <w:r w:rsidRPr="005571DF">
        <w:rPr>
          <w:rFonts w:ascii="Arial" w:eastAsia="Times New Roman" w:hAnsi="Arial" w:cs="Arial"/>
          <w:color w:val="000000"/>
          <w:sz w:val="22"/>
          <w:szCs w:val="22"/>
          <w:lang w:val="es-MX" w:eastAsia="es-MX"/>
        </w:rPr>
        <w:t xml:space="preserve"> de diciembre del año en curso menciono lo siguiente: </w:t>
      </w:r>
    </w:p>
    <w:p w14:paraId="308A6E4B" w14:textId="45C990F4" w:rsidR="004F6022" w:rsidRPr="005571DF" w:rsidRDefault="004F6022" w:rsidP="004F6022">
      <w:pPr>
        <w:jc w:val="both"/>
        <w:rPr>
          <w:rFonts w:ascii="Arial" w:hAnsi="Arial" w:cs="Arial"/>
          <w:sz w:val="22"/>
          <w:szCs w:val="22"/>
        </w:rPr>
      </w:pPr>
    </w:p>
    <w:p w14:paraId="6818370D" w14:textId="185BBE1E" w:rsidR="004F6022" w:rsidRPr="005571DF" w:rsidRDefault="0030012F" w:rsidP="0030012F">
      <w:pPr>
        <w:ind w:left="426" w:right="616"/>
        <w:jc w:val="both"/>
        <w:rPr>
          <w:rFonts w:ascii="Arial" w:hAnsi="Arial" w:cs="Arial"/>
          <w:b/>
          <w:bCs/>
          <w:i/>
          <w:iCs/>
          <w:sz w:val="22"/>
          <w:szCs w:val="22"/>
        </w:rPr>
      </w:pPr>
      <w:r w:rsidRPr="005571DF">
        <w:rPr>
          <w:rFonts w:ascii="Arial" w:hAnsi="Arial" w:cs="Arial"/>
          <w:b/>
          <w:bCs/>
          <w:i/>
          <w:iCs/>
          <w:sz w:val="22"/>
          <w:szCs w:val="22"/>
        </w:rPr>
        <w:t>“Respecto a la información mencionada en su solicitud, me permito remitir un archivo digital que contiene las cartas de recomendación emitidas en favor de las personas que ingresaron a laborar en los años 2020 al 2022 en versión pública por contener datos personales (Nombre, correo, teléfono, logo, domicilio, firma, número de celular, código de profesor, nombre de la empresa, RFC, número de afiliación al IMSS). Por lo cual se solicita sea aprobada dicha versión en el Comité de Transparencia…(Sic)</w:t>
      </w:r>
    </w:p>
    <w:p w14:paraId="0B954D80" w14:textId="77777777" w:rsidR="0030012F" w:rsidRPr="005571DF" w:rsidRDefault="0030012F" w:rsidP="004F6022">
      <w:pPr>
        <w:jc w:val="both"/>
        <w:rPr>
          <w:rFonts w:ascii="Arial" w:hAnsi="Arial" w:cs="Arial"/>
          <w:sz w:val="22"/>
          <w:szCs w:val="22"/>
        </w:rPr>
      </w:pPr>
    </w:p>
    <w:p w14:paraId="056EE3E4" w14:textId="3C97F0AA" w:rsidR="00132544" w:rsidRPr="005571DF" w:rsidRDefault="000C55DB" w:rsidP="000C55DB">
      <w:pPr>
        <w:ind w:right="-39"/>
        <w:jc w:val="both"/>
        <w:rPr>
          <w:rFonts w:ascii="Arial" w:hAnsi="Arial" w:cs="Arial"/>
          <w:sz w:val="22"/>
          <w:szCs w:val="22"/>
        </w:rPr>
      </w:pPr>
      <w:r w:rsidRPr="005571DF">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por lo antes expuesto por  la Coordinación de Administración de la Secretaría Ejecutiva del Sistema Estatal Anticorrupción de Jalisco, informa que las cartas de recomendación emitidas a favor de las personas que ingresaron a laborar en los años 2020 al 2022, se entrega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sidRPr="005571DF">
        <w:rPr>
          <w:rFonts w:ascii="Arial" w:hAnsi="Arial" w:cs="Arial"/>
          <w:color w:val="000000"/>
          <w:sz w:val="22"/>
          <w:szCs w:val="22"/>
        </w:rPr>
        <w:t>dando cuenta con la siguiente relación de los datos que serán protegidos</w:t>
      </w:r>
      <w:r w:rsidRPr="005571DF">
        <w:rPr>
          <w:rFonts w:ascii="Arial" w:hAnsi="Arial" w:cs="Arial"/>
          <w:sz w:val="22"/>
          <w:szCs w:val="22"/>
        </w:rPr>
        <w:t>:</w:t>
      </w:r>
    </w:p>
    <w:tbl>
      <w:tblPr>
        <w:tblStyle w:val="Tablaconcuadrcula"/>
        <w:tblpPr w:leftFromText="141" w:rightFromText="141" w:vertAnchor="text" w:horzAnchor="margin" w:tblpXSpec="center" w:tblpY="184"/>
        <w:tblW w:w="0" w:type="auto"/>
        <w:tblLook w:val="04A0" w:firstRow="1" w:lastRow="0" w:firstColumn="1" w:lastColumn="0" w:noHBand="0" w:noVBand="1"/>
      </w:tblPr>
      <w:tblGrid>
        <w:gridCol w:w="1300"/>
        <w:gridCol w:w="1348"/>
        <w:gridCol w:w="1431"/>
        <w:gridCol w:w="4280"/>
      </w:tblGrid>
      <w:tr w:rsidR="00454603" w:rsidRPr="005571DF" w14:paraId="2A7E1BA9" w14:textId="77777777" w:rsidTr="005571DF">
        <w:tc>
          <w:tcPr>
            <w:tcW w:w="8359" w:type="dxa"/>
            <w:gridSpan w:val="4"/>
            <w:tcBorders>
              <w:top w:val="single" w:sz="4" w:space="0" w:color="auto"/>
              <w:left w:val="single" w:sz="4" w:space="0" w:color="auto"/>
              <w:bottom w:val="single" w:sz="4" w:space="0" w:color="auto"/>
              <w:right w:val="single" w:sz="4" w:space="0" w:color="auto"/>
            </w:tcBorders>
          </w:tcPr>
          <w:p w14:paraId="6A6E74A7" w14:textId="77777777" w:rsidR="00454603" w:rsidRPr="005571DF" w:rsidRDefault="00454603" w:rsidP="00454603">
            <w:pPr>
              <w:jc w:val="center"/>
              <w:rPr>
                <w:rFonts w:ascii="Arial" w:hAnsi="Arial" w:cs="Arial"/>
                <w:sz w:val="22"/>
                <w:szCs w:val="22"/>
              </w:rPr>
            </w:pPr>
            <w:r w:rsidRPr="005571DF">
              <w:rPr>
                <w:rFonts w:ascii="Arial" w:hAnsi="Arial" w:cs="Arial"/>
                <w:sz w:val="22"/>
                <w:szCs w:val="22"/>
              </w:rPr>
              <w:t xml:space="preserve">Datos eliminados en las cartas de recomendación </w:t>
            </w:r>
          </w:p>
        </w:tc>
      </w:tr>
      <w:tr w:rsidR="00454603" w:rsidRPr="005571DF" w14:paraId="35205B73" w14:textId="77777777" w:rsidTr="005571DF">
        <w:trPr>
          <w:trHeight w:val="157"/>
        </w:trPr>
        <w:tc>
          <w:tcPr>
            <w:tcW w:w="1300" w:type="dxa"/>
            <w:tcBorders>
              <w:top w:val="single" w:sz="4" w:space="0" w:color="auto"/>
              <w:left w:val="single" w:sz="4" w:space="0" w:color="auto"/>
              <w:bottom w:val="single" w:sz="4" w:space="0" w:color="auto"/>
              <w:right w:val="single" w:sz="4" w:space="0" w:color="auto"/>
            </w:tcBorders>
            <w:hideMark/>
          </w:tcPr>
          <w:p w14:paraId="42F7F8F0" w14:textId="77777777" w:rsidR="00454603" w:rsidRPr="005571DF" w:rsidRDefault="00454603" w:rsidP="00454603">
            <w:pPr>
              <w:rPr>
                <w:rFonts w:ascii="Arial" w:hAnsi="Arial" w:cs="Arial"/>
                <w:sz w:val="22"/>
                <w:szCs w:val="22"/>
              </w:rPr>
            </w:pPr>
            <w:r w:rsidRPr="005571DF">
              <w:rPr>
                <w:rFonts w:ascii="Arial" w:hAnsi="Arial" w:cs="Arial"/>
                <w:sz w:val="22"/>
                <w:szCs w:val="22"/>
              </w:rPr>
              <w:t>Año</w:t>
            </w:r>
          </w:p>
        </w:tc>
        <w:tc>
          <w:tcPr>
            <w:tcW w:w="1348" w:type="dxa"/>
            <w:tcBorders>
              <w:top w:val="single" w:sz="4" w:space="0" w:color="auto"/>
              <w:left w:val="single" w:sz="4" w:space="0" w:color="auto"/>
              <w:bottom w:val="single" w:sz="4" w:space="0" w:color="auto"/>
              <w:right w:val="single" w:sz="4" w:space="0" w:color="auto"/>
            </w:tcBorders>
          </w:tcPr>
          <w:p w14:paraId="3E15E129" w14:textId="77777777" w:rsidR="00454603" w:rsidRPr="005571DF" w:rsidRDefault="00454603" w:rsidP="00454603">
            <w:pPr>
              <w:rPr>
                <w:rFonts w:ascii="Arial" w:hAnsi="Arial" w:cs="Arial"/>
                <w:sz w:val="22"/>
                <w:szCs w:val="22"/>
              </w:rPr>
            </w:pPr>
            <w:r w:rsidRPr="005571DF">
              <w:rPr>
                <w:rFonts w:ascii="Arial" w:hAnsi="Arial" w:cs="Arial"/>
                <w:sz w:val="22"/>
                <w:szCs w:val="22"/>
              </w:rPr>
              <w:t xml:space="preserve">Número de cartas </w:t>
            </w:r>
          </w:p>
        </w:tc>
        <w:tc>
          <w:tcPr>
            <w:tcW w:w="1431" w:type="dxa"/>
            <w:tcBorders>
              <w:top w:val="single" w:sz="4" w:space="0" w:color="auto"/>
              <w:left w:val="single" w:sz="4" w:space="0" w:color="auto"/>
              <w:bottom w:val="single" w:sz="4" w:space="0" w:color="auto"/>
              <w:right w:val="single" w:sz="4" w:space="0" w:color="auto"/>
            </w:tcBorders>
          </w:tcPr>
          <w:p w14:paraId="686BB0CB" w14:textId="77777777" w:rsidR="00454603" w:rsidRPr="005571DF" w:rsidRDefault="00454603" w:rsidP="00454603">
            <w:pPr>
              <w:rPr>
                <w:rFonts w:ascii="Arial" w:hAnsi="Arial" w:cs="Arial"/>
                <w:sz w:val="22"/>
                <w:szCs w:val="22"/>
              </w:rPr>
            </w:pPr>
            <w:r w:rsidRPr="005571DF">
              <w:rPr>
                <w:rFonts w:ascii="Arial" w:hAnsi="Arial" w:cs="Arial"/>
                <w:sz w:val="22"/>
                <w:szCs w:val="22"/>
              </w:rPr>
              <w:t>Número consecutivo</w:t>
            </w:r>
          </w:p>
        </w:tc>
        <w:tc>
          <w:tcPr>
            <w:tcW w:w="4280" w:type="dxa"/>
            <w:tcBorders>
              <w:top w:val="single" w:sz="4" w:space="0" w:color="auto"/>
              <w:left w:val="single" w:sz="4" w:space="0" w:color="auto"/>
              <w:bottom w:val="single" w:sz="4" w:space="0" w:color="auto"/>
              <w:right w:val="single" w:sz="4" w:space="0" w:color="auto"/>
            </w:tcBorders>
          </w:tcPr>
          <w:p w14:paraId="066A3FDB" w14:textId="77777777" w:rsidR="00454603" w:rsidRPr="005571DF" w:rsidRDefault="00454603" w:rsidP="00454603">
            <w:pPr>
              <w:rPr>
                <w:rFonts w:ascii="Arial" w:hAnsi="Arial" w:cs="Arial"/>
                <w:sz w:val="22"/>
                <w:szCs w:val="22"/>
              </w:rPr>
            </w:pPr>
            <w:r w:rsidRPr="005571DF">
              <w:rPr>
                <w:rFonts w:ascii="Arial" w:hAnsi="Arial" w:cs="Arial"/>
                <w:sz w:val="22"/>
                <w:szCs w:val="22"/>
              </w:rPr>
              <w:t>Dato eliminado</w:t>
            </w:r>
          </w:p>
        </w:tc>
      </w:tr>
      <w:tr w:rsidR="00454603" w:rsidRPr="005571DF" w14:paraId="54C4F90E" w14:textId="77777777" w:rsidTr="005571DF">
        <w:trPr>
          <w:trHeight w:val="156"/>
        </w:trPr>
        <w:tc>
          <w:tcPr>
            <w:tcW w:w="1300" w:type="dxa"/>
            <w:vMerge w:val="restart"/>
            <w:tcBorders>
              <w:top w:val="single" w:sz="4" w:space="0" w:color="auto"/>
              <w:left w:val="single" w:sz="4" w:space="0" w:color="auto"/>
              <w:right w:val="single" w:sz="4" w:space="0" w:color="auto"/>
            </w:tcBorders>
          </w:tcPr>
          <w:p w14:paraId="356108AB" w14:textId="77777777" w:rsidR="00454603" w:rsidRPr="005571DF" w:rsidRDefault="00454603" w:rsidP="00454603">
            <w:pPr>
              <w:jc w:val="center"/>
              <w:rPr>
                <w:rFonts w:ascii="Arial" w:hAnsi="Arial" w:cs="Arial"/>
                <w:sz w:val="22"/>
                <w:szCs w:val="22"/>
              </w:rPr>
            </w:pPr>
            <w:r w:rsidRPr="005571DF">
              <w:rPr>
                <w:rFonts w:ascii="Arial" w:hAnsi="Arial" w:cs="Arial"/>
                <w:sz w:val="22"/>
                <w:szCs w:val="22"/>
              </w:rPr>
              <w:t>2020</w:t>
            </w:r>
          </w:p>
        </w:tc>
        <w:tc>
          <w:tcPr>
            <w:tcW w:w="1348" w:type="dxa"/>
            <w:vMerge w:val="restart"/>
            <w:tcBorders>
              <w:top w:val="single" w:sz="4" w:space="0" w:color="auto"/>
              <w:left w:val="single" w:sz="4" w:space="0" w:color="auto"/>
              <w:right w:val="single" w:sz="4" w:space="0" w:color="auto"/>
            </w:tcBorders>
          </w:tcPr>
          <w:p w14:paraId="6696634F" w14:textId="77777777" w:rsidR="00454603" w:rsidRPr="005571DF" w:rsidRDefault="00454603" w:rsidP="00454603">
            <w:pPr>
              <w:jc w:val="center"/>
              <w:rPr>
                <w:rFonts w:ascii="Arial" w:hAnsi="Arial" w:cs="Arial"/>
                <w:sz w:val="22"/>
                <w:szCs w:val="22"/>
              </w:rPr>
            </w:pPr>
            <w:r w:rsidRPr="005571DF">
              <w:rPr>
                <w:rFonts w:ascii="Arial" w:hAnsi="Arial" w:cs="Arial"/>
                <w:sz w:val="22"/>
                <w:szCs w:val="22"/>
              </w:rPr>
              <w:t>9</w:t>
            </w:r>
          </w:p>
        </w:tc>
        <w:tc>
          <w:tcPr>
            <w:tcW w:w="1431" w:type="dxa"/>
            <w:tcBorders>
              <w:top w:val="single" w:sz="4" w:space="0" w:color="auto"/>
              <w:left w:val="single" w:sz="4" w:space="0" w:color="auto"/>
              <w:bottom w:val="single" w:sz="4" w:space="0" w:color="auto"/>
              <w:right w:val="single" w:sz="4" w:space="0" w:color="auto"/>
            </w:tcBorders>
          </w:tcPr>
          <w:p w14:paraId="326CA9B6" w14:textId="77777777" w:rsidR="00454603" w:rsidRPr="005571DF" w:rsidRDefault="00454603" w:rsidP="00454603">
            <w:pPr>
              <w:rPr>
                <w:rFonts w:ascii="Arial" w:hAnsi="Arial" w:cs="Arial"/>
                <w:sz w:val="22"/>
                <w:szCs w:val="22"/>
              </w:rPr>
            </w:pPr>
            <w:r w:rsidRPr="005571DF">
              <w:rPr>
                <w:rFonts w:ascii="Arial" w:hAnsi="Arial" w:cs="Arial"/>
                <w:sz w:val="22"/>
                <w:szCs w:val="22"/>
              </w:rPr>
              <w:t>1</w:t>
            </w:r>
          </w:p>
        </w:tc>
        <w:tc>
          <w:tcPr>
            <w:tcW w:w="4280" w:type="dxa"/>
            <w:tcBorders>
              <w:top w:val="single" w:sz="4" w:space="0" w:color="auto"/>
              <w:left w:val="single" w:sz="4" w:space="0" w:color="auto"/>
              <w:bottom w:val="single" w:sz="4" w:space="0" w:color="auto"/>
              <w:right w:val="single" w:sz="4" w:space="0" w:color="auto"/>
            </w:tcBorders>
          </w:tcPr>
          <w:p w14:paraId="0DB7870F" w14:textId="77777777" w:rsidR="00454603" w:rsidRPr="005571DF" w:rsidRDefault="00454603" w:rsidP="00454603">
            <w:pPr>
              <w:rPr>
                <w:rFonts w:ascii="Arial" w:hAnsi="Arial" w:cs="Arial"/>
                <w:sz w:val="22"/>
                <w:szCs w:val="22"/>
              </w:rPr>
            </w:pPr>
            <w:r w:rsidRPr="005571DF">
              <w:rPr>
                <w:rFonts w:ascii="Arial" w:hAnsi="Arial" w:cs="Arial"/>
                <w:sz w:val="22"/>
                <w:szCs w:val="22"/>
              </w:rPr>
              <w:t>Nombre</w:t>
            </w:r>
          </w:p>
        </w:tc>
      </w:tr>
      <w:tr w:rsidR="00454603" w:rsidRPr="005571DF" w14:paraId="645418A5" w14:textId="77777777" w:rsidTr="005571DF">
        <w:trPr>
          <w:trHeight w:val="156"/>
        </w:trPr>
        <w:tc>
          <w:tcPr>
            <w:tcW w:w="1300" w:type="dxa"/>
            <w:vMerge/>
            <w:tcBorders>
              <w:left w:val="single" w:sz="4" w:space="0" w:color="auto"/>
              <w:right w:val="single" w:sz="4" w:space="0" w:color="auto"/>
            </w:tcBorders>
          </w:tcPr>
          <w:p w14:paraId="2393672E" w14:textId="77777777" w:rsidR="00454603" w:rsidRPr="005571DF" w:rsidRDefault="00454603" w:rsidP="00454603">
            <w:pPr>
              <w:rPr>
                <w:rFonts w:ascii="Arial" w:hAnsi="Arial" w:cs="Arial"/>
                <w:sz w:val="22"/>
                <w:szCs w:val="22"/>
              </w:rPr>
            </w:pPr>
          </w:p>
        </w:tc>
        <w:tc>
          <w:tcPr>
            <w:tcW w:w="1348" w:type="dxa"/>
            <w:vMerge/>
            <w:tcBorders>
              <w:left w:val="single" w:sz="4" w:space="0" w:color="auto"/>
              <w:right w:val="single" w:sz="4" w:space="0" w:color="auto"/>
            </w:tcBorders>
          </w:tcPr>
          <w:p w14:paraId="68EA0210" w14:textId="77777777" w:rsidR="00454603" w:rsidRPr="005571DF" w:rsidRDefault="00454603" w:rsidP="00454603">
            <w:pP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745DFC0C" w14:textId="77777777" w:rsidR="00454603" w:rsidRPr="005571DF" w:rsidRDefault="00454603" w:rsidP="00454603">
            <w:pPr>
              <w:rPr>
                <w:rFonts w:ascii="Arial" w:hAnsi="Arial" w:cs="Arial"/>
                <w:sz w:val="22"/>
                <w:szCs w:val="22"/>
              </w:rPr>
            </w:pPr>
            <w:r w:rsidRPr="005571DF">
              <w:rPr>
                <w:rFonts w:ascii="Arial" w:hAnsi="Arial" w:cs="Arial"/>
                <w:sz w:val="22"/>
                <w:szCs w:val="22"/>
              </w:rPr>
              <w:t>2</w:t>
            </w:r>
          </w:p>
        </w:tc>
        <w:tc>
          <w:tcPr>
            <w:tcW w:w="4280" w:type="dxa"/>
            <w:tcBorders>
              <w:top w:val="single" w:sz="4" w:space="0" w:color="auto"/>
              <w:left w:val="single" w:sz="4" w:space="0" w:color="auto"/>
              <w:bottom w:val="single" w:sz="4" w:space="0" w:color="auto"/>
              <w:right w:val="single" w:sz="4" w:space="0" w:color="auto"/>
            </w:tcBorders>
          </w:tcPr>
          <w:p w14:paraId="549B4933" w14:textId="77777777" w:rsidR="00454603" w:rsidRPr="005571DF" w:rsidRDefault="00454603" w:rsidP="00454603">
            <w:pPr>
              <w:rPr>
                <w:rFonts w:ascii="Arial" w:hAnsi="Arial" w:cs="Arial"/>
                <w:sz w:val="22"/>
                <w:szCs w:val="22"/>
              </w:rPr>
            </w:pPr>
            <w:r w:rsidRPr="005571DF">
              <w:rPr>
                <w:rFonts w:ascii="Arial" w:hAnsi="Arial" w:cs="Arial"/>
                <w:sz w:val="22"/>
                <w:szCs w:val="22"/>
              </w:rPr>
              <w:t>Correo electrónico</w:t>
            </w:r>
          </w:p>
        </w:tc>
      </w:tr>
      <w:tr w:rsidR="00454603" w:rsidRPr="005571DF" w14:paraId="6AF25474" w14:textId="77777777" w:rsidTr="005571DF">
        <w:trPr>
          <w:trHeight w:val="156"/>
        </w:trPr>
        <w:tc>
          <w:tcPr>
            <w:tcW w:w="1300" w:type="dxa"/>
            <w:vMerge/>
            <w:tcBorders>
              <w:left w:val="single" w:sz="4" w:space="0" w:color="auto"/>
              <w:right w:val="single" w:sz="4" w:space="0" w:color="auto"/>
            </w:tcBorders>
          </w:tcPr>
          <w:p w14:paraId="09425A18" w14:textId="77777777" w:rsidR="00454603" w:rsidRPr="005571DF" w:rsidRDefault="00454603" w:rsidP="00454603">
            <w:pPr>
              <w:rPr>
                <w:rFonts w:ascii="Arial" w:hAnsi="Arial" w:cs="Arial"/>
                <w:sz w:val="22"/>
                <w:szCs w:val="22"/>
              </w:rPr>
            </w:pPr>
          </w:p>
        </w:tc>
        <w:tc>
          <w:tcPr>
            <w:tcW w:w="1348" w:type="dxa"/>
            <w:vMerge/>
            <w:tcBorders>
              <w:left w:val="single" w:sz="4" w:space="0" w:color="auto"/>
              <w:right w:val="single" w:sz="4" w:space="0" w:color="auto"/>
            </w:tcBorders>
          </w:tcPr>
          <w:p w14:paraId="518710A0" w14:textId="77777777" w:rsidR="00454603" w:rsidRPr="005571DF" w:rsidRDefault="00454603" w:rsidP="00454603">
            <w:pP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4595B606" w14:textId="77777777" w:rsidR="00454603" w:rsidRPr="005571DF" w:rsidRDefault="00454603" w:rsidP="00454603">
            <w:pPr>
              <w:rPr>
                <w:rFonts w:ascii="Arial" w:hAnsi="Arial" w:cs="Arial"/>
                <w:sz w:val="22"/>
                <w:szCs w:val="22"/>
              </w:rPr>
            </w:pPr>
            <w:r w:rsidRPr="005571DF">
              <w:rPr>
                <w:rFonts w:ascii="Arial" w:hAnsi="Arial" w:cs="Arial"/>
                <w:sz w:val="22"/>
                <w:szCs w:val="22"/>
              </w:rPr>
              <w:t>3</w:t>
            </w:r>
          </w:p>
        </w:tc>
        <w:tc>
          <w:tcPr>
            <w:tcW w:w="4280" w:type="dxa"/>
            <w:tcBorders>
              <w:top w:val="single" w:sz="4" w:space="0" w:color="auto"/>
              <w:left w:val="single" w:sz="4" w:space="0" w:color="auto"/>
              <w:bottom w:val="single" w:sz="4" w:space="0" w:color="auto"/>
              <w:right w:val="single" w:sz="4" w:space="0" w:color="auto"/>
            </w:tcBorders>
          </w:tcPr>
          <w:p w14:paraId="1B74CD3D" w14:textId="77777777" w:rsidR="00454603" w:rsidRPr="005571DF" w:rsidRDefault="00454603" w:rsidP="00454603">
            <w:pPr>
              <w:rPr>
                <w:rFonts w:ascii="Arial" w:hAnsi="Arial" w:cs="Arial"/>
                <w:sz w:val="22"/>
                <w:szCs w:val="22"/>
              </w:rPr>
            </w:pPr>
            <w:r w:rsidRPr="005571DF">
              <w:rPr>
                <w:rFonts w:ascii="Arial" w:hAnsi="Arial" w:cs="Arial"/>
                <w:sz w:val="22"/>
                <w:szCs w:val="22"/>
              </w:rPr>
              <w:t xml:space="preserve">teléfono </w:t>
            </w:r>
          </w:p>
        </w:tc>
      </w:tr>
      <w:tr w:rsidR="00454603" w:rsidRPr="005571DF" w14:paraId="62A45E3A" w14:textId="77777777" w:rsidTr="005571DF">
        <w:trPr>
          <w:trHeight w:val="156"/>
        </w:trPr>
        <w:tc>
          <w:tcPr>
            <w:tcW w:w="1300" w:type="dxa"/>
            <w:vMerge/>
            <w:tcBorders>
              <w:left w:val="single" w:sz="4" w:space="0" w:color="auto"/>
              <w:right w:val="single" w:sz="4" w:space="0" w:color="auto"/>
            </w:tcBorders>
          </w:tcPr>
          <w:p w14:paraId="6D9EE84A" w14:textId="77777777" w:rsidR="00454603" w:rsidRPr="005571DF" w:rsidRDefault="00454603" w:rsidP="00454603">
            <w:pPr>
              <w:rPr>
                <w:rFonts w:ascii="Arial" w:hAnsi="Arial" w:cs="Arial"/>
                <w:sz w:val="22"/>
                <w:szCs w:val="22"/>
              </w:rPr>
            </w:pPr>
          </w:p>
        </w:tc>
        <w:tc>
          <w:tcPr>
            <w:tcW w:w="1348" w:type="dxa"/>
            <w:vMerge/>
            <w:tcBorders>
              <w:left w:val="single" w:sz="4" w:space="0" w:color="auto"/>
              <w:right w:val="single" w:sz="4" w:space="0" w:color="auto"/>
            </w:tcBorders>
          </w:tcPr>
          <w:p w14:paraId="04424C5B" w14:textId="77777777" w:rsidR="00454603" w:rsidRPr="005571DF" w:rsidRDefault="00454603" w:rsidP="00454603">
            <w:pP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7E780111" w14:textId="77777777" w:rsidR="00454603" w:rsidRPr="005571DF" w:rsidRDefault="00454603" w:rsidP="00454603">
            <w:pPr>
              <w:rPr>
                <w:rFonts w:ascii="Arial" w:hAnsi="Arial" w:cs="Arial"/>
                <w:sz w:val="22"/>
                <w:szCs w:val="22"/>
              </w:rPr>
            </w:pPr>
            <w:r w:rsidRPr="005571DF">
              <w:rPr>
                <w:rFonts w:ascii="Arial" w:hAnsi="Arial" w:cs="Arial"/>
                <w:sz w:val="22"/>
                <w:szCs w:val="22"/>
              </w:rPr>
              <w:t>4</w:t>
            </w:r>
          </w:p>
        </w:tc>
        <w:tc>
          <w:tcPr>
            <w:tcW w:w="4280" w:type="dxa"/>
            <w:tcBorders>
              <w:top w:val="single" w:sz="4" w:space="0" w:color="auto"/>
              <w:left w:val="single" w:sz="4" w:space="0" w:color="auto"/>
              <w:bottom w:val="single" w:sz="4" w:space="0" w:color="auto"/>
              <w:right w:val="single" w:sz="4" w:space="0" w:color="auto"/>
            </w:tcBorders>
          </w:tcPr>
          <w:p w14:paraId="5CCDEA5A" w14:textId="77777777" w:rsidR="00454603" w:rsidRPr="005571DF" w:rsidRDefault="00454603" w:rsidP="00454603">
            <w:pPr>
              <w:rPr>
                <w:rFonts w:ascii="Arial" w:hAnsi="Arial" w:cs="Arial"/>
                <w:sz w:val="22"/>
                <w:szCs w:val="22"/>
              </w:rPr>
            </w:pPr>
            <w:r w:rsidRPr="005571DF">
              <w:rPr>
                <w:rFonts w:ascii="Arial" w:hAnsi="Arial" w:cs="Arial"/>
                <w:sz w:val="22"/>
                <w:szCs w:val="22"/>
              </w:rPr>
              <w:t xml:space="preserve">Logo de empresa </w:t>
            </w:r>
          </w:p>
        </w:tc>
      </w:tr>
      <w:tr w:rsidR="00454603" w:rsidRPr="005571DF" w14:paraId="550064BA" w14:textId="77777777" w:rsidTr="005571DF">
        <w:trPr>
          <w:trHeight w:val="156"/>
        </w:trPr>
        <w:tc>
          <w:tcPr>
            <w:tcW w:w="1300" w:type="dxa"/>
            <w:vMerge/>
            <w:tcBorders>
              <w:left w:val="single" w:sz="4" w:space="0" w:color="auto"/>
              <w:right w:val="single" w:sz="4" w:space="0" w:color="auto"/>
            </w:tcBorders>
          </w:tcPr>
          <w:p w14:paraId="56BFC79D" w14:textId="77777777" w:rsidR="00454603" w:rsidRPr="005571DF" w:rsidRDefault="00454603" w:rsidP="00454603">
            <w:pPr>
              <w:rPr>
                <w:rFonts w:ascii="Arial" w:hAnsi="Arial" w:cs="Arial"/>
                <w:sz w:val="22"/>
                <w:szCs w:val="22"/>
              </w:rPr>
            </w:pPr>
          </w:p>
        </w:tc>
        <w:tc>
          <w:tcPr>
            <w:tcW w:w="1348" w:type="dxa"/>
            <w:vMerge/>
            <w:tcBorders>
              <w:left w:val="single" w:sz="4" w:space="0" w:color="auto"/>
              <w:right w:val="single" w:sz="4" w:space="0" w:color="auto"/>
            </w:tcBorders>
          </w:tcPr>
          <w:p w14:paraId="1659A522" w14:textId="77777777" w:rsidR="00454603" w:rsidRPr="005571DF" w:rsidRDefault="00454603" w:rsidP="00454603">
            <w:pP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0820CDB1" w14:textId="77777777" w:rsidR="00454603" w:rsidRPr="005571DF" w:rsidRDefault="00454603" w:rsidP="00454603">
            <w:pPr>
              <w:rPr>
                <w:rFonts w:ascii="Arial" w:hAnsi="Arial" w:cs="Arial"/>
                <w:sz w:val="22"/>
                <w:szCs w:val="22"/>
              </w:rPr>
            </w:pPr>
            <w:r w:rsidRPr="005571DF">
              <w:rPr>
                <w:rFonts w:ascii="Arial" w:hAnsi="Arial" w:cs="Arial"/>
                <w:sz w:val="22"/>
                <w:szCs w:val="22"/>
              </w:rPr>
              <w:t>5</w:t>
            </w:r>
          </w:p>
        </w:tc>
        <w:tc>
          <w:tcPr>
            <w:tcW w:w="4280" w:type="dxa"/>
            <w:tcBorders>
              <w:top w:val="single" w:sz="4" w:space="0" w:color="auto"/>
              <w:left w:val="single" w:sz="4" w:space="0" w:color="auto"/>
              <w:bottom w:val="single" w:sz="4" w:space="0" w:color="auto"/>
              <w:right w:val="single" w:sz="4" w:space="0" w:color="auto"/>
            </w:tcBorders>
          </w:tcPr>
          <w:p w14:paraId="6D7FA596" w14:textId="77777777" w:rsidR="00454603" w:rsidRPr="005571DF" w:rsidRDefault="00454603" w:rsidP="00454603">
            <w:pPr>
              <w:rPr>
                <w:rFonts w:ascii="Arial" w:hAnsi="Arial" w:cs="Arial"/>
                <w:sz w:val="22"/>
                <w:szCs w:val="22"/>
              </w:rPr>
            </w:pPr>
            <w:r w:rsidRPr="005571DF">
              <w:rPr>
                <w:rFonts w:ascii="Arial" w:hAnsi="Arial" w:cs="Arial"/>
                <w:sz w:val="22"/>
                <w:szCs w:val="22"/>
              </w:rPr>
              <w:t>Domicilio</w:t>
            </w:r>
          </w:p>
        </w:tc>
      </w:tr>
      <w:tr w:rsidR="00454603" w:rsidRPr="005571DF" w14:paraId="02EDC13D" w14:textId="77777777" w:rsidTr="005571DF">
        <w:trPr>
          <w:trHeight w:val="156"/>
        </w:trPr>
        <w:tc>
          <w:tcPr>
            <w:tcW w:w="1300" w:type="dxa"/>
            <w:vMerge/>
            <w:tcBorders>
              <w:left w:val="single" w:sz="4" w:space="0" w:color="auto"/>
              <w:bottom w:val="single" w:sz="4" w:space="0" w:color="auto"/>
              <w:right w:val="single" w:sz="4" w:space="0" w:color="auto"/>
            </w:tcBorders>
          </w:tcPr>
          <w:p w14:paraId="0B250984" w14:textId="77777777" w:rsidR="00454603" w:rsidRPr="005571DF" w:rsidRDefault="00454603" w:rsidP="00454603">
            <w:pPr>
              <w:rPr>
                <w:rFonts w:ascii="Arial" w:hAnsi="Arial" w:cs="Arial"/>
                <w:sz w:val="22"/>
                <w:szCs w:val="22"/>
              </w:rPr>
            </w:pPr>
          </w:p>
        </w:tc>
        <w:tc>
          <w:tcPr>
            <w:tcW w:w="1348" w:type="dxa"/>
            <w:vMerge/>
            <w:tcBorders>
              <w:left w:val="single" w:sz="4" w:space="0" w:color="auto"/>
              <w:bottom w:val="single" w:sz="4" w:space="0" w:color="auto"/>
              <w:right w:val="single" w:sz="4" w:space="0" w:color="auto"/>
            </w:tcBorders>
          </w:tcPr>
          <w:p w14:paraId="26EACD8B" w14:textId="77777777" w:rsidR="00454603" w:rsidRPr="005571DF" w:rsidRDefault="00454603" w:rsidP="00454603">
            <w:pP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18DC1701" w14:textId="77777777" w:rsidR="00454603" w:rsidRPr="005571DF" w:rsidRDefault="00454603" w:rsidP="00454603">
            <w:pPr>
              <w:rPr>
                <w:rFonts w:ascii="Arial" w:hAnsi="Arial" w:cs="Arial"/>
                <w:sz w:val="22"/>
                <w:szCs w:val="22"/>
              </w:rPr>
            </w:pPr>
            <w:r w:rsidRPr="005571DF">
              <w:rPr>
                <w:rFonts w:ascii="Arial" w:hAnsi="Arial" w:cs="Arial"/>
                <w:sz w:val="22"/>
                <w:szCs w:val="22"/>
              </w:rPr>
              <w:t xml:space="preserve">6 </w:t>
            </w:r>
          </w:p>
        </w:tc>
        <w:tc>
          <w:tcPr>
            <w:tcW w:w="4280" w:type="dxa"/>
            <w:tcBorders>
              <w:top w:val="single" w:sz="4" w:space="0" w:color="auto"/>
              <w:left w:val="single" w:sz="4" w:space="0" w:color="auto"/>
              <w:bottom w:val="single" w:sz="4" w:space="0" w:color="auto"/>
              <w:right w:val="single" w:sz="4" w:space="0" w:color="auto"/>
            </w:tcBorders>
          </w:tcPr>
          <w:p w14:paraId="4E6B3C1B" w14:textId="77777777" w:rsidR="00454603" w:rsidRPr="005571DF" w:rsidRDefault="00454603" w:rsidP="00454603">
            <w:pPr>
              <w:rPr>
                <w:rFonts w:ascii="Arial" w:hAnsi="Arial" w:cs="Arial"/>
                <w:sz w:val="22"/>
                <w:szCs w:val="22"/>
              </w:rPr>
            </w:pPr>
            <w:r w:rsidRPr="005571DF">
              <w:rPr>
                <w:rFonts w:ascii="Arial" w:hAnsi="Arial" w:cs="Arial"/>
                <w:sz w:val="22"/>
                <w:szCs w:val="22"/>
              </w:rPr>
              <w:t xml:space="preserve">Firma </w:t>
            </w:r>
          </w:p>
        </w:tc>
      </w:tr>
      <w:tr w:rsidR="00454603" w:rsidRPr="005571DF" w14:paraId="6301A2A3" w14:textId="77777777" w:rsidTr="005571DF">
        <w:trPr>
          <w:trHeight w:val="156"/>
        </w:trPr>
        <w:tc>
          <w:tcPr>
            <w:tcW w:w="1300" w:type="dxa"/>
            <w:vMerge w:val="restart"/>
            <w:tcBorders>
              <w:left w:val="single" w:sz="4" w:space="0" w:color="auto"/>
              <w:right w:val="single" w:sz="4" w:space="0" w:color="auto"/>
            </w:tcBorders>
          </w:tcPr>
          <w:p w14:paraId="3FEE42B3" w14:textId="4E979F22" w:rsidR="00454603" w:rsidRPr="005571DF" w:rsidRDefault="00454603" w:rsidP="00454603">
            <w:pPr>
              <w:jc w:val="center"/>
              <w:rPr>
                <w:rFonts w:ascii="Arial" w:hAnsi="Arial" w:cs="Arial"/>
                <w:sz w:val="22"/>
                <w:szCs w:val="22"/>
              </w:rPr>
            </w:pPr>
            <w:r w:rsidRPr="005571DF">
              <w:rPr>
                <w:rFonts w:ascii="Arial" w:hAnsi="Arial" w:cs="Arial"/>
                <w:sz w:val="22"/>
                <w:szCs w:val="22"/>
              </w:rPr>
              <w:t>2021</w:t>
            </w:r>
          </w:p>
        </w:tc>
        <w:tc>
          <w:tcPr>
            <w:tcW w:w="1348" w:type="dxa"/>
            <w:vMerge w:val="restart"/>
            <w:tcBorders>
              <w:left w:val="single" w:sz="4" w:space="0" w:color="auto"/>
              <w:right w:val="single" w:sz="4" w:space="0" w:color="auto"/>
            </w:tcBorders>
          </w:tcPr>
          <w:p w14:paraId="3281B46E" w14:textId="5FD47767" w:rsidR="00454603" w:rsidRPr="005571DF" w:rsidRDefault="00454603" w:rsidP="00454603">
            <w:pPr>
              <w:jc w:val="center"/>
              <w:rPr>
                <w:rFonts w:ascii="Arial" w:hAnsi="Arial" w:cs="Arial"/>
                <w:sz w:val="22"/>
                <w:szCs w:val="22"/>
              </w:rPr>
            </w:pPr>
            <w:r w:rsidRPr="005571DF">
              <w:rPr>
                <w:rFonts w:ascii="Arial" w:hAnsi="Arial" w:cs="Arial"/>
                <w:sz w:val="22"/>
                <w:szCs w:val="22"/>
              </w:rPr>
              <w:t>16</w:t>
            </w:r>
          </w:p>
        </w:tc>
        <w:tc>
          <w:tcPr>
            <w:tcW w:w="1431" w:type="dxa"/>
            <w:tcBorders>
              <w:top w:val="single" w:sz="4" w:space="0" w:color="auto"/>
              <w:left w:val="single" w:sz="4" w:space="0" w:color="auto"/>
              <w:bottom w:val="single" w:sz="4" w:space="0" w:color="auto"/>
              <w:right w:val="single" w:sz="4" w:space="0" w:color="auto"/>
            </w:tcBorders>
          </w:tcPr>
          <w:p w14:paraId="34F3ACEA" w14:textId="06533ECA" w:rsidR="00454603" w:rsidRPr="005571DF" w:rsidRDefault="00454603" w:rsidP="00454603">
            <w:pPr>
              <w:rPr>
                <w:rFonts w:ascii="Arial" w:hAnsi="Arial" w:cs="Arial"/>
                <w:sz w:val="22"/>
                <w:szCs w:val="22"/>
              </w:rPr>
            </w:pPr>
            <w:r w:rsidRPr="005571DF">
              <w:rPr>
                <w:rFonts w:ascii="Arial" w:hAnsi="Arial" w:cs="Arial"/>
                <w:sz w:val="22"/>
                <w:szCs w:val="22"/>
              </w:rPr>
              <w:t>1</w:t>
            </w:r>
          </w:p>
        </w:tc>
        <w:tc>
          <w:tcPr>
            <w:tcW w:w="4280" w:type="dxa"/>
            <w:tcBorders>
              <w:top w:val="single" w:sz="4" w:space="0" w:color="auto"/>
              <w:left w:val="single" w:sz="4" w:space="0" w:color="auto"/>
              <w:bottom w:val="single" w:sz="4" w:space="0" w:color="auto"/>
              <w:right w:val="single" w:sz="4" w:space="0" w:color="auto"/>
            </w:tcBorders>
          </w:tcPr>
          <w:p w14:paraId="033D5565" w14:textId="07ABEFEA" w:rsidR="00454603" w:rsidRPr="005571DF" w:rsidRDefault="00454603" w:rsidP="00454603">
            <w:pPr>
              <w:rPr>
                <w:rFonts w:ascii="Arial" w:hAnsi="Arial" w:cs="Arial"/>
                <w:sz w:val="22"/>
                <w:szCs w:val="22"/>
              </w:rPr>
            </w:pPr>
            <w:r w:rsidRPr="005571DF">
              <w:rPr>
                <w:rFonts w:ascii="Arial" w:hAnsi="Arial" w:cs="Arial"/>
                <w:sz w:val="22"/>
                <w:szCs w:val="22"/>
              </w:rPr>
              <w:t>Nombre</w:t>
            </w:r>
          </w:p>
        </w:tc>
      </w:tr>
      <w:tr w:rsidR="00454603" w:rsidRPr="005571DF" w14:paraId="1E82DCD7" w14:textId="77777777" w:rsidTr="005571DF">
        <w:trPr>
          <w:trHeight w:val="156"/>
        </w:trPr>
        <w:tc>
          <w:tcPr>
            <w:tcW w:w="1300" w:type="dxa"/>
            <w:vMerge/>
            <w:tcBorders>
              <w:left w:val="single" w:sz="4" w:space="0" w:color="auto"/>
              <w:right w:val="single" w:sz="4" w:space="0" w:color="auto"/>
            </w:tcBorders>
          </w:tcPr>
          <w:p w14:paraId="6D367ABC" w14:textId="77777777" w:rsidR="00454603" w:rsidRPr="005571DF" w:rsidRDefault="00454603" w:rsidP="00454603">
            <w:pPr>
              <w:jc w:val="center"/>
              <w:rPr>
                <w:rFonts w:ascii="Arial" w:hAnsi="Arial" w:cs="Arial"/>
                <w:sz w:val="22"/>
                <w:szCs w:val="22"/>
              </w:rPr>
            </w:pPr>
          </w:p>
        </w:tc>
        <w:tc>
          <w:tcPr>
            <w:tcW w:w="1348" w:type="dxa"/>
            <w:vMerge/>
            <w:tcBorders>
              <w:left w:val="single" w:sz="4" w:space="0" w:color="auto"/>
              <w:right w:val="single" w:sz="4" w:space="0" w:color="auto"/>
            </w:tcBorders>
          </w:tcPr>
          <w:p w14:paraId="5E0F5CDB" w14:textId="77777777" w:rsidR="00454603" w:rsidRPr="005571DF" w:rsidRDefault="00454603" w:rsidP="00454603">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0E6A2064" w14:textId="429C720C" w:rsidR="00454603" w:rsidRPr="005571DF" w:rsidRDefault="00454603" w:rsidP="00454603">
            <w:pPr>
              <w:rPr>
                <w:rFonts w:ascii="Arial" w:hAnsi="Arial" w:cs="Arial"/>
                <w:sz w:val="22"/>
                <w:szCs w:val="22"/>
              </w:rPr>
            </w:pPr>
            <w:r w:rsidRPr="005571DF">
              <w:rPr>
                <w:rFonts w:ascii="Arial" w:hAnsi="Arial" w:cs="Arial"/>
                <w:sz w:val="22"/>
                <w:szCs w:val="22"/>
              </w:rPr>
              <w:t>2</w:t>
            </w:r>
          </w:p>
        </w:tc>
        <w:tc>
          <w:tcPr>
            <w:tcW w:w="4280" w:type="dxa"/>
            <w:tcBorders>
              <w:top w:val="single" w:sz="4" w:space="0" w:color="auto"/>
              <w:left w:val="single" w:sz="4" w:space="0" w:color="auto"/>
              <w:bottom w:val="single" w:sz="4" w:space="0" w:color="auto"/>
              <w:right w:val="single" w:sz="4" w:space="0" w:color="auto"/>
            </w:tcBorders>
          </w:tcPr>
          <w:p w14:paraId="18696636" w14:textId="4F326221" w:rsidR="00454603" w:rsidRPr="005571DF" w:rsidRDefault="00454603" w:rsidP="00454603">
            <w:pPr>
              <w:rPr>
                <w:rFonts w:ascii="Arial" w:hAnsi="Arial" w:cs="Arial"/>
                <w:sz w:val="22"/>
                <w:szCs w:val="22"/>
              </w:rPr>
            </w:pPr>
            <w:r w:rsidRPr="005571DF">
              <w:rPr>
                <w:rFonts w:ascii="Arial" w:hAnsi="Arial" w:cs="Arial"/>
                <w:sz w:val="22"/>
                <w:szCs w:val="22"/>
              </w:rPr>
              <w:t xml:space="preserve">Firma </w:t>
            </w:r>
          </w:p>
        </w:tc>
      </w:tr>
      <w:tr w:rsidR="00454603" w:rsidRPr="005571DF" w14:paraId="3224EF0F" w14:textId="77777777" w:rsidTr="005571DF">
        <w:trPr>
          <w:trHeight w:val="156"/>
        </w:trPr>
        <w:tc>
          <w:tcPr>
            <w:tcW w:w="1300" w:type="dxa"/>
            <w:vMerge/>
            <w:tcBorders>
              <w:left w:val="single" w:sz="4" w:space="0" w:color="auto"/>
              <w:right w:val="single" w:sz="4" w:space="0" w:color="auto"/>
            </w:tcBorders>
          </w:tcPr>
          <w:p w14:paraId="7E35A18B" w14:textId="77777777" w:rsidR="00454603" w:rsidRPr="005571DF" w:rsidRDefault="00454603" w:rsidP="00454603">
            <w:pPr>
              <w:jc w:val="center"/>
              <w:rPr>
                <w:rFonts w:ascii="Arial" w:hAnsi="Arial" w:cs="Arial"/>
                <w:sz w:val="22"/>
                <w:szCs w:val="22"/>
              </w:rPr>
            </w:pPr>
          </w:p>
        </w:tc>
        <w:tc>
          <w:tcPr>
            <w:tcW w:w="1348" w:type="dxa"/>
            <w:vMerge/>
            <w:tcBorders>
              <w:left w:val="single" w:sz="4" w:space="0" w:color="auto"/>
              <w:right w:val="single" w:sz="4" w:space="0" w:color="auto"/>
            </w:tcBorders>
          </w:tcPr>
          <w:p w14:paraId="6A83434F" w14:textId="77777777" w:rsidR="00454603" w:rsidRPr="005571DF" w:rsidRDefault="00454603" w:rsidP="00454603">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48BA2A9B" w14:textId="06D005B6" w:rsidR="00454603" w:rsidRPr="005571DF" w:rsidRDefault="00454603" w:rsidP="00454603">
            <w:pPr>
              <w:rPr>
                <w:rFonts w:ascii="Arial" w:hAnsi="Arial" w:cs="Arial"/>
                <w:sz w:val="22"/>
                <w:szCs w:val="22"/>
              </w:rPr>
            </w:pPr>
            <w:r w:rsidRPr="005571DF">
              <w:rPr>
                <w:rFonts w:ascii="Arial" w:hAnsi="Arial" w:cs="Arial"/>
                <w:sz w:val="22"/>
                <w:szCs w:val="22"/>
              </w:rPr>
              <w:t>3</w:t>
            </w:r>
          </w:p>
        </w:tc>
        <w:tc>
          <w:tcPr>
            <w:tcW w:w="4280" w:type="dxa"/>
            <w:tcBorders>
              <w:top w:val="single" w:sz="4" w:space="0" w:color="auto"/>
              <w:left w:val="single" w:sz="4" w:space="0" w:color="auto"/>
              <w:bottom w:val="single" w:sz="4" w:space="0" w:color="auto"/>
              <w:right w:val="single" w:sz="4" w:space="0" w:color="auto"/>
            </w:tcBorders>
          </w:tcPr>
          <w:p w14:paraId="29014E48" w14:textId="11A72DAE" w:rsidR="00454603" w:rsidRPr="005571DF" w:rsidRDefault="00454603" w:rsidP="00454603">
            <w:pPr>
              <w:rPr>
                <w:rFonts w:ascii="Arial" w:hAnsi="Arial" w:cs="Arial"/>
                <w:sz w:val="22"/>
                <w:szCs w:val="22"/>
              </w:rPr>
            </w:pPr>
            <w:r w:rsidRPr="005571DF">
              <w:rPr>
                <w:rFonts w:ascii="Arial" w:hAnsi="Arial" w:cs="Arial"/>
                <w:sz w:val="22"/>
                <w:szCs w:val="22"/>
              </w:rPr>
              <w:t>Número de Celular</w:t>
            </w:r>
          </w:p>
        </w:tc>
      </w:tr>
      <w:tr w:rsidR="00454603" w:rsidRPr="005571DF" w14:paraId="2F763F2A" w14:textId="77777777" w:rsidTr="005571DF">
        <w:trPr>
          <w:trHeight w:val="156"/>
        </w:trPr>
        <w:tc>
          <w:tcPr>
            <w:tcW w:w="1300" w:type="dxa"/>
            <w:vMerge/>
            <w:tcBorders>
              <w:left w:val="single" w:sz="4" w:space="0" w:color="auto"/>
              <w:right w:val="single" w:sz="4" w:space="0" w:color="auto"/>
            </w:tcBorders>
          </w:tcPr>
          <w:p w14:paraId="512E81BD" w14:textId="77777777" w:rsidR="00454603" w:rsidRPr="005571DF" w:rsidRDefault="00454603" w:rsidP="00454603">
            <w:pPr>
              <w:jc w:val="center"/>
              <w:rPr>
                <w:rFonts w:ascii="Arial" w:hAnsi="Arial" w:cs="Arial"/>
                <w:sz w:val="22"/>
                <w:szCs w:val="22"/>
              </w:rPr>
            </w:pPr>
          </w:p>
        </w:tc>
        <w:tc>
          <w:tcPr>
            <w:tcW w:w="1348" w:type="dxa"/>
            <w:vMerge/>
            <w:tcBorders>
              <w:left w:val="single" w:sz="4" w:space="0" w:color="auto"/>
              <w:right w:val="single" w:sz="4" w:space="0" w:color="auto"/>
            </w:tcBorders>
          </w:tcPr>
          <w:p w14:paraId="00340B9A" w14:textId="77777777" w:rsidR="00454603" w:rsidRPr="005571DF" w:rsidRDefault="00454603" w:rsidP="00454603">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67ADC18C" w14:textId="7577D84D" w:rsidR="00454603" w:rsidRPr="005571DF" w:rsidRDefault="00454603" w:rsidP="00454603">
            <w:pPr>
              <w:rPr>
                <w:rFonts w:ascii="Arial" w:hAnsi="Arial" w:cs="Arial"/>
                <w:sz w:val="22"/>
                <w:szCs w:val="22"/>
              </w:rPr>
            </w:pPr>
            <w:r w:rsidRPr="005571DF">
              <w:rPr>
                <w:rFonts w:ascii="Arial" w:hAnsi="Arial" w:cs="Arial"/>
                <w:sz w:val="22"/>
                <w:szCs w:val="22"/>
              </w:rPr>
              <w:t>4</w:t>
            </w:r>
          </w:p>
        </w:tc>
        <w:tc>
          <w:tcPr>
            <w:tcW w:w="4280" w:type="dxa"/>
            <w:tcBorders>
              <w:top w:val="single" w:sz="4" w:space="0" w:color="auto"/>
              <w:left w:val="single" w:sz="4" w:space="0" w:color="auto"/>
              <w:bottom w:val="single" w:sz="4" w:space="0" w:color="auto"/>
              <w:right w:val="single" w:sz="4" w:space="0" w:color="auto"/>
            </w:tcBorders>
          </w:tcPr>
          <w:p w14:paraId="0FE71751" w14:textId="597121CC" w:rsidR="00454603" w:rsidRPr="005571DF" w:rsidRDefault="00454603" w:rsidP="00454603">
            <w:pPr>
              <w:rPr>
                <w:rFonts w:ascii="Arial" w:hAnsi="Arial" w:cs="Arial"/>
                <w:sz w:val="22"/>
                <w:szCs w:val="22"/>
              </w:rPr>
            </w:pPr>
            <w:r w:rsidRPr="005571DF">
              <w:rPr>
                <w:rFonts w:ascii="Arial" w:hAnsi="Arial" w:cs="Arial"/>
                <w:sz w:val="22"/>
                <w:szCs w:val="22"/>
              </w:rPr>
              <w:t xml:space="preserve">Correo electrónico </w:t>
            </w:r>
          </w:p>
        </w:tc>
      </w:tr>
      <w:tr w:rsidR="00454603" w:rsidRPr="005571DF" w14:paraId="549E1A7C" w14:textId="77777777" w:rsidTr="005571DF">
        <w:trPr>
          <w:trHeight w:val="156"/>
        </w:trPr>
        <w:tc>
          <w:tcPr>
            <w:tcW w:w="1300" w:type="dxa"/>
            <w:vMerge/>
            <w:tcBorders>
              <w:left w:val="single" w:sz="4" w:space="0" w:color="auto"/>
              <w:right w:val="single" w:sz="4" w:space="0" w:color="auto"/>
            </w:tcBorders>
          </w:tcPr>
          <w:p w14:paraId="3B240E4D" w14:textId="77777777" w:rsidR="00454603" w:rsidRPr="005571DF" w:rsidRDefault="00454603" w:rsidP="00454603">
            <w:pPr>
              <w:jc w:val="center"/>
              <w:rPr>
                <w:rFonts w:ascii="Arial" w:hAnsi="Arial" w:cs="Arial"/>
                <w:sz w:val="22"/>
                <w:szCs w:val="22"/>
              </w:rPr>
            </w:pPr>
          </w:p>
        </w:tc>
        <w:tc>
          <w:tcPr>
            <w:tcW w:w="1348" w:type="dxa"/>
            <w:vMerge/>
            <w:tcBorders>
              <w:left w:val="single" w:sz="4" w:space="0" w:color="auto"/>
              <w:right w:val="single" w:sz="4" w:space="0" w:color="auto"/>
            </w:tcBorders>
          </w:tcPr>
          <w:p w14:paraId="71457324" w14:textId="77777777" w:rsidR="00454603" w:rsidRPr="005571DF" w:rsidRDefault="00454603" w:rsidP="00454603">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105F1DBF" w14:textId="11B2033A" w:rsidR="00454603" w:rsidRPr="005571DF" w:rsidRDefault="00454603" w:rsidP="00454603">
            <w:pPr>
              <w:rPr>
                <w:rFonts w:ascii="Arial" w:hAnsi="Arial" w:cs="Arial"/>
                <w:sz w:val="22"/>
                <w:szCs w:val="22"/>
              </w:rPr>
            </w:pPr>
            <w:r w:rsidRPr="005571DF">
              <w:rPr>
                <w:rFonts w:ascii="Arial" w:hAnsi="Arial" w:cs="Arial"/>
                <w:sz w:val="22"/>
                <w:szCs w:val="22"/>
              </w:rPr>
              <w:t>5</w:t>
            </w:r>
          </w:p>
        </w:tc>
        <w:tc>
          <w:tcPr>
            <w:tcW w:w="4280" w:type="dxa"/>
            <w:tcBorders>
              <w:top w:val="single" w:sz="4" w:space="0" w:color="auto"/>
              <w:left w:val="single" w:sz="4" w:space="0" w:color="auto"/>
              <w:bottom w:val="single" w:sz="4" w:space="0" w:color="auto"/>
              <w:right w:val="single" w:sz="4" w:space="0" w:color="auto"/>
            </w:tcBorders>
          </w:tcPr>
          <w:p w14:paraId="2C04F0FE" w14:textId="6F8C7A81" w:rsidR="00454603" w:rsidRPr="005571DF" w:rsidRDefault="00454603" w:rsidP="00454603">
            <w:pPr>
              <w:rPr>
                <w:rFonts w:ascii="Arial" w:hAnsi="Arial" w:cs="Arial"/>
                <w:sz w:val="22"/>
                <w:szCs w:val="22"/>
              </w:rPr>
            </w:pPr>
            <w:r w:rsidRPr="005571DF">
              <w:rPr>
                <w:rFonts w:ascii="Arial" w:hAnsi="Arial" w:cs="Arial"/>
                <w:sz w:val="22"/>
                <w:szCs w:val="22"/>
              </w:rPr>
              <w:t>Domicilio</w:t>
            </w:r>
          </w:p>
        </w:tc>
      </w:tr>
      <w:tr w:rsidR="00454603" w:rsidRPr="005571DF" w14:paraId="008331BE" w14:textId="77777777" w:rsidTr="005571DF">
        <w:trPr>
          <w:trHeight w:val="156"/>
        </w:trPr>
        <w:tc>
          <w:tcPr>
            <w:tcW w:w="1300" w:type="dxa"/>
            <w:vMerge/>
            <w:tcBorders>
              <w:left w:val="single" w:sz="4" w:space="0" w:color="auto"/>
              <w:right w:val="single" w:sz="4" w:space="0" w:color="auto"/>
            </w:tcBorders>
          </w:tcPr>
          <w:p w14:paraId="5DB8F26B" w14:textId="77777777" w:rsidR="00454603" w:rsidRPr="005571DF" w:rsidRDefault="00454603" w:rsidP="00454603">
            <w:pPr>
              <w:jc w:val="center"/>
              <w:rPr>
                <w:rFonts w:ascii="Arial" w:hAnsi="Arial" w:cs="Arial"/>
                <w:sz w:val="22"/>
                <w:szCs w:val="22"/>
              </w:rPr>
            </w:pPr>
          </w:p>
        </w:tc>
        <w:tc>
          <w:tcPr>
            <w:tcW w:w="1348" w:type="dxa"/>
            <w:vMerge/>
            <w:tcBorders>
              <w:left w:val="single" w:sz="4" w:space="0" w:color="auto"/>
              <w:right w:val="single" w:sz="4" w:space="0" w:color="auto"/>
            </w:tcBorders>
          </w:tcPr>
          <w:p w14:paraId="1B38ECB5" w14:textId="77777777" w:rsidR="00454603" w:rsidRPr="005571DF" w:rsidRDefault="00454603" w:rsidP="00454603">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71DD9C90" w14:textId="75328848" w:rsidR="00454603" w:rsidRPr="005571DF" w:rsidRDefault="00454603" w:rsidP="00454603">
            <w:pPr>
              <w:rPr>
                <w:rFonts w:ascii="Arial" w:hAnsi="Arial" w:cs="Arial"/>
                <w:sz w:val="22"/>
                <w:szCs w:val="22"/>
              </w:rPr>
            </w:pPr>
            <w:r w:rsidRPr="005571DF">
              <w:rPr>
                <w:rFonts w:ascii="Arial" w:hAnsi="Arial" w:cs="Arial"/>
                <w:sz w:val="22"/>
                <w:szCs w:val="22"/>
              </w:rPr>
              <w:t xml:space="preserve">6 </w:t>
            </w:r>
          </w:p>
        </w:tc>
        <w:tc>
          <w:tcPr>
            <w:tcW w:w="4280" w:type="dxa"/>
            <w:tcBorders>
              <w:top w:val="single" w:sz="4" w:space="0" w:color="auto"/>
              <w:left w:val="single" w:sz="4" w:space="0" w:color="auto"/>
              <w:bottom w:val="single" w:sz="4" w:space="0" w:color="auto"/>
              <w:right w:val="single" w:sz="4" w:space="0" w:color="auto"/>
            </w:tcBorders>
          </w:tcPr>
          <w:p w14:paraId="5DCC4515" w14:textId="6385BF7B" w:rsidR="00454603" w:rsidRPr="005571DF" w:rsidRDefault="00454603" w:rsidP="00454603">
            <w:pPr>
              <w:rPr>
                <w:rFonts w:ascii="Arial" w:hAnsi="Arial" w:cs="Arial"/>
                <w:sz w:val="22"/>
                <w:szCs w:val="22"/>
              </w:rPr>
            </w:pPr>
            <w:r w:rsidRPr="005571DF">
              <w:rPr>
                <w:rFonts w:ascii="Arial" w:hAnsi="Arial" w:cs="Arial"/>
                <w:sz w:val="22"/>
                <w:szCs w:val="22"/>
              </w:rPr>
              <w:t xml:space="preserve">Código de profesor </w:t>
            </w:r>
          </w:p>
        </w:tc>
      </w:tr>
      <w:tr w:rsidR="00454603" w:rsidRPr="005571DF" w14:paraId="19578DA7" w14:textId="77777777" w:rsidTr="005571DF">
        <w:trPr>
          <w:trHeight w:val="156"/>
        </w:trPr>
        <w:tc>
          <w:tcPr>
            <w:tcW w:w="1300" w:type="dxa"/>
            <w:vMerge/>
            <w:tcBorders>
              <w:left w:val="single" w:sz="4" w:space="0" w:color="auto"/>
              <w:right w:val="single" w:sz="4" w:space="0" w:color="auto"/>
            </w:tcBorders>
          </w:tcPr>
          <w:p w14:paraId="33BC370B" w14:textId="77777777" w:rsidR="00454603" w:rsidRPr="005571DF" w:rsidRDefault="00454603" w:rsidP="00454603">
            <w:pPr>
              <w:jc w:val="center"/>
              <w:rPr>
                <w:rFonts w:ascii="Arial" w:hAnsi="Arial" w:cs="Arial"/>
                <w:sz w:val="22"/>
                <w:szCs w:val="22"/>
              </w:rPr>
            </w:pPr>
          </w:p>
        </w:tc>
        <w:tc>
          <w:tcPr>
            <w:tcW w:w="1348" w:type="dxa"/>
            <w:vMerge/>
            <w:tcBorders>
              <w:left w:val="single" w:sz="4" w:space="0" w:color="auto"/>
              <w:right w:val="single" w:sz="4" w:space="0" w:color="auto"/>
            </w:tcBorders>
          </w:tcPr>
          <w:p w14:paraId="569861A8" w14:textId="77777777" w:rsidR="00454603" w:rsidRPr="005571DF" w:rsidRDefault="00454603" w:rsidP="00454603">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2EE760DE" w14:textId="25C047CF" w:rsidR="00454603" w:rsidRPr="005571DF" w:rsidRDefault="00454603" w:rsidP="00454603">
            <w:pPr>
              <w:rPr>
                <w:rFonts w:ascii="Arial" w:hAnsi="Arial" w:cs="Arial"/>
                <w:sz w:val="22"/>
                <w:szCs w:val="22"/>
              </w:rPr>
            </w:pPr>
            <w:r w:rsidRPr="005571DF">
              <w:rPr>
                <w:rFonts w:ascii="Arial" w:hAnsi="Arial" w:cs="Arial"/>
                <w:sz w:val="22"/>
                <w:szCs w:val="22"/>
              </w:rPr>
              <w:t>7</w:t>
            </w:r>
          </w:p>
        </w:tc>
        <w:tc>
          <w:tcPr>
            <w:tcW w:w="4280" w:type="dxa"/>
            <w:tcBorders>
              <w:top w:val="single" w:sz="4" w:space="0" w:color="auto"/>
              <w:left w:val="single" w:sz="4" w:space="0" w:color="auto"/>
              <w:bottom w:val="single" w:sz="4" w:space="0" w:color="auto"/>
              <w:right w:val="single" w:sz="4" w:space="0" w:color="auto"/>
            </w:tcBorders>
          </w:tcPr>
          <w:p w14:paraId="7D7C01A2" w14:textId="45C66F9B" w:rsidR="00454603" w:rsidRPr="005571DF" w:rsidRDefault="00454603" w:rsidP="00454603">
            <w:pPr>
              <w:rPr>
                <w:rFonts w:ascii="Arial" w:hAnsi="Arial" w:cs="Arial"/>
                <w:sz w:val="22"/>
                <w:szCs w:val="22"/>
              </w:rPr>
            </w:pPr>
            <w:r w:rsidRPr="005571DF">
              <w:rPr>
                <w:rFonts w:ascii="Arial" w:hAnsi="Arial" w:cs="Arial"/>
                <w:sz w:val="22"/>
                <w:szCs w:val="22"/>
              </w:rPr>
              <w:t>Nombre de empresa</w:t>
            </w:r>
          </w:p>
        </w:tc>
      </w:tr>
      <w:tr w:rsidR="00454603" w:rsidRPr="005571DF" w14:paraId="5045A884" w14:textId="77777777" w:rsidTr="005571DF">
        <w:trPr>
          <w:trHeight w:val="156"/>
        </w:trPr>
        <w:tc>
          <w:tcPr>
            <w:tcW w:w="1300" w:type="dxa"/>
            <w:vMerge/>
            <w:tcBorders>
              <w:left w:val="single" w:sz="4" w:space="0" w:color="auto"/>
              <w:bottom w:val="single" w:sz="4" w:space="0" w:color="auto"/>
              <w:right w:val="single" w:sz="4" w:space="0" w:color="auto"/>
            </w:tcBorders>
          </w:tcPr>
          <w:p w14:paraId="61158635" w14:textId="77777777" w:rsidR="00454603" w:rsidRPr="005571DF" w:rsidRDefault="00454603" w:rsidP="00454603">
            <w:pPr>
              <w:jc w:val="center"/>
              <w:rPr>
                <w:rFonts w:ascii="Arial" w:hAnsi="Arial" w:cs="Arial"/>
                <w:sz w:val="22"/>
                <w:szCs w:val="22"/>
              </w:rPr>
            </w:pPr>
          </w:p>
        </w:tc>
        <w:tc>
          <w:tcPr>
            <w:tcW w:w="1348" w:type="dxa"/>
            <w:vMerge/>
            <w:tcBorders>
              <w:left w:val="single" w:sz="4" w:space="0" w:color="auto"/>
              <w:bottom w:val="single" w:sz="4" w:space="0" w:color="auto"/>
              <w:right w:val="single" w:sz="4" w:space="0" w:color="auto"/>
            </w:tcBorders>
          </w:tcPr>
          <w:p w14:paraId="11CA8AA1" w14:textId="77777777" w:rsidR="00454603" w:rsidRPr="005571DF" w:rsidRDefault="00454603" w:rsidP="00454603">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22350121" w14:textId="5C8F84B9" w:rsidR="00454603" w:rsidRPr="005571DF" w:rsidRDefault="00454603" w:rsidP="00454603">
            <w:pPr>
              <w:rPr>
                <w:rFonts w:ascii="Arial" w:hAnsi="Arial" w:cs="Arial"/>
                <w:sz w:val="22"/>
                <w:szCs w:val="22"/>
              </w:rPr>
            </w:pPr>
            <w:r w:rsidRPr="005571DF">
              <w:rPr>
                <w:rFonts w:ascii="Arial" w:hAnsi="Arial" w:cs="Arial"/>
                <w:sz w:val="22"/>
                <w:szCs w:val="22"/>
              </w:rPr>
              <w:t>8</w:t>
            </w:r>
          </w:p>
        </w:tc>
        <w:tc>
          <w:tcPr>
            <w:tcW w:w="4280" w:type="dxa"/>
            <w:tcBorders>
              <w:top w:val="single" w:sz="4" w:space="0" w:color="auto"/>
              <w:left w:val="single" w:sz="4" w:space="0" w:color="auto"/>
              <w:bottom w:val="single" w:sz="4" w:space="0" w:color="auto"/>
              <w:right w:val="single" w:sz="4" w:space="0" w:color="auto"/>
            </w:tcBorders>
          </w:tcPr>
          <w:p w14:paraId="66792321" w14:textId="6DDA713C" w:rsidR="00454603" w:rsidRPr="005571DF" w:rsidRDefault="00454603" w:rsidP="00454603">
            <w:pPr>
              <w:rPr>
                <w:rFonts w:ascii="Arial" w:hAnsi="Arial" w:cs="Arial"/>
                <w:sz w:val="22"/>
                <w:szCs w:val="22"/>
              </w:rPr>
            </w:pPr>
            <w:r w:rsidRPr="005571DF">
              <w:rPr>
                <w:rFonts w:ascii="Arial" w:hAnsi="Arial" w:cs="Arial"/>
                <w:sz w:val="22"/>
                <w:szCs w:val="22"/>
              </w:rPr>
              <w:t>Logo de la empresa</w:t>
            </w:r>
          </w:p>
        </w:tc>
      </w:tr>
      <w:tr w:rsidR="007F5FE4" w:rsidRPr="005571DF" w14:paraId="77F1D1DF" w14:textId="77777777" w:rsidTr="005571DF">
        <w:trPr>
          <w:trHeight w:val="156"/>
        </w:trPr>
        <w:tc>
          <w:tcPr>
            <w:tcW w:w="1300" w:type="dxa"/>
            <w:vMerge w:val="restart"/>
            <w:tcBorders>
              <w:left w:val="single" w:sz="4" w:space="0" w:color="auto"/>
              <w:right w:val="single" w:sz="4" w:space="0" w:color="auto"/>
            </w:tcBorders>
          </w:tcPr>
          <w:p w14:paraId="5A43C1E4" w14:textId="417C0214" w:rsidR="007F5FE4" w:rsidRPr="005571DF" w:rsidRDefault="007F5FE4" w:rsidP="007F5FE4">
            <w:pPr>
              <w:jc w:val="center"/>
              <w:rPr>
                <w:rFonts w:ascii="Arial" w:hAnsi="Arial" w:cs="Arial"/>
                <w:sz w:val="22"/>
                <w:szCs w:val="22"/>
              </w:rPr>
            </w:pPr>
            <w:r w:rsidRPr="005571DF">
              <w:rPr>
                <w:rFonts w:ascii="Arial" w:hAnsi="Arial" w:cs="Arial"/>
                <w:sz w:val="22"/>
                <w:szCs w:val="22"/>
              </w:rPr>
              <w:t>2022</w:t>
            </w:r>
          </w:p>
        </w:tc>
        <w:tc>
          <w:tcPr>
            <w:tcW w:w="1348" w:type="dxa"/>
            <w:vMerge w:val="restart"/>
            <w:tcBorders>
              <w:left w:val="single" w:sz="4" w:space="0" w:color="auto"/>
              <w:right w:val="single" w:sz="4" w:space="0" w:color="auto"/>
            </w:tcBorders>
          </w:tcPr>
          <w:p w14:paraId="74723598" w14:textId="40CBF9E0" w:rsidR="007F5FE4" w:rsidRPr="005571DF" w:rsidRDefault="007F5FE4" w:rsidP="007F5FE4">
            <w:pPr>
              <w:jc w:val="center"/>
              <w:rPr>
                <w:rFonts w:ascii="Arial" w:hAnsi="Arial" w:cs="Arial"/>
                <w:sz w:val="22"/>
                <w:szCs w:val="22"/>
              </w:rPr>
            </w:pPr>
            <w:r w:rsidRPr="005571DF">
              <w:rPr>
                <w:rFonts w:ascii="Arial" w:hAnsi="Arial" w:cs="Arial"/>
                <w:sz w:val="22"/>
                <w:szCs w:val="22"/>
              </w:rPr>
              <w:t>13</w:t>
            </w:r>
          </w:p>
        </w:tc>
        <w:tc>
          <w:tcPr>
            <w:tcW w:w="1431" w:type="dxa"/>
            <w:tcBorders>
              <w:top w:val="single" w:sz="4" w:space="0" w:color="auto"/>
              <w:left w:val="single" w:sz="4" w:space="0" w:color="auto"/>
              <w:bottom w:val="single" w:sz="4" w:space="0" w:color="auto"/>
              <w:right w:val="single" w:sz="4" w:space="0" w:color="auto"/>
            </w:tcBorders>
          </w:tcPr>
          <w:p w14:paraId="5C7F0C64" w14:textId="79F0F14F" w:rsidR="007F5FE4" w:rsidRPr="005571DF" w:rsidRDefault="007F5FE4" w:rsidP="007F5FE4">
            <w:pPr>
              <w:rPr>
                <w:rFonts w:ascii="Arial" w:hAnsi="Arial" w:cs="Arial"/>
                <w:sz w:val="22"/>
                <w:szCs w:val="22"/>
              </w:rPr>
            </w:pPr>
            <w:r w:rsidRPr="005571DF">
              <w:rPr>
                <w:rFonts w:ascii="Arial" w:hAnsi="Arial" w:cs="Arial"/>
                <w:sz w:val="22"/>
                <w:szCs w:val="22"/>
              </w:rPr>
              <w:t>1</w:t>
            </w:r>
          </w:p>
        </w:tc>
        <w:tc>
          <w:tcPr>
            <w:tcW w:w="4280" w:type="dxa"/>
            <w:tcBorders>
              <w:top w:val="single" w:sz="4" w:space="0" w:color="auto"/>
              <w:left w:val="single" w:sz="4" w:space="0" w:color="auto"/>
              <w:bottom w:val="single" w:sz="4" w:space="0" w:color="auto"/>
              <w:right w:val="single" w:sz="4" w:space="0" w:color="auto"/>
            </w:tcBorders>
          </w:tcPr>
          <w:p w14:paraId="110B420E" w14:textId="58C4EAAF" w:rsidR="007F5FE4" w:rsidRPr="005571DF" w:rsidRDefault="007F5FE4" w:rsidP="007F5FE4">
            <w:pPr>
              <w:rPr>
                <w:rFonts w:ascii="Arial" w:hAnsi="Arial" w:cs="Arial"/>
                <w:sz w:val="22"/>
                <w:szCs w:val="22"/>
              </w:rPr>
            </w:pPr>
            <w:r w:rsidRPr="005571DF">
              <w:rPr>
                <w:rFonts w:ascii="Arial" w:hAnsi="Arial" w:cs="Arial"/>
                <w:sz w:val="22"/>
                <w:szCs w:val="22"/>
              </w:rPr>
              <w:t>RFC</w:t>
            </w:r>
          </w:p>
        </w:tc>
      </w:tr>
      <w:tr w:rsidR="007F5FE4" w:rsidRPr="005571DF" w14:paraId="739FA72F" w14:textId="77777777" w:rsidTr="005571DF">
        <w:trPr>
          <w:trHeight w:val="156"/>
        </w:trPr>
        <w:tc>
          <w:tcPr>
            <w:tcW w:w="1300" w:type="dxa"/>
            <w:vMerge/>
            <w:tcBorders>
              <w:left w:val="single" w:sz="4" w:space="0" w:color="auto"/>
              <w:right w:val="single" w:sz="4" w:space="0" w:color="auto"/>
            </w:tcBorders>
          </w:tcPr>
          <w:p w14:paraId="6CC8B67A" w14:textId="77777777" w:rsidR="007F5FE4" w:rsidRPr="005571DF" w:rsidRDefault="007F5FE4" w:rsidP="007F5FE4">
            <w:pPr>
              <w:jc w:val="center"/>
              <w:rPr>
                <w:rFonts w:ascii="Arial" w:hAnsi="Arial" w:cs="Arial"/>
                <w:sz w:val="22"/>
                <w:szCs w:val="22"/>
              </w:rPr>
            </w:pPr>
          </w:p>
        </w:tc>
        <w:tc>
          <w:tcPr>
            <w:tcW w:w="1348" w:type="dxa"/>
            <w:vMerge/>
            <w:tcBorders>
              <w:left w:val="single" w:sz="4" w:space="0" w:color="auto"/>
              <w:right w:val="single" w:sz="4" w:space="0" w:color="auto"/>
            </w:tcBorders>
          </w:tcPr>
          <w:p w14:paraId="6B0D5776" w14:textId="77777777" w:rsidR="007F5FE4" w:rsidRPr="005571DF" w:rsidRDefault="007F5FE4" w:rsidP="007F5FE4">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79E12E7E" w14:textId="2B664C87" w:rsidR="007F5FE4" w:rsidRPr="005571DF" w:rsidRDefault="007F5FE4" w:rsidP="007F5FE4">
            <w:pPr>
              <w:rPr>
                <w:rFonts w:ascii="Arial" w:hAnsi="Arial" w:cs="Arial"/>
                <w:sz w:val="22"/>
                <w:szCs w:val="22"/>
              </w:rPr>
            </w:pPr>
            <w:r w:rsidRPr="005571DF">
              <w:rPr>
                <w:rFonts w:ascii="Arial" w:hAnsi="Arial" w:cs="Arial"/>
                <w:sz w:val="22"/>
                <w:szCs w:val="22"/>
              </w:rPr>
              <w:t>2</w:t>
            </w:r>
          </w:p>
        </w:tc>
        <w:tc>
          <w:tcPr>
            <w:tcW w:w="4280" w:type="dxa"/>
            <w:tcBorders>
              <w:top w:val="single" w:sz="4" w:space="0" w:color="auto"/>
              <w:left w:val="single" w:sz="4" w:space="0" w:color="auto"/>
              <w:bottom w:val="single" w:sz="4" w:space="0" w:color="auto"/>
              <w:right w:val="single" w:sz="4" w:space="0" w:color="auto"/>
            </w:tcBorders>
          </w:tcPr>
          <w:p w14:paraId="4EC195E1" w14:textId="39CF7116" w:rsidR="007F5FE4" w:rsidRPr="005571DF" w:rsidRDefault="007F5FE4" w:rsidP="007F5FE4">
            <w:pPr>
              <w:rPr>
                <w:rFonts w:ascii="Arial" w:hAnsi="Arial" w:cs="Arial"/>
                <w:sz w:val="22"/>
                <w:szCs w:val="22"/>
              </w:rPr>
            </w:pPr>
            <w:r w:rsidRPr="005571DF">
              <w:rPr>
                <w:rFonts w:ascii="Arial" w:hAnsi="Arial" w:cs="Arial"/>
                <w:sz w:val="22"/>
                <w:szCs w:val="22"/>
              </w:rPr>
              <w:t>Número de seguridad social</w:t>
            </w:r>
          </w:p>
        </w:tc>
      </w:tr>
      <w:tr w:rsidR="007F5FE4" w:rsidRPr="005571DF" w14:paraId="501A5886" w14:textId="77777777" w:rsidTr="005571DF">
        <w:trPr>
          <w:trHeight w:val="156"/>
        </w:trPr>
        <w:tc>
          <w:tcPr>
            <w:tcW w:w="1300" w:type="dxa"/>
            <w:vMerge/>
            <w:tcBorders>
              <w:left w:val="single" w:sz="4" w:space="0" w:color="auto"/>
              <w:right w:val="single" w:sz="4" w:space="0" w:color="auto"/>
            </w:tcBorders>
          </w:tcPr>
          <w:p w14:paraId="2DD1DEA6" w14:textId="77777777" w:rsidR="007F5FE4" w:rsidRPr="005571DF" w:rsidRDefault="007F5FE4" w:rsidP="007F5FE4">
            <w:pPr>
              <w:jc w:val="center"/>
              <w:rPr>
                <w:rFonts w:ascii="Arial" w:hAnsi="Arial" w:cs="Arial"/>
                <w:sz w:val="22"/>
                <w:szCs w:val="22"/>
              </w:rPr>
            </w:pPr>
          </w:p>
        </w:tc>
        <w:tc>
          <w:tcPr>
            <w:tcW w:w="1348" w:type="dxa"/>
            <w:vMerge/>
            <w:tcBorders>
              <w:left w:val="single" w:sz="4" w:space="0" w:color="auto"/>
              <w:right w:val="single" w:sz="4" w:space="0" w:color="auto"/>
            </w:tcBorders>
          </w:tcPr>
          <w:p w14:paraId="67574FF5" w14:textId="77777777" w:rsidR="007F5FE4" w:rsidRPr="005571DF" w:rsidRDefault="007F5FE4" w:rsidP="007F5FE4">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1BA3590D" w14:textId="0E928F05" w:rsidR="007F5FE4" w:rsidRPr="005571DF" w:rsidRDefault="007F5FE4" w:rsidP="007F5FE4">
            <w:pPr>
              <w:rPr>
                <w:rFonts w:ascii="Arial" w:hAnsi="Arial" w:cs="Arial"/>
                <w:sz w:val="22"/>
                <w:szCs w:val="22"/>
              </w:rPr>
            </w:pPr>
            <w:r w:rsidRPr="005571DF">
              <w:rPr>
                <w:rFonts w:ascii="Arial" w:hAnsi="Arial" w:cs="Arial"/>
                <w:sz w:val="22"/>
                <w:szCs w:val="22"/>
              </w:rPr>
              <w:t>3</w:t>
            </w:r>
          </w:p>
        </w:tc>
        <w:tc>
          <w:tcPr>
            <w:tcW w:w="4280" w:type="dxa"/>
            <w:tcBorders>
              <w:top w:val="single" w:sz="4" w:space="0" w:color="auto"/>
              <w:left w:val="single" w:sz="4" w:space="0" w:color="auto"/>
              <w:bottom w:val="single" w:sz="4" w:space="0" w:color="auto"/>
              <w:right w:val="single" w:sz="4" w:space="0" w:color="auto"/>
            </w:tcBorders>
          </w:tcPr>
          <w:p w14:paraId="649C028A" w14:textId="1135E0AB" w:rsidR="007F5FE4" w:rsidRPr="005571DF" w:rsidRDefault="007F5FE4" w:rsidP="007F5FE4">
            <w:pPr>
              <w:rPr>
                <w:rFonts w:ascii="Arial" w:hAnsi="Arial" w:cs="Arial"/>
                <w:sz w:val="22"/>
                <w:szCs w:val="22"/>
              </w:rPr>
            </w:pPr>
            <w:r w:rsidRPr="005571DF">
              <w:rPr>
                <w:rFonts w:ascii="Arial" w:hAnsi="Arial" w:cs="Arial"/>
                <w:sz w:val="22"/>
                <w:szCs w:val="22"/>
              </w:rPr>
              <w:t>Nombre</w:t>
            </w:r>
          </w:p>
        </w:tc>
      </w:tr>
      <w:tr w:rsidR="007F5FE4" w:rsidRPr="005571DF" w14:paraId="3E918873" w14:textId="77777777" w:rsidTr="005571DF">
        <w:trPr>
          <w:trHeight w:val="156"/>
        </w:trPr>
        <w:tc>
          <w:tcPr>
            <w:tcW w:w="1300" w:type="dxa"/>
            <w:vMerge/>
            <w:tcBorders>
              <w:left w:val="single" w:sz="4" w:space="0" w:color="auto"/>
              <w:right w:val="single" w:sz="4" w:space="0" w:color="auto"/>
            </w:tcBorders>
          </w:tcPr>
          <w:p w14:paraId="7E988F5C" w14:textId="77777777" w:rsidR="007F5FE4" w:rsidRPr="005571DF" w:rsidRDefault="007F5FE4" w:rsidP="007F5FE4">
            <w:pPr>
              <w:jc w:val="center"/>
              <w:rPr>
                <w:rFonts w:ascii="Arial" w:hAnsi="Arial" w:cs="Arial"/>
                <w:sz w:val="22"/>
                <w:szCs w:val="22"/>
              </w:rPr>
            </w:pPr>
          </w:p>
        </w:tc>
        <w:tc>
          <w:tcPr>
            <w:tcW w:w="1348" w:type="dxa"/>
            <w:vMerge/>
            <w:tcBorders>
              <w:left w:val="single" w:sz="4" w:space="0" w:color="auto"/>
              <w:right w:val="single" w:sz="4" w:space="0" w:color="auto"/>
            </w:tcBorders>
          </w:tcPr>
          <w:p w14:paraId="3DC0B821" w14:textId="77777777" w:rsidR="007F5FE4" w:rsidRPr="005571DF" w:rsidRDefault="007F5FE4" w:rsidP="007F5FE4">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25649FA2" w14:textId="27855A3B" w:rsidR="007F5FE4" w:rsidRPr="005571DF" w:rsidRDefault="007F5FE4" w:rsidP="007F5FE4">
            <w:pPr>
              <w:rPr>
                <w:rFonts w:ascii="Arial" w:hAnsi="Arial" w:cs="Arial"/>
                <w:sz w:val="22"/>
                <w:szCs w:val="22"/>
              </w:rPr>
            </w:pPr>
            <w:r w:rsidRPr="005571DF">
              <w:rPr>
                <w:rFonts w:ascii="Arial" w:hAnsi="Arial" w:cs="Arial"/>
                <w:sz w:val="22"/>
                <w:szCs w:val="22"/>
              </w:rPr>
              <w:t>4</w:t>
            </w:r>
          </w:p>
        </w:tc>
        <w:tc>
          <w:tcPr>
            <w:tcW w:w="4280" w:type="dxa"/>
            <w:tcBorders>
              <w:top w:val="single" w:sz="4" w:space="0" w:color="auto"/>
              <w:left w:val="single" w:sz="4" w:space="0" w:color="auto"/>
              <w:bottom w:val="single" w:sz="4" w:space="0" w:color="auto"/>
              <w:right w:val="single" w:sz="4" w:space="0" w:color="auto"/>
            </w:tcBorders>
          </w:tcPr>
          <w:p w14:paraId="204CD4EF" w14:textId="657C7164" w:rsidR="007F5FE4" w:rsidRPr="005571DF" w:rsidRDefault="007F5FE4" w:rsidP="007F5FE4">
            <w:pPr>
              <w:rPr>
                <w:rFonts w:ascii="Arial" w:hAnsi="Arial" w:cs="Arial"/>
                <w:sz w:val="22"/>
                <w:szCs w:val="22"/>
              </w:rPr>
            </w:pPr>
            <w:r w:rsidRPr="005571DF">
              <w:rPr>
                <w:rFonts w:ascii="Arial" w:hAnsi="Arial" w:cs="Arial"/>
                <w:sz w:val="22"/>
                <w:szCs w:val="22"/>
              </w:rPr>
              <w:t>Firma</w:t>
            </w:r>
          </w:p>
        </w:tc>
      </w:tr>
      <w:tr w:rsidR="007F5FE4" w:rsidRPr="005571DF" w14:paraId="695D3649" w14:textId="77777777" w:rsidTr="005571DF">
        <w:trPr>
          <w:trHeight w:val="156"/>
        </w:trPr>
        <w:tc>
          <w:tcPr>
            <w:tcW w:w="1300" w:type="dxa"/>
            <w:vMerge/>
            <w:tcBorders>
              <w:left w:val="single" w:sz="4" w:space="0" w:color="auto"/>
              <w:right w:val="single" w:sz="4" w:space="0" w:color="auto"/>
            </w:tcBorders>
          </w:tcPr>
          <w:p w14:paraId="5A9B7FDD" w14:textId="77777777" w:rsidR="007F5FE4" w:rsidRPr="005571DF" w:rsidRDefault="007F5FE4" w:rsidP="007F5FE4">
            <w:pPr>
              <w:jc w:val="center"/>
              <w:rPr>
                <w:rFonts w:ascii="Arial" w:hAnsi="Arial" w:cs="Arial"/>
                <w:sz w:val="22"/>
                <w:szCs w:val="22"/>
              </w:rPr>
            </w:pPr>
          </w:p>
        </w:tc>
        <w:tc>
          <w:tcPr>
            <w:tcW w:w="1348" w:type="dxa"/>
            <w:vMerge/>
            <w:tcBorders>
              <w:left w:val="single" w:sz="4" w:space="0" w:color="auto"/>
              <w:right w:val="single" w:sz="4" w:space="0" w:color="auto"/>
            </w:tcBorders>
          </w:tcPr>
          <w:p w14:paraId="1A85222C" w14:textId="77777777" w:rsidR="007F5FE4" w:rsidRPr="005571DF" w:rsidRDefault="007F5FE4" w:rsidP="007F5FE4">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007CA025" w14:textId="41E351BD" w:rsidR="007F5FE4" w:rsidRPr="005571DF" w:rsidRDefault="007F5FE4" w:rsidP="007F5FE4">
            <w:pPr>
              <w:rPr>
                <w:rFonts w:ascii="Arial" w:hAnsi="Arial" w:cs="Arial"/>
                <w:sz w:val="22"/>
                <w:szCs w:val="22"/>
              </w:rPr>
            </w:pPr>
            <w:r w:rsidRPr="005571DF">
              <w:rPr>
                <w:rFonts w:ascii="Arial" w:hAnsi="Arial" w:cs="Arial"/>
                <w:sz w:val="22"/>
                <w:szCs w:val="22"/>
              </w:rPr>
              <w:t>5</w:t>
            </w:r>
          </w:p>
        </w:tc>
        <w:tc>
          <w:tcPr>
            <w:tcW w:w="4280" w:type="dxa"/>
            <w:tcBorders>
              <w:top w:val="single" w:sz="4" w:space="0" w:color="auto"/>
              <w:left w:val="single" w:sz="4" w:space="0" w:color="auto"/>
              <w:bottom w:val="single" w:sz="4" w:space="0" w:color="auto"/>
              <w:right w:val="single" w:sz="4" w:space="0" w:color="auto"/>
            </w:tcBorders>
          </w:tcPr>
          <w:p w14:paraId="48185AB9" w14:textId="6891CA5E" w:rsidR="007F5FE4" w:rsidRPr="005571DF" w:rsidRDefault="007F5FE4" w:rsidP="007F5FE4">
            <w:pPr>
              <w:rPr>
                <w:rFonts w:ascii="Arial" w:hAnsi="Arial" w:cs="Arial"/>
                <w:sz w:val="22"/>
                <w:szCs w:val="22"/>
              </w:rPr>
            </w:pPr>
            <w:r w:rsidRPr="005571DF">
              <w:rPr>
                <w:rFonts w:ascii="Arial" w:hAnsi="Arial" w:cs="Arial"/>
                <w:sz w:val="22"/>
                <w:szCs w:val="22"/>
              </w:rPr>
              <w:t>Domicilio</w:t>
            </w:r>
          </w:p>
        </w:tc>
      </w:tr>
      <w:tr w:rsidR="007F5FE4" w:rsidRPr="005571DF" w14:paraId="658D28F2" w14:textId="77777777" w:rsidTr="005571DF">
        <w:trPr>
          <w:trHeight w:val="156"/>
        </w:trPr>
        <w:tc>
          <w:tcPr>
            <w:tcW w:w="1300" w:type="dxa"/>
            <w:vMerge/>
            <w:tcBorders>
              <w:left w:val="single" w:sz="4" w:space="0" w:color="auto"/>
              <w:right w:val="single" w:sz="4" w:space="0" w:color="auto"/>
            </w:tcBorders>
          </w:tcPr>
          <w:p w14:paraId="2100EC01" w14:textId="77777777" w:rsidR="007F5FE4" w:rsidRPr="005571DF" w:rsidRDefault="007F5FE4" w:rsidP="007F5FE4">
            <w:pPr>
              <w:jc w:val="center"/>
              <w:rPr>
                <w:rFonts w:ascii="Arial" w:hAnsi="Arial" w:cs="Arial"/>
                <w:sz w:val="22"/>
                <w:szCs w:val="22"/>
              </w:rPr>
            </w:pPr>
          </w:p>
        </w:tc>
        <w:tc>
          <w:tcPr>
            <w:tcW w:w="1348" w:type="dxa"/>
            <w:vMerge/>
            <w:tcBorders>
              <w:left w:val="single" w:sz="4" w:space="0" w:color="auto"/>
              <w:right w:val="single" w:sz="4" w:space="0" w:color="auto"/>
            </w:tcBorders>
          </w:tcPr>
          <w:p w14:paraId="3B6AA4AD" w14:textId="77777777" w:rsidR="007F5FE4" w:rsidRPr="005571DF" w:rsidRDefault="007F5FE4" w:rsidP="007F5FE4">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053C512D" w14:textId="48C3A45D" w:rsidR="007F5FE4" w:rsidRPr="005571DF" w:rsidRDefault="007F5FE4" w:rsidP="007F5FE4">
            <w:pPr>
              <w:rPr>
                <w:rFonts w:ascii="Arial" w:hAnsi="Arial" w:cs="Arial"/>
                <w:sz w:val="22"/>
                <w:szCs w:val="22"/>
              </w:rPr>
            </w:pPr>
            <w:r w:rsidRPr="005571DF">
              <w:rPr>
                <w:rFonts w:ascii="Arial" w:hAnsi="Arial" w:cs="Arial"/>
                <w:sz w:val="22"/>
                <w:szCs w:val="22"/>
              </w:rPr>
              <w:t xml:space="preserve">6 </w:t>
            </w:r>
          </w:p>
        </w:tc>
        <w:tc>
          <w:tcPr>
            <w:tcW w:w="4280" w:type="dxa"/>
            <w:tcBorders>
              <w:top w:val="single" w:sz="4" w:space="0" w:color="auto"/>
              <w:left w:val="single" w:sz="4" w:space="0" w:color="auto"/>
              <w:bottom w:val="single" w:sz="4" w:space="0" w:color="auto"/>
              <w:right w:val="single" w:sz="4" w:space="0" w:color="auto"/>
            </w:tcBorders>
          </w:tcPr>
          <w:p w14:paraId="7602D408" w14:textId="4E0CFA7F" w:rsidR="007F5FE4" w:rsidRPr="005571DF" w:rsidRDefault="007F5FE4" w:rsidP="007F5FE4">
            <w:pPr>
              <w:rPr>
                <w:rFonts w:ascii="Arial" w:hAnsi="Arial" w:cs="Arial"/>
                <w:sz w:val="22"/>
                <w:szCs w:val="22"/>
              </w:rPr>
            </w:pPr>
            <w:r w:rsidRPr="005571DF">
              <w:rPr>
                <w:rFonts w:ascii="Arial" w:hAnsi="Arial" w:cs="Arial"/>
                <w:sz w:val="22"/>
                <w:szCs w:val="22"/>
              </w:rPr>
              <w:t xml:space="preserve">Correo electrónico </w:t>
            </w:r>
          </w:p>
        </w:tc>
      </w:tr>
      <w:tr w:rsidR="007F5FE4" w:rsidRPr="005571DF" w14:paraId="62167F1A" w14:textId="77777777" w:rsidTr="005571DF">
        <w:trPr>
          <w:trHeight w:val="156"/>
        </w:trPr>
        <w:tc>
          <w:tcPr>
            <w:tcW w:w="1300" w:type="dxa"/>
            <w:vMerge/>
            <w:tcBorders>
              <w:left w:val="single" w:sz="4" w:space="0" w:color="auto"/>
              <w:right w:val="single" w:sz="4" w:space="0" w:color="auto"/>
            </w:tcBorders>
          </w:tcPr>
          <w:p w14:paraId="5CF039BF" w14:textId="77777777" w:rsidR="007F5FE4" w:rsidRPr="005571DF" w:rsidRDefault="007F5FE4" w:rsidP="007F5FE4">
            <w:pPr>
              <w:jc w:val="center"/>
              <w:rPr>
                <w:rFonts w:ascii="Arial" w:hAnsi="Arial" w:cs="Arial"/>
                <w:sz w:val="22"/>
                <w:szCs w:val="22"/>
              </w:rPr>
            </w:pPr>
          </w:p>
        </w:tc>
        <w:tc>
          <w:tcPr>
            <w:tcW w:w="1348" w:type="dxa"/>
            <w:vMerge/>
            <w:tcBorders>
              <w:left w:val="single" w:sz="4" w:space="0" w:color="auto"/>
              <w:right w:val="single" w:sz="4" w:space="0" w:color="auto"/>
            </w:tcBorders>
          </w:tcPr>
          <w:p w14:paraId="06E4447C" w14:textId="77777777" w:rsidR="007F5FE4" w:rsidRPr="005571DF" w:rsidRDefault="007F5FE4" w:rsidP="007F5FE4">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7E23F254" w14:textId="1485626C" w:rsidR="007F5FE4" w:rsidRPr="005571DF" w:rsidRDefault="007F5FE4" w:rsidP="007F5FE4">
            <w:pPr>
              <w:rPr>
                <w:rFonts w:ascii="Arial" w:hAnsi="Arial" w:cs="Arial"/>
                <w:sz w:val="22"/>
                <w:szCs w:val="22"/>
              </w:rPr>
            </w:pPr>
            <w:r w:rsidRPr="005571DF">
              <w:rPr>
                <w:rFonts w:ascii="Arial" w:hAnsi="Arial" w:cs="Arial"/>
                <w:sz w:val="22"/>
                <w:szCs w:val="22"/>
              </w:rPr>
              <w:t>7</w:t>
            </w:r>
          </w:p>
        </w:tc>
        <w:tc>
          <w:tcPr>
            <w:tcW w:w="4280" w:type="dxa"/>
            <w:tcBorders>
              <w:top w:val="single" w:sz="4" w:space="0" w:color="auto"/>
              <w:left w:val="single" w:sz="4" w:space="0" w:color="auto"/>
              <w:bottom w:val="single" w:sz="4" w:space="0" w:color="auto"/>
              <w:right w:val="single" w:sz="4" w:space="0" w:color="auto"/>
            </w:tcBorders>
          </w:tcPr>
          <w:p w14:paraId="441483F1" w14:textId="3836F022" w:rsidR="007F5FE4" w:rsidRPr="005571DF" w:rsidRDefault="007F5FE4" w:rsidP="007F5FE4">
            <w:pPr>
              <w:rPr>
                <w:rFonts w:ascii="Arial" w:hAnsi="Arial" w:cs="Arial"/>
                <w:sz w:val="22"/>
                <w:szCs w:val="22"/>
              </w:rPr>
            </w:pPr>
            <w:r w:rsidRPr="005571DF">
              <w:rPr>
                <w:rFonts w:ascii="Arial" w:hAnsi="Arial" w:cs="Arial"/>
                <w:sz w:val="22"/>
                <w:szCs w:val="22"/>
              </w:rPr>
              <w:t>Logo de la empresa</w:t>
            </w:r>
          </w:p>
        </w:tc>
      </w:tr>
      <w:tr w:rsidR="007F5FE4" w:rsidRPr="005571DF" w14:paraId="11D24A86" w14:textId="77777777" w:rsidTr="005571DF">
        <w:trPr>
          <w:trHeight w:val="156"/>
        </w:trPr>
        <w:tc>
          <w:tcPr>
            <w:tcW w:w="1300" w:type="dxa"/>
            <w:vMerge/>
            <w:tcBorders>
              <w:left w:val="single" w:sz="4" w:space="0" w:color="auto"/>
              <w:right w:val="single" w:sz="4" w:space="0" w:color="auto"/>
            </w:tcBorders>
          </w:tcPr>
          <w:p w14:paraId="3749E6AB" w14:textId="77777777" w:rsidR="007F5FE4" w:rsidRPr="005571DF" w:rsidRDefault="007F5FE4" w:rsidP="007F5FE4">
            <w:pPr>
              <w:jc w:val="center"/>
              <w:rPr>
                <w:rFonts w:ascii="Arial" w:hAnsi="Arial" w:cs="Arial"/>
                <w:sz w:val="22"/>
                <w:szCs w:val="22"/>
              </w:rPr>
            </w:pPr>
          </w:p>
        </w:tc>
        <w:tc>
          <w:tcPr>
            <w:tcW w:w="1348" w:type="dxa"/>
            <w:vMerge/>
            <w:tcBorders>
              <w:left w:val="single" w:sz="4" w:space="0" w:color="auto"/>
              <w:right w:val="single" w:sz="4" w:space="0" w:color="auto"/>
            </w:tcBorders>
          </w:tcPr>
          <w:p w14:paraId="29231081" w14:textId="77777777" w:rsidR="007F5FE4" w:rsidRPr="005571DF" w:rsidRDefault="007F5FE4" w:rsidP="007F5FE4">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413CEB4C" w14:textId="5C1D8C85" w:rsidR="007F5FE4" w:rsidRPr="005571DF" w:rsidRDefault="007F5FE4" w:rsidP="007F5FE4">
            <w:pPr>
              <w:rPr>
                <w:rFonts w:ascii="Arial" w:hAnsi="Arial" w:cs="Arial"/>
                <w:sz w:val="22"/>
                <w:szCs w:val="22"/>
              </w:rPr>
            </w:pPr>
            <w:r w:rsidRPr="005571DF">
              <w:rPr>
                <w:rFonts w:ascii="Arial" w:hAnsi="Arial" w:cs="Arial"/>
                <w:sz w:val="22"/>
                <w:szCs w:val="22"/>
              </w:rPr>
              <w:t>8</w:t>
            </w:r>
          </w:p>
        </w:tc>
        <w:tc>
          <w:tcPr>
            <w:tcW w:w="4280" w:type="dxa"/>
            <w:tcBorders>
              <w:top w:val="single" w:sz="4" w:space="0" w:color="auto"/>
              <w:left w:val="single" w:sz="4" w:space="0" w:color="auto"/>
              <w:bottom w:val="single" w:sz="4" w:space="0" w:color="auto"/>
              <w:right w:val="single" w:sz="4" w:space="0" w:color="auto"/>
            </w:tcBorders>
          </w:tcPr>
          <w:p w14:paraId="591B928F" w14:textId="65C8DC30" w:rsidR="007F5FE4" w:rsidRPr="005571DF" w:rsidRDefault="007F5FE4" w:rsidP="007F5FE4">
            <w:pPr>
              <w:rPr>
                <w:rFonts w:ascii="Arial" w:hAnsi="Arial" w:cs="Arial"/>
                <w:sz w:val="22"/>
                <w:szCs w:val="22"/>
              </w:rPr>
            </w:pPr>
            <w:r w:rsidRPr="005571DF">
              <w:rPr>
                <w:rFonts w:ascii="Arial" w:hAnsi="Arial" w:cs="Arial"/>
                <w:sz w:val="22"/>
                <w:szCs w:val="22"/>
              </w:rPr>
              <w:t>Nombre de la empresa</w:t>
            </w:r>
          </w:p>
        </w:tc>
      </w:tr>
      <w:tr w:rsidR="007F5FE4" w:rsidRPr="005571DF" w14:paraId="21FB93EA" w14:textId="77777777" w:rsidTr="005571DF">
        <w:trPr>
          <w:trHeight w:val="156"/>
        </w:trPr>
        <w:tc>
          <w:tcPr>
            <w:tcW w:w="1300" w:type="dxa"/>
            <w:vMerge/>
            <w:tcBorders>
              <w:left w:val="single" w:sz="4" w:space="0" w:color="auto"/>
              <w:bottom w:val="single" w:sz="4" w:space="0" w:color="auto"/>
              <w:right w:val="single" w:sz="4" w:space="0" w:color="auto"/>
            </w:tcBorders>
          </w:tcPr>
          <w:p w14:paraId="4A445477" w14:textId="77777777" w:rsidR="007F5FE4" w:rsidRPr="005571DF" w:rsidRDefault="007F5FE4" w:rsidP="007F5FE4">
            <w:pPr>
              <w:jc w:val="center"/>
              <w:rPr>
                <w:rFonts w:ascii="Arial" w:hAnsi="Arial" w:cs="Arial"/>
                <w:sz w:val="22"/>
                <w:szCs w:val="22"/>
              </w:rPr>
            </w:pPr>
          </w:p>
        </w:tc>
        <w:tc>
          <w:tcPr>
            <w:tcW w:w="1348" w:type="dxa"/>
            <w:vMerge/>
            <w:tcBorders>
              <w:left w:val="single" w:sz="4" w:space="0" w:color="auto"/>
              <w:bottom w:val="single" w:sz="4" w:space="0" w:color="auto"/>
              <w:right w:val="single" w:sz="4" w:space="0" w:color="auto"/>
            </w:tcBorders>
          </w:tcPr>
          <w:p w14:paraId="3A692A87" w14:textId="77777777" w:rsidR="007F5FE4" w:rsidRPr="005571DF" w:rsidRDefault="007F5FE4" w:rsidP="007F5FE4">
            <w:pPr>
              <w:jc w:val="center"/>
              <w:rPr>
                <w:rFonts w:ascii="Arial" w:hAnsi="Arial" w:cs="Arial"/>
                <w:sz w:val="22"/>
                <w:szCs w:val="22"/>
              </w:rPr>
            </w:pPr>
          </w:p>
        </w:tc>
        <w:tc>
          <w:tcPr>
            <w:tcW w:w="1431" w:type="dxa"/>
            <w:tcBorders>
              <w:top w:val="single" w:sz="4" w:space="0" w:color="auto"/>
              <w:left w:val="single" w:sz="4" w:space="0" w:color="auto"/>
              <w:bottom w:val="single" w:sz="4" w:space="0" w:color="auto"/>
              <w:right w:val="single" w:sz="4" w:space="0" w:color="auto"/>
            </w:tcBorders>
          </w:tcPr>
          <w:p w14:paraId="6F9159F4" w14:textId="3616F5F1" w:rsidR="007F5FE4" w:rsidRPr="005571DF" w:rsidRDefault="007F5FE4" w:rsidP="007F5FE4">
            <w:pPr>
              <w:rPr>
                <w:rFonts w:ascii="Arial" w:hAnsi="Arial" w:cs="Arial"/>
                <w:sz w:val="22"/>
                <w:szCs w:val="22"/>
              </w:rPr>
            </w:pPr>
            <w:r w:rsidRPr="005571DF">
              <w:rPr>
                <w:rFonts w:ascii="Arial" w:hAnsi="Arial" w:cs="Arial"/>
                <w:sz w:val="22"/>
                <w:szCs w:val="22"/>
              </w:rPr>
              <w:t>9</w:t>
            </w:r>
          </w:p>
        </w:tc>
        <w:tc>
          <w:tcPr>
            <w:tcW w:w="4280" w:type="dxa"/>
            <w:tcBorders>
              <w:top w:val="single" w:sz="4" w:space="0" w:color="auto"/>
              <w:left w:val="single" w:sz="4" w:space="0" w:color="auto"/>
              <w:bottom w:val="single" w:sz="4" w:space="0" w:color="auto"/>
              <w:right w:val="single" w:sz="4" w:space="0" w:color="auto"/>
            </w:tcBorders>
          </w:tcPr>
          <w:p w14:paraId="3634C879" w14:textId="2B3A133A" w:rsidR="007F5FE4" w:rsidRPr="005571DF" w:rsidRDefault="007F5FE4" w:rsidP="007F5FE4">
            <w:pPr>
              <w:rPr>
                <w:rFonts w:ascii="Arial" w:hAnsi="Arial" w:cs="Arial"/>
                <w:sz w:val="22"/>
                <w:szCs w:val="22"/>
              </w:rPr>
            </w:pPr>
            <w:r w:rsidRPr="005571DF">
              <w:rPr>
                <w:rFonts w:ascii="Arial" w:hAnsi="Arial" w:cs="Arial"/>
                <w:sz w:val="22"/>
                <w:szCs w:val="22"/>
              </w:rPr>
              <w:t>Código de profesor</w:t>
            </w:r>
          </w:p>
        </w:tc>
      </w:tr>
    </w:tbl>
    <w:p w14:paraId="21421D59" w14:textId="77777777" w:rsidR="005571DF" w:rsidRPr="005571DF" w:rsidRDefault="005571DF" w:rsidP="000C55D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571678C" w14:textId="0F49E77B" w:rsidR="000C55DB" w:rsidRPr="005571DF" w:rsidRDefault="000C55DB" w:rsidP="000C55DB">
      <w:pPr>
        <w:tabs>
          <w:tab w:val="left" w:pos="180"/>
        </w:tabs>
        <w:autoSpaceDE w:val="0"/>
        <w:autoSpaceDN w:val="0"/>
        <w:adjustRightInd w:val="0"/>
        <w:spacing w:line="240" w:lineRule="atLeast"/>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Analizado lo anterior, y como se desprende de lo relacionado con antelación, toda vez</w:t>
      </w:r>
      <w:r w:rsidRPr="005571DF">
        <w:rPr>
          <w:rFonts w:ascii="Arial" w:eastAsia="Times New Roman" w:hAnsi="Arial" w:cs="Arial"/>
          <w:sz w:val="22"/>
          <w:szCs w:val="22"/>
          <w:lang w:val="es-ES"/>
        </w:rPr>
        <w:t xml:space="preserve"> que los documentos antes señalados,</w:t>
      </w:r>
      <w:r w:rsidRPr="005571DF">
        <w:rPr>
          <w:rFonts w:ascii="Arial" w:eastAsia="Calibri" w:hAnsi="Arial" w:cs="Arial"/>
          <w:color w:val="000000"/>
          <w:sz w:val="22"/>
          <w:szCs w:val="22"/>
          <w:lang w:val="es-MX" w:eastAsia="en-US"/>
        </w:rPr>
        <w:t xml:space="preserve"> contienen datos personales, catalogados como tales, por el artículo 3 fracción IX y X </w:t>
      </w:r>
      <w:r w:rsidRPr="005571DF">
        <w:rPr>
          <w:rFonts w:ascii="Arial" w:eastAsia="Calibri" w:hAnsi="Arial" w:cs="Arial"/>
          <w:sz w:val="22"/>
          <w:szCs w:val="22"/>
          <w:lang w:val="es-MX" w:eastAsia="en-US"/>
        </w:rPr>
        <w:t>de la Ley que rige la materia,</w:t>
      </w:r>
      <w:r w:rsidRPr="005571DF">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5571DF">
        <w:rPr>
          <w:rFonts w:ascii="Arial" w:eastAsia="Calibri" w:hAnsi="Arial" w:cs="Arial"/>
          <w:sz w:val="22"/>
          <w:szCs w:val="22"/>
          <w:lang w:val="es-MX" w:eastAsia="en-US"/>
        </w:rPr>
        <w:t>, en su fracción I, por tratarse de datos personales identificativos</w:t>
      </w:r>
      <w:r w:rsidRPr="005571DF">
        <w:rPr>
          <w:rFonts w:ascii="Arial" w:eastAsia="Calibri" w:hAnsi="Arial" w:cs="Arial"/>
          <w:color w:val="000000"/>
          <w:sz w:val="22"/>
          <w:szCs w:val="22"/>
          <w:lang w:val="es-MX" w:eastAsia="en-US"/>
        </w:rPr>
        <w:t xml:space="preserve">, </w:t>
      </w:r>
      <w:r w:rsidRPr="005571DF">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Coordinación de Administración, como responsables, </w:t>
      </w:r>
      <w:r w:rsidRPr="005571DF">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5571DF">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1A9E4D43" w14:textId="77777777" w:rsidR="000C55DB" w:rsidRPr="005571DF" w:rsidRDefault="000C55DB" w:rsidP="000C55D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4606D04B" w14:textId="2860713C" w:rsidR="000C55DB" w:rsidRPr="005571DF" w:rsidRDefault="000C55DB" w:rsidP="000C55DB">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Es así como después de analizar l</w:t>
      </w:r>
      <w:r w:rsidR="00995075" w:rsidRPr="005571DF">
        <w:rPr>
          <w:rFonts w:ascii="Arial" w:eastAsia="Calibri" w:hAnsi="Arial" w:cs="Arial"/>
          <w:sz w:val="22"/>
          <w:szCs w:val="22"/>
          <w:lang w:val="es-MX" w:eastAsia="en-US"/>
        </w:rPr>
        <w:t>a</w:t>
      </w:r>
      <w:r w:rsidRPr="005571DF">
        <w:rPr>
          <w:rFonts w:ascii="Arial" w:eastAsia="Calibri" w:hAnsi="Arial" w:cs="Arial"/>
          <w:sz w:val="22"/>
          <w:szCs w:val="22"/>
          <w:lang w:val="es-MX" w:eastAsia="en-US"/>
        </w:rPr>
        <w:t xml:space="preserve">s </w:t>
      </w:r>
      <w:r w:rsidR="00995075" w:rsidRPr="005571DF">
        <w:rPr>
          <w:rFonts w:ascii="Arial" w:eastAsia="Calibri" w:hAnsi="Arial" w:cs="Arial"/>
          <w:sz w:val="22"/>
          <w:szCs w:val="22"/>
          <w:lang w:val="es-MX" w:eastAsia="en-US"/>
        </w:rPr>
        <w:t>cartas de recomendación emitidas a favor de las personas que ingresaron a trabajar en los años 2022 al 2022</w:t>
      </w:r>
      <w:r w:rsidRPr="005571DF">
        <w:rPr>
          <w:rFonts w:ascii="Arial" w:eastAsia="Calibri" w:hAnsi="Arial" w:cs="Arial"/>
          <w:sz w:val="22"/>
          <w:szCs w:val="22"/>
          <w:lang w:val="es-MX" w:eastAsia="en-US"/>
        </w:rPr>
        <w:t xml:space="preserve">, se somete a votación para la aprobación de </w:t>
      </w:r>
      <w:proofErr w:type="gramStart"/>
      <w:r w:rsidRPr="005571DF">
        <w:rPr>
          <w:rFonts w:ascii="Arial" w:eastAsia="Calibri" w:hAnsi="Arial" w:cs="Arial"/>
          <w:sz w:val="22"/>
          <w:szCs w:val="22"/>
          <w:lang w:val="es-MX" w:eastAsia="en-US"/>
        </w:rPr>
        <w:t>las mismas</w:t>
      </w:r>
      <w:proofErr w:type="gramEnd"/>
      <w:r w:rsidRPr="005571DF">
        <w:rPr>
          <w:rFonts w:ascii="Arial" w:eastAsia="Calibri" w:hAnsi="Arial" w:cs="Arial"/>
          <w:sz w:val="22"/>
          <w:szCs w:val="22"/>
          <w:lang w:val="es-MX" w:eastAsia="en-US"/>
        </w:rPr>
        <w:t xml:space="preserve">, la cual fue aprobada por mayoría de votos. </w:t>
      </w:r>
    </w:p>
    <w:p w14:paraId="0E7195A1" w14:textId="77777777" w:rsidR="000C55DB" w:rsidRPr="005571DF" w:rsidRDefault="000C55DB" w:rsidP="000C55DB">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Y en base a lo anteriormente expuesto, se acuerda lo siguiente:</w:t>
      </w:r>
    </w:p>
    <w:p w14:paraId="4EBF9A9F" w14:textId="77777777" w:rsidR="000C55DB" w:rsidRPr="005571DF" w:rsidRDefault="000C55DB" w:rsidP="000C55DB">
      <w:pPr>
        <w:jc w:val="both"/>
        <w:rPr>
          <w:rFonts w:ascii="Arial" w:hAnsi="Arial" w:cs="Arial"/>
          <w:sz w:val="22"/>
          <w:szCs w:val="22"/>
        </w:rPr>
      </w:pPr>
    </w:p>
    <w:p w14:paraId="279BAFC9" w14:textId="1F0A8FD5" w:rsidR="000C55DB" w:rsidRPr="005571DF" w:rsidRDefault="000C55DB" w:rsidP="000C55DB">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w:t>
      </w:r>
      <w:r w:rsidR="00995075" w:rsidRPr="005571DF">
        <w:rPr>
          <w:rFonts w:ascii="Arial" w:eastAsia="Calibri" w:hAnsi="Arial" w:cs="Arial"/>
          <w:b/>
          <w:i/>
          <w:sz w:val="22"/>
          <w:szCs w:val="22"/>
          <w:u w:val="single"/>
          <w:lang w:val="es-MX" w:eastAsia="en-US"/>
        </w:rPr>
        <w:t>20</w:t>
      </w:r>
      <w:r w:rsidRPr="005571DF">
        <w:rPr>
          <w:rFonts w:ascii="Arial" w:eastAsia="Calibri" w:hAnsi="Arial" w:cs="Arial"/>
          <w:b/>
          <w:i/>
          <w:sz w:val="22"/>
          <w:szCs w:val="22"/>
          <w:u w:val="single"/>
          <w:lang w:val="es-MX" w:eastAsia="en-US"/>
        </w:rPr>
        <w:t>/2022</w:t>
      </w:r>
    </w:p>
    <w:p w14:paraId="6AE14EAD" w14:textId="5C8A25B0" w:rsidR="00DF5D0A" w:rsidRPr="005571DF" w:rsidRDefault="000C55DB" w:rsidP="005571DF">
      <w:pPr>
        <w:spacing w:after="160" w:line="252" w:lineRule="auto"/>
        <w:ind w:left="1134" w:right="1134"/>
        <w:jc w:val="both"/>
        <w:rPr>
          <w:rFonts w:ascii="Arial" w:hAnsi="Arial" w:cs="Arial"/>
          <w:sz w:val="22"/>
          <w:szCs w:val="22"/>
        </w:rPr>
      </w:pPr>
      <w:r w:rsidRPr="005571DF">
        <w:rPr>
          <w:rFonts w:ascii="Arial" w:eastAsia="Calibri" w:hAnsi="Arial" w:cs="Arial"/>
          <w:i/>
          <w:sz w:val="22"/>
          <w:szCs w:val="22"/>
          <w:lang w:val="es-MX" w:eastAsia="en-US"/>
        </w:rPr>
        <w:lastRenderedPageBreak/>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aprueba las versiones p</w:t>
      </w:r>
      <w:r w:rsidR="00995075" w:rsidRPr="005571DF">
        <w:rPr>
          <w:rFonts w:ascii="Arial" w:eastAsia="Calibri" w:hAnsi="Arial" w:cs="Arial"/>
          <w:b/>
          <w:i/>
          <w:sz w:val="22"/>
          <w:szCs w:val="22"/>
          <w:lang w:val="es-MX" w:eastAsia="en-US"/>
        </w:rPr>
        <w:t>ú</w:t>
      </w:r>
      <w:r w:rsidRPr="005571DF">
        <w:rPr>
          <w:rFonts w:ascii="Arial" w:eastAsia="Calibri" w:hAnsi="Arial" w:cs="Arial"/>
          <w:b/>
          <w:i/>
          <w:sz w:val="22"/>
          <w:szCs w:val="22"/>
          <w:lang w:val="es-MX" w:eastAsia="en-US"/>
        </w:rPr>
        <w:t>blicas</w:t>
      </w:r>
      <w:r w:rsidRPr="005571DF">
        <w:rPr>
          <w:rFonts w:ascii="Arial" w:eastAsia="Calibri" w:hAnsi="Arial" w:cs="Arial"/>
          <w:bCs/>
          <w:i/>
          <w:sz w:val="22"/>
          <w:szCs w:val="22"/>
          <w:lang w:val="es-MX" w:eastAsia="en-US"/>
        </w:rPr>
        <w:t xml:space="preserve"> l</w:t>
      </w:r>
      <w:r w:rsidR="00995075" w:rsidRPr="005571DF">
        <w:rPr>
          <w:rFonts w:ascii="Arial" w:eastAsia="Calibri" w:hAnsi="Arial" w:cs="Arial"/>
          <w:bCs/>
          <w:i/>
          <w:sz w:val="22"/>
          <w:szCs w:val="22"/>
          <w:lang w:val="es-MX" w:eastAsia="en-US"/>
        </w:rPr>
        <w:t>a</w:t>
      </w:r>
      <w:r w:rsidRPr="005571DF">
        <w:rPr>
          <w:rFonts w:ascii="Arial" w:eastAsia="Calibri" w:hAnsi="Arial" w:cs="Arial"/>
          <w:bCs/>
          <w:i/>
          <w:sz w:val="22"/>
          <w:szCs w:val="22"/>
          <w:lang w:val="es-MX" w:eastAsia="en-US"/>
        </w:rPr>
        <w:t xml:space="preserve">s </w:t>
      </w:r>
      <w:r w:rsidR="00995075" w:rsidRPr="005571DF">
        <w:rPr>
          <w:rFonts w:ascii="Arial" w:eastAsia="Calibri" w:hAnsi="Arial" w:cs="Arial"/>
          <w:bCs/>
          <w:i/>
          <w:sz w:val="22"/>
          <w:szCs w:val="22"/>
          <w:lang w:val="es-MX" w:eastAsia="en-US"/>
        </w:rPr>
        <w:t>C</w:t>
      </w:r>
      <w:r w:rsidR="00995075" w:rsidRPr="005571DF">
        <w:rPr>
          <w:rFonts w:ascii="Arial" w:eastAsia="Calibri" w:hAnsi="Arial" w:cs="Arial"/>
          <w:b/>
          <w:i/>
          <w:sz w:val="22"/>
          <w:szCs w:val="22"/>
          <w:lang w:val="es-MX" w:eastAsia="en-US"/>
        </w:rPr>
        <w:t>artas de recomendación emitidas a favor de las personas que ingresaron a trabajar en los años 2020 al 2022</w:t>
      </w:r>
      <w:r w:rsidRPr="005571DF">
        <w:rPr>
          <w:rFonts w:ascii="Arial" w:eastAsia="Calibri" w:hAnsi="Arial" w:cs="Arial"/>
          <w:bCs/>
          <w:i/>
          <w:sz w:val="22"/>
          <w:szCs w:val="22"/>
          <w:lang w:val="es-MX" w:eastAsia="en-US"/>
        </w:rPr>
        <w:t xml:space="preserve">, realizado por la Coordinación de Administración de la Secretaría Ejecutiva </w:t>
      </w:r>
      <w:r w:rsidRPr="005571DF">
        <w:rPr>
          <w:rFonts w:ascii="Arial" w:eastAsia="Calibri" w:hAnsi="Arial" w:cs="Arial"/>
          <w:i/>
          <w:sz w:val="22"/>
          <w:szCs w:val="22"/>
          <w:lang w:val="es-MX" w:eastAsia="en-US"/>
        </w:rPr>
        <w:t xml:space="preserve">para dar contestación a la Solicitud de información con número de folio </w:t>
      </w:r>
      <w:r w:rsidRPr="005571DF">
        <w:rPr>
          <w:rFonts w:ascii="Arial" w:hAnsi="Arial" w:cs="Arial"/>
          <w:sz w:val="22"/>
          <w:szCs w:val="22"/>
        </w:rPr>
        <w:t>1419897220001</w:t>
      </w:r>
      <w:r w:rsidR="00995075" w:rsidRPr="005571DF">
        <w:rPr>
          <w:rFonts w:ascii="Arial" w:hAnsi="Arial" w:cs="Arial"/>
          <w:sz w:val="22"/>
          <w:szCs w:val="22"/>
        </w:rPr>
        <w:t>9</w:t>
      </w:r>
      <w:r w:rsidRPr="005571DF">
        <w:rPr>
          <w:rFonts w:ascii="Arial" w:hAnsi="Arial" w:cs="Arial"/>
          <w:sz w:val="22"/>
          <w:szCs w:val="22"/>
        </w:rPr>
        <w:t xml:space="preserve">8, a la que se le asignara número de expediente interno </w:t>
      </w:r>
      <w:r w:rsidRPr="005571DF">
        <w:rPr>
          <w:rFonts w:ascii="Arial" w:eastAsia="Calibri" w:hAnsi="Arial" w:cs="Arial"/>
          <w:sz w:val="22"/>
          <w:szCs w:val="22"/>
          <w:lang w:val="es-MX" w:eastAsia="en-US"/>
        </w:rPr>
        <w:t>SESAJ/UT/2</w:t>
      </w:r>
      <w:r w:rsidR="00995075" w:rsidRPr="005571DF">
        <w:rPr>
          <w:rFonts w:ascii="Arial" w:eastAsia="Calibri" w:hAnsi="Arial" w:cs="Arial"/>
          <w:sz w:val="22"/>
          <w:szCs w:val="22"/>
          <w:lang w:val="es-MX" w:eastAsia="en-US"/>
        </w:rPr>
        <w:t>59</w:t>
      </w:r>
      <w:r w:rsidRPr="005571DF">
        <w:rPr>
          <w:rFonts w:ascii="Arial" w:eastAsia="Calibri" w:hAnsi="Arial" w:cs="Arial"/>
          <w:sz w:val="22"/>
          <w:szCs w:val="22"/>
          <w:lang w:val="es-MX" w:eastAsia="en-US"/>
        </w:rPr>
        <w:t>/2022</w:t>
      </w:r>
      <w:r w:rsidRPr="005571DF">
        <w:rPr>
          <w:rFonts w:ascii="Arial" w:eastAsia="Calibri" w:hAnsi="Arial" w:cs="Arial"/>
          <w:i/>
          <w:sz w:val="22"/>
          <w:szCs w:val="22"/>
          <w:lang w:val="es-MX" w:eastAsia="en-US"/>
        </w:rPr>
        <w:t>”.</w:t>
      </w:r>
    </w:p>
    <w:p w14:paraId="22743695" w14:textId="2FE58C41" w:rsidR="00DF5D0A" w:rsidRPr="005571DF" w:rsidRDefault="00DF5D0A" w:rsidP="005D0403">
      <w:pPr>
        <w:pStyle w:val="Prrafodelista"/>
        <w:numPr>
          <w:ilvl w:val="0"/>
          <w:numId w:val="19"/>
        </w:numPr>
        <w:spacing w:line="252" w:lineRule="auto"/>
        <w:rPr>
          <w:rFonts w:ascii="Arial" w:eastAsiaTheme="minorHAnsi" w:hAnsi="Arial" w:cs="Arial"/>
          <w:b/>
          <w:bCs/>
          <w:sz w:val="22"/>
          <w:szCs w:val="22"/>
          <w:lang w:eastAsia="en-US"/>
        </w:rPr>
      </w:pPr>
      <w:r w:rsidRPr="005571DF">
        <w:rPr>
          <w:rFonts w:ascii="Arial" w:eastAsiaTheme="minorHAnsi" w:hAnsi="Arial" w:cs="Arial"/>
          <w:b/>
          <w:bCs/>
          <w:sz w:val="22"/>
          <w:szCs w:val="22"/>
          <w:lang w:eastAsia="en-US"/>
        </w:rPr>
        <w:t xml:space="preserve">PRESENTACIÓN Y EN SU CASO APROBACIÓN, DE LAS VERSIONES PÚBLICAS, DE LOS DOCUMENTOS MEDIANTE EL CUAL SE HAYAN NOTIFICADO LOS DESCUENTOS NOMINALES AL PERSONAL DE LA </w:t>
      </w:r>
      <w:r w:rsidRPr="005571DF">
        <w:rPr>
          <w:rFonts w:ascii="Arial" w:hAnsi="Arial" w:cs="Arial"/>
          <w:b/>
          <w:bCs/>
          <w:color w:val="000000"/>
          <w:sz w:val="22"/>
          <w:szCs w:val="22"/>
          <w:lang w:val="es-MX" w:eastAsia="es-MX"/>
        </w:rPr>
        <w:t>SECRETARÍA EJECUTIVA DEL SISTEMA ESTATAL ANTICORRUPCIÓN DEL ESTADO DE JALISCO</w:t>
      </w:r>
      <w:r w:rsidRPr="005571DF">
        <w:rPr>
          <w:rFonts w:ascii="Arial" w:eastAsiaTheme="minorHAnsi" w:hAnsi="Arial" w:cs="Arial"/>
          <w:b/>
          <w:bCs/>
          <w:sz w:val="22"/>
          <w:szCs w:val="22"/>
          <w:lang w:eastAsia="en-US"/>
        </w:rPr>
        <w:t xml:space="preserve">, QUE SE DERIVA DE LA SOLICITUD DE INFORMACIÓN, RECIBIDA OFICIALMENTE EN LA PLATAFORMA NACIONAL DE TRANSPARENCIA, BAJO EL NÚMERO DE FOLIO 141989722000183, A LA QUE SE LE ASIGNARÁ EL NÚMERO DE EXPEDIENTE INTERNO </w:t>
      </w:r>
      <w:r w:rsidRPr="005571DF">
        <w:rPr>
          <w:rFonts w:ascii="Arial" w:eastAsia="Calibri" w:hAnsi="Arial" w:cs="Arial"/>
          <w:b/>
          <w:bCs/>
          <w:sz w:val="22"/>
          <w:szCs w:val="22"/>
          <w:lang w:val="es-MX" w:eastAsia="en-US"/>
        </w:rPr>
        <w:t>SESAJ/UT/244/2022; Y</w:t>
      </w:r>
    </w:p>
    <w:p w14:paraId="0F0C7EE9" w14:textId="77777777" w:rsidR="005571DF" w:rsidRDefault="005571DF" w:rsidP="00DF5D0A">
      <w:pPr>
        <w:jc w:val="both"/>
        <w:rPr>
          <w:rFonts w:ascii="Arial" w:hAnsi="Arial" w:cs="Arial"/>
          <w:sz w:val="22"/>
          <w:szCs w:val="22"/>
        </w:rPr>
      </w:pPr>
    </w:p>
    <w:p w14:paraId="0636C96C" w14:textId="3AD4C168" w:rsidR="00DF5D0A" w:rsidRPr="005571DF" w:rsidRDefault="00DF5D0A" w:rsidP="00DF5D0A">
      <w:pPr>
        <w:jc w:val="both"/>
        <w:rPr>
          <w:rFonts w:ascii="Arial" w:eastAsia="Calibri" w:hAnsi="Arial" w:cs="Arial"/>
          <w:sz w:val="22"/>
          <w:szCs w:val="22"/>
          <w:lang w:val="es-MX" w:eastAsia="en-US"/>
        </w:rPr>
      </w:pPr>
      <w:r w:rsidRPr="005571DF">
        <w:rPr>
          <w:rFonts w:ascii="Arial" w:hAnsi="Arial" w:cs="Arial"/>
          <w:sz w:val="22"/>
          <w:szCs w:val="22"/>
        </w:rPr>
        <w:t xml:space="preserve">En esa lid el secretario expone que el día 06 de diciembre del año 2022, se recibió mediante la Plataforma Nacional de Transparencia, la solicitud de información bajo el número de folio 141989722000183, a la que se le asignara número de expediente interno </w:t>
      </w:r>
      <w:r w:rsidRPr="005571DF">
        <w:rPr>
          <w:rFonts w:ascii="Arial" w:eastAsia="Calibri" w:hAnsi="Arial" w:cs="Arial"/>
          <w:sz w:val="22"/>
          <w:szCs w:val="22"/>
          <w:lang w:val="es-MX" w:eastAsia="en-US"/>
        </w:rPr>
        <w:t xml:space="preserve">SESAJ/UT/244/2022, en las que se requiere textualmente lo siguiente: </w:t>
      </w:r>
    </w:p>
    <w:p w14:paraId="621CCECF" w14:textId="2C97D674" w:rsidR="00DF5D0A" w:rsidRPr="005571DF" w:rsidRDefault="00DF5D0A" w:rsidP="00DF5D0A">
      <w:pPr>
        <w:spacing w:after="160" w:line="252" w:lineRule="auto"/>
        <w:ind w:right="1134"/>
        <w:jc w:val="both"/>
        <w:rPr>
          <w:rFonts w:ascii="Arial" w:hAnsi="Arial" w:cs="Arial"/>
          <w:i/>
          <w:sz w:val="22"/>
          <w:szCs w:val="22"/>
        </w:rPr>
      </w:pPr>
    </w:p>
    <w:p w14:paraId="56DB60C8" w14:textId="77777777" w:rsidR="00DF5D0A" w:rsidRPr="005571DF" w:rsidRDefault="00DF5D0A" w:rsidP="00DF5D0A">
      <w:pPr>
        <w:autoSpaceDE w:val="0"/>
        <w:autoSpaceDN w:val="0"/>
        <w:adjustRightInd w:val="0"/>
        <w:ind w:left="426" w:right="567"/>
        <w:jc w:val="both"/>
        <w:rPr>
          <w:rFonts w:ascii="Arial" w:eastAsia="Cambria" w:hAnsi="Arial" w:cs="Arial"/>
          <w:b/>
          <w:bCs/>
          <w:i/>
          <w:iCs/>
          <w:sz w:val="22"/>
          <w:szCs w:val="22"/>
          <w:lang w:val="es-MX" w:eastAsia="es-MX"/>
        </w:rPr>
      </w:pPr>
      <w:r w:rsidRPr="005571DF">
        <w:rPr>
          <w:rFonts w:ascii="Arial" w:eastAsia="Times New Roman" w:hAnsi="Arial" w:cs="Arial"/>
          <w:b/>
          <w:bCs/>
          <w:i/>
          <w:iCs/>
          <w:color w:val="000000"/>
          <w:sz w:val="22"/>
          <w:szCs w:val="22"/>
          <w:lang w:val="es-MX" w:eastAsia="es-MX"/>
        </w:rPr>
        <w:t>“</w:t>
      </w:r>
      <w:r w:rsidRPr="005571DF">
        <w:rPr>
          <w:rFonts w:ascii="Arial" w:eastAsia="Cambria" w:hAnsi="Arial" w:cs="Arial"/>
          <w:b/>
          <w:bCs/>
          <w:i/>
          <w:iCs/>
          <w:sz w:val="22"/>
          <w:szCs w:val="22"/>
          <w:lang w:val="es-MX" w:eastAsia="es-MX"/>
        </w:rPr>
        <w:t>Documentos mediante el cual se hayan notificado los descuentos nominales al personal.</w:t>
      </w:r>
    </w:p>
    <w:p w14:paraId="391CAB4E" w14:textId="77777777" w:rsidR="00DF5D0A" w:rsidRPr="005571DF" w:rsidRDefault="00DF5D0A" w:rsidP="00DF5D0A">
      <w:pPr>
        <w:autoSpaceDE w:val="0"/>
        <w:autoSpaceDN w:val="0"/>
        <w:adjustRightInd w:val="0"/>
        <w:ind w:left="426" w:right="567"/>
        <w:jc w:val="both"/>
        <w:rPr>
          <w:rFonts w:ascii="Arial" w:eastAsia="Times New Roman" w:hAnsi="Arial" w:cs="Arial"/>
          <w:b/>
          <w:bCs/>
          <w:i/>
          <w:iCs/>
          <w:color w:val="000000"/>
          <w:sz w:val="22"/>
          <w:szCs w:val="22"/>
          <w:lang w:eastAsia="es-MX"/>
        </w:rPr>
      </w:pPr>
      <w:r w:rsidRPr="005571DF">
        <w:rPr>
          <w:rFonts w:ascii="Arial" w:eastAsia="Cambria" w:hAnsi="Arial" w:cs="Arial"/>
          <w:b/>
          <w:bCs/>
          <w:i/>
          <w:iCs/>
          <w:sz w:val="22"/>
          <w:szCs w:val="22"/>
          <w:lang w:val="es-MX" w:eastAsia="es-MX"/>
        </w:rPr>
        <w:t>de la unidad de género integrantes constancias que acrediten experiencia en la materia, manual para evitar la violencia de género, cuantas denuncias se han presentado, cómo se han resuelto... (Sic)”</w:t>
      </w:r>
    </w:p>
    <w:p w14:paraId="580AE0BA" w14:textId="77777777" w:rsidR="00DF5D0A" w:rsidRPr="005571DF" w:rsidRDefault="00DF5D0A" w:rsidP="00DF5D0A">
      <w:pPr>
        <w:spacing w:after="160" w:line="252" w:lineRule="auto"/>
        <w:ind w:right="1134"/>
        <w:jc w:val="both"/>
        <w:rPr>
          <w:rFonts w:ascii="Arial" w:hAnsi="Arial" w:cs="Arial"/>
          <w:i/>
          <w:sz w:val="22"/>
          <w:szCs w:val="22"/>
        </w:rPr>
      </w:pPr>
    </w:p>
    <w:p w14:paraId="5B35E8F4" w14:textId="1421FCAE" w:rsidR="00DF5D0A" w:rsidRPr="005571DF" w:rsidRDefault="00DF5D0A" w:rsidP="00DF5D0A">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r w:rsidRPr="005571DF">
        <w:rPr>
          <w:rFonts w:ascii="Arial" w:eastAsia="Times New Roman" w:hAnsi="Arial" w:cs="Arial"/>
          <w:color w:val="000000"/>
          <w:sz w:val="22"/>
          <w:szCs w:val="22"/>
          <w:lang w:val="es-MX" w:eastAsia="es-MX"/>
        </w:rPr>
        <w:t xml:space="preserve">Dicho lo anterior, la Unidad de Transparencia, notificó a la Coordinación de Administración, mediante oficio SESAJ/UT/757/2022 de fecha 06 de diciembre del 2022; a lo que el área generadora de la información, mediante oficio SESAJ/CA/099/2022 de fecha 08 de diciembre del año en curso menciono lo siguiente: </w:t>
      </w:r>
    </w:p>
    <w:p w14:paraId="0624C8BB" w14:textId="77777777" w:rsidR="002F1DC2" w:rsidRPr="005571DF" w:rsidRDefault="002F1DC2" w:rsidP="002F1DC2">
      <w:pPr>
        <w:tabs>
          <w:tab w:val="left" w:pos="8364"/>
        </w:tabs>
        <w:spacing w:after="160" w:line="256" w:lineRule="auto"/>
        <w:ind w:left="426" w:right="474"/>
        <w:jc w:val="both"/>
        <w:rPr>
          <w:rFonts w:ascii="Arial" w:eastAsia="Calibri" w:hAnsi="Arial" w:cs="Arial"/>
          <w:sz w:val="22"/>
          <w:szCs w:val="22"/>
          <w:lang w:val="es-MX" w:eastAsia="en-US"/>
        </w:rPr>
      </w:pPr>
    </w:p>
    <w:p w14:paraId="3AEEBB79" w14:textId="5B55D04C" w:rsidR="002F1DC2" w:rsidRPr="005571DF" w:rsidRDefault="002F1DC2" w:rsidP="002F1DC2">
      <w:pPr>
        <w:tabs>
          <w:tab w:val="left" w:pos="8364"/>
        </w:tabs>
        <w:spacing w:after="160" w:line="256" w:lineRule="auto"/>
        <w:ind w:left="426" w:right="474"/>
        <w:jc w:val="both"/>
        <w:rPr>
          <w:rFonts w:ascii="Arial" w:eastAsia="Calibri" w:hAnsi="Arial" w:cs="Arial"/>
          <w:b/>
          <w:bCs/>
          <w:i/>
          <w:iCs/>
          <w:sz w:val="22"/>
          <w:szCs w:val="22"/>
          <w:lang w:val="es-MX" w:eastAsia="en-US"/>
        </w:rPr>
      </w:pPr>
      <w:r w:rsidRPr="005571DF">
        <w:rPr>
          <w:rFonts w:ascii="Arial" w:eastAsia="Calibri" w:hAnsi="Arial" w:cs="Arial"/>
          <w:b/>
          <w:bCs/>
          <w:i/>
          <w:iCs/>
          <w:sz w:val="22"/>
          <w:szCs w:val="22"/>
          <w:lang w:val="es-MX" w:eastAsia="en-US"/>
        </w:rPr>
        <w:t xml:space="preserve">“Respecto a la información mencionada en su solicitud, me permito hacer de su conocimiento que el documento mediante el cual se notifican los descuentos nominales por faltas injustificadas es el "Recibo de pago de nómina" en versión pública por contener datos personales (RFC, Número de afiliación al IMSS y firma), anexos en archivo digital; con relación a los descuentos nominales correspondientes a los ajustes salariales para regularizar el sueldo del personal de la SESAJ a tabuladores 2022, se entregaron, para algunas personas el documento "Convenio de deducción al Sueldo de Servidores Públicos de la SESAJ", que se encuentran publicados en nuestro sitio web www.sesaj.org en su sección de </w:t>
      </w:r>
      <w:r w:rsidRPr="005571DF">
        <w:rPr>
          <w:rFonts w:ascii="Arial" w:eastAsia="Calibri" w:hAnsi="Arial" w:cs="Arial"/>
          <w:b/>
          <w:bCs/>
          <w:i/>
          <w:iCs/>
          <w:sz w:val="22"/>
          <w:szCs w:val="22"/>
          <w:lang w:val="es-MX" w:eastAsia="en-US"/>
        </w:rPr>
        <w:lastRenderedPageBreak/>
        <w:t>transparencia, fracción VI, inciso f, y para otras se notificó mediante su recibo de nómina, en versión pública por contener datos personales (Número de cuenta, RFC, Número de afiliación al IMSS y Otras deducciones), anexos en archivo digital. Por lo cual se solicita sea aprobada dicha versión en el Comité de Transparencia…(Sic)</w:t>
      </w:r>
    </w:p>
    <w:p w14:paraId="3156707F" w14:textId="21D26334" w:rsidR="002F1DC2" w:rsidRPr="005571DF" w:rsidRDefault="002F1DC2" w:rsidP="002F1DC2">
      <w:pPr>
        <w:ind w:right="-39"/>
        <w:jc w:val="both"/>
        <w:rPr>
          <w:rFonts w:ascii="Arial" w:hAnsi="Arial" w:cs="Arial"/>
          <w:sz w:val="22"/>
          <w:szCs w:val="22"/>
        </w:rPr>
      </w:pPr>
      <w:r w:rsidRPr="005571DF">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por lo antes expuesto por  la Coordinación de Administración de la Secretaría Ejecutiva del Sistema Estatal Anticorrupción de Jalisco, informa que los recibos de pago nómina, de las personas a las que se les ha realizado descuento, se entrega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sidRPr="005571DF">
        <w:rPr>
          <w:rFonts w:ascii="Arial" w:hAnsi="Arial" w:cs="Arial"/>
          <w:color w:val="000000"/>
          <w:sz w:val="22"/>
          <w:szCs w:val="22"/>
        </w:rPr>
        <w:t>dando cuenta con la siguiente relación de los datos que serán protegidos</w:t>
      </w:r>
      <w:r w:rsidRPr="005571DF">
        <w:rPr>
          <w:rFonts w:ascii="Arial" w:hAnsi="Arial" w:cs="Arial"/>
          <w:sz w:val="22"/>
          <w:szCs w:val="22"/>
        </w:rPr>
        <w:t>:</w:t>
      </w:r>
    </w:p>
    <w:p w14:paraId="1F348A93" w14:textId="77777777" w:rsidR="004F68B4" w:rsidRPr="005571DF" w:rsidRDefault="004F68B4" w:rsidP="002F1DC2">
      <w:pPr>
        <w:ind w:right="-39"/>
        <w:jc w:val="both"/>
        <w:rPr>
          <w:rFonts w:ascii="Arial" w:hAnsi="Arial" w:cs="Arial"/>
          <w:sz w:val="22"/>
          <w:szCs w:val="22"/>
        </w:rPr>
      </w:pPr>
    </w:p>
    <w:tbl>
      <w:tblPr>
        <w:tblStyle w:val="Tablaconcuadrcula"/>
        <w:tblW w:w="0" w:type="auto"/>
        <w:tblInd w:w="1271" w:type="dxa"/>
        <w:tblLook w:val="04A0" w:firstRow="1" w:lastRow="0" w:firstColumn="1" w:lastColumn="0" w:noHBand="0" w:noVBand="1"/>
      </w:tblPr>
      <w:tblGrid>
        <w:gridCol w:w="2268"/>
        <w:gridCol w:w="3827"/>
      </w:tblGrid>
      <w:tr w:rsidR="002F1DC2" w:rsidRPr="005571DF" w14:paraId="2EA180D5" w14:textId="77777777" w:rsidTr="00F9791A">
        <w:tc>
          <w:tcPr>
            <w:tcW w:w="6095" w:type="dxa"/>
            <w:gridSpan w:val="2"/>
            <w:tcBorders>
              <w:top w:val="single" w:sz="4" w:space="0" w:color="auto"/>
              <w:left w:val="single" w:sz="4" w:space="0" w:color="auto"/>
              <w:bottom w:val="single" w:sz="4" w:space="0" w:color="auto"/>
              <w:right w:val="single" w:sz="4" w:space="0" w:color="auto"/>
            </w:tcBorders>
            <w:hideMark/>
          </w:tcPr>
          <w:p w14:paraId="4E0B9D61" w14:textId="37766100" w:rsidR="002F1DC2" w:rsidRPr="005571DF" w:rsidRDefault="002F1DC2" w:rsidP="00F9791A">
            <w:pPr>
              <w:jc w:val="center"/>
              <w:rPr>
                <w:rFonts w:ascii="Arial" w:hAnsi="Arial" w:cs="Arial"/>
                <w:sz w:val="22"/>
                <w:szCs w:val="22"/>
              </w:rPr>
            </w:pPr>
            <w:r w:rsidRPr="005571DF">
              <w:rPr>
                <w:rFonts w:ascii="Arial" w:hAnsi="Arial" w:cs="Arial"/>
                <w:sz w:val="22"/>
                <w:szCs w:val="22"/>
              </w:rPr>
              <w:t xml:space="preserve">Datos eliminados en los recibos de nomina  </w:t>
            </w:r>
          </w:p>
        </w:tc>
      </w:tr>
      <w:tr w:rsidR="002F1DC2" w:rsidRPr="005571DF" w14:paraId="71D2C028" w14:textId="77777777" w:rsidTr="00F9791A">
        <w:trPr>
          <w:trHeight w:val="157"/>
        </w:trPr>
        <w:tc>
          <w:tcPr>
            <w:tcW w:w="2268" w:type="dxa"/>
            <w:tcBorders>
              <w:top w:val="single" w:sz="4" w:space="0" w:color="auto"/>
              <w:left w:val="single" w:sz="4" w:space="0" w:color="auto"/>
              <w:bottom w:val="single" w:sz="4" w:space="0" w:color="auto"/>
              <w:right w:val="single" w:sz="4" w:space="0" w:color="auto"/>
            </w:tcBorders>
            <w:hideMark/>
          </w:tcPr>
          <w:p w14:paraId="04D8491E" w14:textId="77777777" w:rsidR="002F1DC2" w:rsidRPr="005571DF" w:rsidRDefault="002F1DC2" w:rsidP="00F9791A">
            <w:pPr>
              <w:rPr>
                <w:rFonts w:ascii="Arial" w:hAnsi="Arial" w:cs="Arial"/>
                <w:sz w:val="22"/>
                <w:szCs w:val="22"/>
              </w:rPr>
            </w:pPr>
            <w:r w:rsidRPr="005571DF">
              <w:rPr>
                <w:rFonts w:ascii="Arial" w:hAnsi="Arial" w:cs="Arial"/>
                <w:sz w:val="22"/>
                <w:szCs w:val="22"/>
              </w:rPr>
              <w:t>Numero consecutivo</w:t>
            </w:r>
          </w:p>
        </w:tc>
        <w:tc>
          <w:tcPr>
            <w:tcW w:w="3827" w:type="dxa"/>
            <w:tcBorders>
              <w:top w:val="single" w:sz="4" w:space="0" w:color="auto"/>
              <w:left w:val="single" w:sz="4" w:space="0" w:color="auto"/>
              <w:bottom w:val="single" w:sz="4" w:space="0" w:color="auto"/>
              <w:right w:val="single" w:sz="4" w:space="0" w:color="auto"/>
            </w:tcBorders>
            <w:hideMark/>
          </w:tcPr>
          <w:p w14:paraId="7879C04A" w14:textId="77777777" w:rsidR="002F1DC2" w:rsidRPr="005571DF" w:rsidRDefault="002F1DC2" w:rsidP="00F9791A">
            <w:pPr>
              <w:rPr>
                <w:rFonts w:ascii="Arial" w:hAnsi="Arial" w:cs="Arial"/>
                <w:sz w:val="22"/>
                <w:szCs w:val="22"/>
              </w:rPr>
            </w:pPr>
            <w:r w:rsidRPr="005571DF">
              <w:rPr>
                <w:rFonts w:ascii="Arial" w:hAnsi="Arial" w:cs="Arial"/>
                <w:sz w:val="22"/>
                <w:szCs w:val="22"/>
              </w:rPr>
              <w:t>Dato eliminado</w:t>
            </w:r>
          </w:p>
        </w:tc>
      </w:tr>
      <w:tr w:rsidR="002F1DC2" w:rsidRPr="005571DF" w14:paraId="13880ABF"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hideMark/>
          </w:tcPr>
          <w:p w14:paraId="3D22A050" w14:textId="77777777" w:rsidR="002F1DC2" w:rsidRPr="005571DF" w:rsidRDefault="002F1DC2" w:rsidP="00F9791A">
            <w:pPr>
              <w:rPr>
                <w:rFonts w:ascii="Arial" w:hAnsi="Arial" w:cs="Arial"/>
                <w:sz w:val="22"/>
                <w:szCs w:val="22"/>
              </w:rPr>
            </w:pPr>
            <w:r w:rsidRPr="005571DF">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746CF88C" w14:textId="618B6D3F" w:rsidR="002F1DC2" w:rsidRPr="005571DF" w:rsidRDefault="002F1DC2" w:rsidP="00F9791A">
            <w:pPr>
              <w:rPr>
                <w:rFonts w:ascii="Arial" w:hAnsi="Arial" w:cs="Arial"/>
                <w:sz w:val="22"/>
                <w:szCs w:val="22"/>
              </w:rPr>
            </w:pPr>
            <w:r w:rsidRPr="005571DF">
              <w:rPr>
                <w:rFonts w:ascii="Arial" w:hAnsi="Arial" w:cs="Arial"/>
                <w:sz w:val="22"/>
                <w:szCs w:val="22"/>
              </w:rPr>
              <w:t>RFC</w:t>
            </w:r>
          </w:p>
        </w:tc>
      </w:tr>
      <w:tr w:rsidR="002F1DC2" w:rsidRPr="005571DF" w14:paraId="0ED35469"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hideMark/>
          </w:tcPr>
          <w:p w14:paraId="65110CD6" w14:textId="77777777" w:rsidR="002F1DC2" w:rsidRPr="005571DF" w:rsidRDefault="002F1DC2" w:rsidP="00F9791A">
            <w:pPr>
              <w:rPr>
                <w:rFonts w:ascii="Arial" w:hAnsi="Arial" w:cs="Arial"/>
                <w:sz w:val="22"/>
                <w:szCs w:val="22"/>
              </w:rPr>
            </w:pPr>
            <w:r w:rsidRPr="005571DF">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5A266A92" w14:textId="297A7DB9" w:rsidR="002F1DC2" w:rsidRPr="005571DF" w:rsidRDefault="002F1DC2" w:rsidP="00F9791A">
            <w:pPr>
              <w:rPr>
                <w:rFonts w:ascii="Arial" w:hAnsi="Arial" w:cs="Arial"/>
                <w:sz w:val="22"/>
                <w:szCs w:val="22"/>
              </w:rPr>
            </w:pPr>
            <w:r w:rsidRPr="005571DF">
              <w:rPr>
                <w:rFonts w:ascii="Arial" w:hAnsi="Arial" w:cs="Arial"/>
                <w:sz w:val="22"/>
                <w:szCs w:val="22"/>
              </w:rPr>
              <w:t>IMSS</w:t>
            </w:r>
          </w:p>
        </w:tc>
      </w:tr>
      <w:tr w:rsidR="002F1DC2" w:rsidRPr="005571DF" w14:paraId="6CEA93A9"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hideMark/>
          </w:tcPr>
          <w:p w14:paraId="5C59ECCD" w14:textId="77777777" w:rsidR="002F1DC2" w:rsidRPr="005571DF" w:rsidRDefault="002F1DC2" w:rsidP="00F9791A">
            <w:pPr>
              <w:rPr>
                <w:rFonts w:ascii="Arial" w:hAnsi="Arial" w:cs="Arial"/>
                <w:sz w:val="22"/>
                <w:szCs w:val="22"/>
              </w:rPr>
            </w:pPr>
            <w:r w:rsidRPr="005571DF">
              <w:rPr>
                <w:rFonts w:ascii="Arial" w:hAnsi="Arial" w:cs="Arial"/>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14:paraId="00DE5835" w14:textId="660BEDD8" w:rsidR="002F1DC2" w:rsidRPr="005571DF" w:rsidRDefault="002F1DC2" w:rsidP="00F9791A">
            <w:pPr>
              <w:rPr>
                <w:rFonts w:ascii="Arial" w:hAnsi="Arial" w:cs="Arial"/>
                <w:sz w:val="22"/>
                <w:szCs w:val="22"/>
              </w:rPr>
            </w:pPr>
            <w:r w:rsidRPr="005571DF">
              <w:rPr>
                <w:rFonts w:ascii="Arial" w:hAnsi="Arial" w:cs="Arial"/>
                <w:sz w:val="22"/>
                <w:szCs w:val="22"/>
              </w:rPr>
              <w:t>Firma</w:t>
            </w:r>
          </w:p>
        </w:tc>
      </w:tr>
      <w:tr w:rsidR="002F1DC2" w:rsidRPr="005571DF" w14:paraId="260106C0" w14:textId="77777777" w:rsidTr="00F9791A">
        <w:trPr>
          <w:trHeight w:val="156"/>
        </w:trPr>
        <w:tc>
          <w:tcPr>
            <w:tcW w:w="2268" w:type="dxa"/>
            <w:tcBorders>
              <w:top w:val="single" w:sz="4" w:space="0" w:color="auto"/>
              <w:left w:val="single" w:sz="4" w:space="0" w:color="auto"/>
              <w:bottom w:val="single" w:sz="4" w:space="0" w:color="auto"/>
              <w:right w:val="single" w:sz="4" w:space="0" w:color="auto"/>
            </w:tcBorders>
            <w:hideMark/>
          </w:tcPr>
          <w:p w14:paraId="7E2FB340" w14:textId="77777777" w:rsidR="002F1DC2" w:rsidRPr="005571DF" w:rsidRDefault="002F1DC2" w:rsidP="00F9791A">
            <w:pPr>
              <w:rPr>
                <w:rFonts w:ascii="Arial" w:hAnsi="Arial" w:cs="Arial"/>
                <w:sz w:val="22"/>
                <w:szCs w:val="22"/>
              </w:rPr>
            </w:pPr>
            <w:r w:rsidRPr="005571DF">
              <w:rPr>
                <w:rFonts w:ascii="Arial" w:hAnsi="Arial" w:cs="Arial"/>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14:paraId="06FCA98C" w14:textId="27AEA172" w:rsidR="002F1DC2" w:rsidRPr="005571DF" w:rsidRDefault="002F1DC2" w:rsidP="00F9791A">
            <w:pPr>
              <w:rPr>
                <w:rFonts w:ascii="Arial" w:hAnsi="Arial" w:cs="Arial"/>
                <w:sz w:val="22"/>
                <w:szCs w:val="22"/>
              </w:rPr>
            </w:pPr>
            <w:r w:rsidRPr="005571DF">
              <w:rPr>
                <w:rFonts w:ascii="Arial" w:hAnsi="Arial" w:cs="Arial"/>
                <w:sz w:val="22"/>
                <w:szCs w:val="22"/>
              </w:rPr>
              <w:t xml:space="preserve">Otras deducciones </w:t>
            </w:r>
          </w:p>
        </w:tc>
      </w:tr>
    </w:tbl>
    <w:p w14:paraId="41B37F96" w14:textId="71744C2E" w:rsidR="002F1DC2" w:rsidRPr="005571DF" w:rsidRDefault="002F1DC2" w:rsidP="002F1DC2">
      <w:pPr>
        <w:autoSpaceDE w:val="0"/>
        <w:autoSpaceDN w:val="0"/>
        <w:adjustRightInd w:val="0"/>
        <w:ind w:right="708"/>
        <w:jc w:val="both"/>
        <w:rPr>
          <w:rFonts w:ascii="Arial" w:eastAsia="Times New Roman" w:hAnsi="Arial" w:cs="Arial"/>
          <w:b/>
          <w:bCs/>
          <w:i/>
          <w:iCs/>
          <w:color w:val="000000"/>
          <w:sz w:val="22"/>
          <w:szCs w:val="22"/>
          <w:lang w:val="es-MX" w:eastAsia="es-MX"/>
        </w:rPr>
      </w:pPr>
    </w:p>
    <w:p w14:paraId="0E55A95E" w14:textId="54402856" w:rsidR="002F1DC2" w:rsidRPr="005571DF" w:rsidRDefault="002F1DC2" w:rsidP="002F1DC2">
      <w:pPr>
        <w:tabs>
          <w:tab w:val="left" w:pos="180"/>
        </w:tabs>
        <w:autoSpaceDE w:val="0"/>
        <w:autoSpaceDN w:val="0"/>
        <w:adjustRightInd w:val="0"/>
        <w:spacing w:line="240" w:lineRule="atLeast"/>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Analizado lo anterior, y como se desprende de lo relacionado con antelación, toda vez</w:t>
      </w:r>
      <w:r w:rsidRPr="005571DF">
        <w:rPr>
          <w:rFonts w:ascii="Arial" w:eastAsia="Times New Roman" w:hAnsi="Arial" w:cs="Arial"/>
          <w:sz w:val="22"/>
          <w:szCs w:val="22"/>
          <w:lang w:val="es-ES"/>
        </w:rPr>
        <w:t xml:space="preserve"> que los documentos antes señalados,</w:t>
      </w:r>
      <w:r w:rsidRPr="005571DF">
        <w:rPr>
          <w:rFonts w:ascii="Arial" w:eastAsia="Calibri" w:hAnsi="Arial" w:cs="Arial"/>
          <w:color w:val="000000"/>
          <w:sz w:val="22"/>
          <w:szCs w:val="22"/>
          <w:lang w:val="es-MX" w:eastAsia="en-US"/>
        </w:rPr>
        <w:t xml:space="preserve"> contienen datos personales, catalogados como tales, por el artículo 3 fracción IX y X </w:t>
      </w:r>
      <w:r w:rsidRPr="005571DF">
        <w:rPr>
          <w:rFonts w:ascii="Arial" w:eastAsia="Calibri" w:hAnsi="Arial" w:cs="Arial"/>
          <w:sz w:val="22"/>
          <w:szCs w:val="22"/>
          <w:lang w:val="es-MX" w:eastAsia="en-US"/>
        </w:rPr>
        <w:t>de la Ley que rige la materia,</w:t>
      </w:r>
      <w:r w:rsidRPr="005571DF">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5571DF">
        <w:rPr>
          <w:rFonts w:ascii="Arial" w:eastAsia="Calibri" w:hAnsi="Arial" w:cs="Arial"/>
          <w:sz w:val="22"/>
          <w:szCs w:val="22"/>
          <w:lang w:val="es-MX" w:eastAsia="en-US"/>
        </w:rPr>
        <w:t>, en su fracción I, por tratarse de datos personales identificativos</w:t>
      </w:r>
      <w:r w:rsidRPr="005571DF">
        <w:rPr>
          <w:rFonts w:ascii="Arial" w:eastAsia="Calibri" w:hAnsi="Arial" w:cs="Arial"/>
          <w:color w:val="000000"/>
          <w:sz w:val="22"/>
          <w:szCs w:val="22"/>
          <w:lang w:val="es-MX" w:eastAsia="en-US"/>
        </w:rPr>
        <w:t xml:space="preserve">, </w:t>
      </w:r>
      <w:r w:rsidRPr="005571DF">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Coordinación de Administración, como responsables, </w:t>
      </w:r>
      <w:r w:rsidRPr="005571DF">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w:t>
      </w:r>
      <w:r w:rsidRPr="005571DF">
        <w:rPr>
          <w:rFonts w:ascii="Arial" w:eastAsia="Calibri" w:hAnsi="Arial" w:cs="Arial"/>
          <w:sz w:val="22"/>
          <w:szCs w:val="22"/>
          <w:lang w:eastAsia="en-US"/>
        </w:rPr>
        <w:lastRenderedPageBreak/>
        <w:t xml:space="preserve">autorizado, así como garantizar su confidencialidad, integridad y disponibilidad, acorde a lo previsto por el </w:t>
      </w:r>
      <w:r w:rsidRPr="005571DF">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074F3E83" w14:textId="77777777" w:rsidR="002F1DC2" w:rsidRPr="005571DF" w:rsidRDefault="002F1DC2" w:rsidP="002F1DC2">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61DE662" w14:textId="5C72762F" w:rsidR="002F1DC2" w:rsidRPr="005571DF" w:rsidRDefault="002F1DC2" w:rsidP="002F1DC2">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Es así como después de analizar los recibos de n</w:t>
      </w:r>
      <w:r w:rsidR="000C55DB" w:rsidRPr="005571DF">
        <w:rPr>
          <w:rFonts w:ascii="Arial" w:eastAsia="Calibri" w:hAnsi="Arial" w:cs="Arial"/>
          <w:sz w:val="22"/>
          <w:szCs w:val="22"/>
          <w:lang w:val="es-MX" w:eastAsia="en-US"/>
        </w:rPr>
        <w:t>ó</w:t>
      </w:r>
      <w:r w:rsidRPr="005571DF">
        <w:rPr>
          <w:rFonts w:ascii="Arial" w:eastAsia="Calibri" w:hAnsi="Arial" w:cs="Arial"/>
          <w:sz w:val="22"/>
          <w:szCs w:val="22"/>
          <w:lang w:val="es-MX" w:eastAsia="en-US"/>
        </w:rPr>
        <w:t xml:space="preserve">mina, se somete a votación para la aprobación de </w:t>
      </w:r>
      <w:proofErr w:type="gramStart"/>
      <w:r w:rsidRPr="005571DF">
        <w:rPr>
          <w:rFonts w:ascii="Arial" w:eastAsia="Calibri" w:hAnsi="Arial" w:cs="Arial"/>
          <w:sz w:val="22"/>
          <w:szCs w:val="22"/>
          <w:lang w:val="es-MX" w:eastAsia="en-US"/>
        </w:rPr>
        <w:t>las mismas</w:t>
      </w:r>
      <w:proofErr w:type="gramEnd"/>
      <w:r w:rsidRPr="005571DF">
        <w:rPr>
          <w:rFonts w:ascii="Arial" w:eastAsia="Calibri" w:hAnsi="Arial" w:cs="Arial"/>
          <w:sz w:val="22"/>
          <w:szCs w:val="22"/>
          <w:lang w:val="es-MX" w:eastAsia="en-US"/>
        </w:rPr>
        <w:t xml:space="preserve">, la cual fue aprobada por mayoría de votos. </w:t>
      </w:r>
    </w:p>
    <w:p w14:paraId="441BF952" w14:textId="77777777" w:rsidR="002F1DC2" w:rsidRPr="005571DF" w:rsidRDefault="002F1DC2" w:rsidP="002F1DC2">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Y en base a lo anteriormente expuesto, se acuerda lo siguiente:</w:t>
      </w:r>
    </w:p>
    <w:p w14:paraId="14EE198E" w14:textId="77777777" w:rsidR="002F1DC2" w:rsidRPr="005571DF" w:rsidRDefault="002F1DC2" w:rsidP="002F1DC2">
      <w:pPr>
        <w:jc w:val="both"/>
        <w:rPr>
          <w:rFonts w:ascii="Arial" w:hAnsi="Arial" w:cs="Arial"/>
          <w:sz w:val="22"/>
          <w:szCs w:val="22"/>
        </w:rPr>
      </w:pPr>
    </w:p>
    <w:p w14:paraId="0D57074D" w14:textId="2987C075" w:rsidR="002F1DC2" w:rsidRPr="005571DF" w:rsidRDefault="002F1DC2" w:rsidP="002F1DC2">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w:t>
      </w:r>
      <w:r w:rsidR="00995075" w:rsidRPr="005571DF">
        <w:rPr>
          <w:rFonts w:ascii="Arial" w:eastAsia="Calibri" w:hAnsi="Arial" w:cs="Arial"/>
          <w:b/>
          <w:i/>
          <w:sz w:val="22"/>
          <w:szCs w:val="22"/>
          <w:u w:val="single"/>
          <w:lang w:val="es-MX" w:eastAsia="en-US"/>
        </w:rPr>
        <w:t>21</w:t>
      </w:r>
      <w:r w:rsidRPr="005571DF">
        <w:rPr>
          <w:rFonts w:ascii="Arial" w:eastAsia="Calibri" w:hAnsi="Arial" w:cs="Arial"/>
          <w:b/>
          <w:i/>
          <w:sz w:val="22"/>
          <w:szCs w:val="22"/>
          <w:u w:val="single"/>
          <w:lang w:val="es-MX" w:eastAsia="en-US"/>
        </w:rPr>
        <w:t>/2022</w:t>
      </w:r>
    </w:p>
    <w:p w14:paraId="5EBFC4FB" w14:textId="2BF88FE3" w:rsidR="002F1DC2" w:rsidRPr="005571DF" w:rsidRDefault="002F1DC2" w:rsidP="002F1DC2">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aprueba las versiones p</w:t>
      </w:r>
      <w:r w:rsidR="007F306F" w:rsidRPr="005571DF">
        <w:rPr>
          <w:rFonts w:ascii="Arial" w:eastAsia="Calibri" w:hAnsi="Arial" w:cs="Arial"/>
          <w:b/>
          <w:i/>
          <w:sz w:val="22"/>
          <w:szCs w:val="22"/>
          <w:lang w:val="es-MX" w:eastAsia="en-US"/>
        </w:rPr>
        <w:t>ú</w:t>
      </w:r>
      <w:r w:rsidRPr="005571DF">
        <w:rPr>
          <w:rFonts w:ascii="Arial" w:eastAsia="Calibri" w:hAnsi="Arial" w:cs="Arial"/>
          <w:b/>
          <w:i/>
          <w:sz w:val="22"/>
          <w:szCs w:val="22"/>
          <w:lang w:val="es-MX" w:eastAsia="en-US"/>
        </w:rPr>
        <w:t>blicas</w:t>
      </w:r>
      <w:r w:rsidR="00257C08" w:rsidRPr="005571DF">
        <w:rPr>
          <w:rFonts w:ascii="Arial" w:eastAsia="Calibri" w:hAnsi="Arial" w:cs="Arial"/>
          <w:b/>
          <w:i/>
          <w:sz w:val="22"/>
          <w:szCs w:val="22"/>
          <w:lang w:val="es-MX" w:eastAsia="en-US"/>
        </w:rPr>
        <w:t xml:space="preserve"> de</w:t>
      </w:r>
      <w:r w:rsidRPr="005571DF">
        <w:rPr>
          <w:rFonts w:ascii="Arial" w:eastAsia="Calibri" w:hAnsi="Arial" w:cs="Arial"/>
          <w:bCs/>
          <w:i/>
          <w:sz w:val="22"/>
          <w:szCs w:val="22"/>
          <w:lang w:val="es-MX" w:eastAsia="en-US"/>
        </w:rPr>
        <w:t xml:space="preserve"> los </w:t>
      </w:r>
      <w:r w:rsidRPr="005571DF">
        <w:rPr>
          <w:rFonts w:ascii="Arial" w:eastAsia="Calibri" w:hAnsi="Arial" w:cs="Arial"/>
          <w:b/>
          <w:i/>
          <w:sz w:val="22"/>
          <w:szCs w:val="22"/>
          <w:lang w:val="es-MX" w:eastAsia="en-US"/>
        </w:rPr>
        <w:t xml:space="preserve">recibos de nómina, de </w:t>
      </w:r>
      <w:r w:rsidR="000C55DB" w:rsidRPr="005571DF">
        <w:rPr>
          <w:rFonts w:ascii="Arial" w:eastAsia="Calibri" w:hAnsi="Arial" w:cs="Arial"/>
          <w:b/>
          <w:i/>
          <w:sz w:val="22"/>
          <w:szCs w:val="22"/>
          <w:lang w:val="es-MX" w:eastAsia="en-US"/>
        </w:rPr>
        <w:t>los trabajadores a los que se les ha realizado algún descuento</w:t>
      </w:r>
      <w:r w:rsidRPr="005571DF">
        <w:rPr>
          <w:rFonts w:ascii="Arial" w:eastAsia="Calibri" w:hAnsi="Arial" w:cs="Arial"/>
          <w:bCs/>
          <w:i/>
          <w:sz w:val="22"/>
          <w:szCs w:val="22"/>
          <w:lang w:val="es-MX" w:eastAsia="en-US"/>
        </w:rPr>
        <w:t>, realizado por l</w:t>
      </w:r>
      <w:r w:rsidR="000C55DB" w:rsidRPr="005571DF">
        <w:rPr>
          <w:rFonts w:ascii="Arial" w:eastAsia="Calibri" w:hAnsi="Arial" w:cs="Arial"/>
          <w:bCs/>
          <w:i/>
          <w:sz w:val="22"/>
          <w:szCs w:val="22"/>
          <w:lang w:val="es-MX" w:eastAsia="en-US"/>
        </w:rPr>
        <w:t>a</w:t>
      </w:r>
      <w:r w:rsidRPr="005571DF">
        <w:rPr>
          <w:rFonts w:ascii="Arial" w:eastAsia="Calibri" w:hAnsi="Arial" w:cs="Arial"/>
          <w:bCs/>
          <w:i/>
          <w:sz w:val="22"/>
          <w:szCs w:val="22"/>
          <w:lang w:val="es-MX" w:eastAsia="en-US"/>
        </w:rPr>
        <w:t xml:space="preserve"> </w:t>
      </w:r>
      <w:r w:rsidR="000C55DB" w:rsidRPr="005571DF">
        <w:rPr>
          <w:rFonts w:ascii="Arial" w:eastAsia="Calibri" w:hAnsi="Arial" w:cs="Arial"/>
          <w:bCs/>
          <w:i/>
          <w:sz w:val="22"/>
          <w:szCs w:val="22"/>
          <w:lang w:val="es-MX" w:eastAsia="en-US"/>
        </w:rPr>
        <w:t>Coordinación de Administración</w:t>
      </w:r>
      <w:r w:rsidRPr="005571DF">
        <w:rPr>
          <w:rFonts w:ascii="Arial" w:eastAsia="Calibri" w:hAnsi="Arial" w:cs="Arial"/>
          <w:bCs/>
          <w:i/>
          <w:sz w:val="22"/>
          <w:szCs w:val="22"/>
          <w:lang w:val="es-MX" w:eastAsia="en-US"/>
        </w:rPr>
        <w:t xml:space="preserve"> de la Secretaría Ejecutiva </w:t>
      </w:r>
      <w:r w:rsidRPr="005571DF">
        <w:rPr>
          <w:rFonts w:ascii="Arial" w:eastAsia="Calibri" w:hAnsi="Arial" w:cs="Arial"/>
          <w:i/>
          <w:sz w:val="22"/>
          <w:szCs w:val="22"/>
          <w:lang w:val="es-MX" w:eastAsia="en-US"/>
        </w:rPr>
        <w:t xml:space="preserve">para dar contestación a la Solicitud de información con número de folio </w:t>
      </w:r>
      <w:r w:rsidRPr="005571DF">
        <w:rPr>
          <w:rFonts w:ascii="Arial" w:hAnsi="Arial" w:cs="Arial"/>
          <w:sz w:val="22"/>
          <w:szCs w:val="22"/>
        </w:rPr>
        <w:t>1419897220001</w:t>
      </w:r>
      <w:r w:rsidR="000C55DB" w:rsidRPr="005571DF">
        <w:rPr>
          <w:rFonts w:ascii="Arial" w:hAnsi="Arial" w:cs="Arial"/>
          <w:sz w:val="22"/>
          <w:szCs w:val="22"/>
        </w:rPr>
        <w:t>83</w:t>
      </w:r>
      <w:r w:rsidRPr="005571DF">
        <w:rPr>
          <w:rFonts w:ascii="Arial" w:hAnsi="Arial" w:cs="Arial"/>
          <w:sz w:val="22"/>
          <w:szCs w:val="22"/>
        </w:rPr>
        <w:t xml:space="preserve">, a la que se le asignara número de expediente interno </w:t>
      </w:r>
      <w:r w:rsidRPr="005571DF">
        <w:rPr>
          <w:rFonts w:ascii="Arial" w:eastAsia="Calibri" w:hAnsi="Arial" w:cs="Arial"/>
          <w:sz w:val="22"/>
          <w:szCs w:val="22"/>
          <w:lang w:val="es-MX" w:eastAsia="en-US"/>
        </w:rPr>
        <w:t>SESAJ/UT/2</w:t>
      </w:r>
      <w:r w:rsidR="000C55DB" w:rsidRPr="005571DF">
        <w:rPr>
          <w:rFonts w:ascii="Arial" w:eastAsia="Calibri" w:hAnsi="Arial" w:cs="Arial"/>
          <w:sz w:val="22"/>
          <w:szCs w:val="22"/>
          <w:lang w:val="es-MX" w:eastAsia="en-US"/>
        </w:rPr>
        <w:t>44</w:t>
      </w:r>
      <w:r w:rsidRPr="005571DF">
        <w:rPr>
          <w:rFonts w:ascii="Arial" w:eastAsia="Calibri" w:hAnsi="Arial" w:cs="Arial"/>
          <w:sz w:val="22"/>
          <w:szCs w:val="22"/>
          <w:lang w:val="es-MX" w:eastAsia="en-US"/>
        </w:rPr>
        <w:t>/2022</w:t>
      </w:r>
      <w:r w:rsidRPr="005571DF">
        <w:rPr>
          <w:rFonts w:ascii="Arial" w:eastAsia="Calibri" w:hAnsi="Arial" w:cs="Arial"/>
          <w:i/>
          <w:sz w:val="22"/>
          <w:szCs w:val="22"/>
          <w:lang w:val="es-MX" w:eastAsia="en-US"/>
        </w:rPr>
        <w:t>”.</w:t>
      </w:r>
    </w:p>
    <w:p w14:paraId="79B4C10B" w14:textId="77777777" w:rsidR="00546B6E" w:rsidRPr="005571DF" w:rsidRDefault="00546B6E" w:rsidP="002F1DC2">
      <w:pPr>
        <w:spacing w:after="160" w:line="252" w:lineRule="auto"/>
        <w:ind w:left="1134" w:right="1134"/>
        <w:jc w:val="both"/>
        <w:rPr>
          <w:rFonts w:ascii="Arial" w:eastAsia="Calibri" w:hAnsi="Arial" w:cs="Arial"/>
          <w:i/>
          <w:sz w:val="22"/>
          <w:szCs w:val="22"/>
          <w:lang w:val="es-MX" w:eastAsia="en-US"/>
        </w:rPr>
      </w:pPr>
    </w:p>
    <w:p w14:paraId="73867E30" w14:textId="0A6E4E3B" w:rsidR="00DF5D0A" w:rsidRPr="005571DF" w:rsidRDefault="00995075" w:rsidP="005D0403">
      <w:pPr>
        <w:pStyle w:val="Prrafodelista"/>
        <w:numPr>
          <w:ilvl w:val="0"/>
          <w:numId w:val="19"/>
        </w:numPr>
        <w:spacing w:after="160" w:line="256" w:lineRule="auto"/>
        <w:rPr>
          <w:rFonts w:ascii="Arial" w:eastAsia="Calibri" w:hAnsi="Arial" w:cs="Arial"/>
          <w:b/>
          <w:bCs/>
          <w:sz w:val="22"/>
          <w:szCs w:val="22"/>
          <w:lang w:val="es-MX" w:eastAsia="en-US"/>
        </w:rPr>
      </w:pPr>
      <w:r w:rsidRPr="005571DF">
        <w:rPr>
          <w:rFonts w:ascii="Arial" w:eastAsia="Calibri" w:hAnsi="Arial" w:cs="Arial"/>
          <w:b/>
          <w:bCs/>
          <w:sz w:val="22"/>
          <w:szCs w:val="22"/>
          <w:lang w:val="es-MX" w:eastAsia="en-US"/>
        </w:rPr>
        <w:t xml:space="preserve">MODIFICACIÓN DE LA </w:t>
      </w:r>
      <w:r w:rsidRPr="005571DF">
        <w:rPr>
          <w:rFonts w:ascii="Arial" w:hAnsi="Arial" w:cs="Arial"/>
          <w:b/>
          <w:bCs/>
          <w:color w:val="000000"/>
          <w:sz w:val="22"/>
          <w:szCs w:val="22"/>
          <w:shd w:val="clear" w:color="auto" w:fill="FFFFFF"/>
        </w:rPr>
        <w:t xml:space="preserve">GUÍA PARA LA CONSERVACIÓN, CLASIFICACIÓN Y ELIMINACIÓN DE CORREOS ELECTRÓNICOS INSTITUCIONALES, EN LA CUAL SE ANEXA LA </w:t>
      </w:r>
      <w:r w:rsidRPr="005571DF">
        <w:rPr>
          <w:rFonts w:ascii="Arial" w:hAnsi="Arial" w:cs="Arial"/>
          <w:b/>
          <w:bCs/>
          <w:sz w:val="22"/>
          <w:szCs w:val="22"/>
        </w:rPr>
        <w:t>CONSTANCIA DE DEPURACIÓN SEGURA DE CORREOS ELECTRÓNICOS INSTITUCIONALES.</w:t>
      </w:r>
    </w:p>
    <w:p w14:paraId="0CD7C9B4" w14:textId="11ED30F3" w:rsidR="00F004B8" w:rsidRPr="005571DF" w:rsidRDefault="00DF210F" w:rsidP="003931DE">
      <w:pPr>
        <w:spacing w:after="160" w:line="256" w:lineRule="auto"/>
        <w:jc w:val="both"/>
        <w:rPr>
          <w:rFonts w:ascii="Arial" w:hAnsi="Arial" w:cs="Arial"/>
          <w:sz w:val="22"/>
          <w:szCs w:val="22"/>
        </w:rPr>
      </w:pPr>
      <w:r w:rsidRPr="005571DF">
        <w:rPr>
          <w:rFonts w:ascii="Arial" w:eastAsia="Calibri" w:hAnsi="Arial" w:cs="Arial"/>
          <w:sz w:val="22"/>
          <w:szCs w:val="22"/>
          <w:lang w:val="es-MX" w:eastAsia="en-US"/>
        </w:rPr>
        <w:t xml:space="preserve">El </w:t>
      </w:r>
      <w:proofErr w:type="gramStart"/>
      <w:r w:rsidRPr="005571DF">
        <w:rPr>
          <w:rFonts w:ascii="Arial" w:eastAsia="Calibri" w:hAnsi="Arial" w:cs="Arial"/>
          <w:sz w:val="22"/>
          <w:szCs w:val="22"/>
          <w:lang w:val="es-MX" w:eastAsia="en-US"/>
        </w:rPr>
        <w:t>Secretario</w:t>
      </w:r>
      <w:proofErr w:type="gramEnd"/>
      <w:r w:rsidRPr="005571DF">
        <w:rPr>
          <w:rFonts w:ascii="Arial" w:eastAsia="Calibri" w:hAnsi="Arial" w:cs="Arial"/>
          <w:sz w:val="22"/>
          <w:szCs w:val="22"/>
          <w:lang w:val="es-MX" w:eastAsia="en-US"/>
        </w:rPr>
        <w:t xml:space="preserve"> del presente </w:t>
      </w:r>
      <w:r w:rsidR="00F004B8" w:rsidRPr="005571DF">
        <w:rPr>
          <w:rFonts w:ascii="Arial" w:eastAsia="Calibri" w:hAnsi="Arial" w:cs="Arial"/>
          <w:sz w:val="22"/>
          <w:szCs w:val="22"/>
          <w:lang w:val="es-MX" w:eastAsia="en-US"/>
        </w:rPr>
        <w:t>C</w:t>
      </w:r>
      <w:r w:rsidRPr="005571DF">
        <w:rPr>
          <w:rFonts w:ascii="Arial" w:eastAsia="Calibri" w:hAnsi="Arial" w:cs="Arial"/>
          <w:sz w:val="22"/>
          <w:szCs w:val="22"/>
          <w:lang w:val="es-MX" w:eastAsia="en-US"/>
        </w:rPr>
        <w:t xml:space="preserve">omité de </w:t>
      </w:r>
      <w:r w:rsidR="00F004B8" w:rsidRPr="005571DF">
        <w:rPr>
          <w:rFonts w:ascii="Arial" w:eastAsia="Calibri" w:hAnsi="Arial" w:cs="Arial"/>
          <w:sz w:val="22"/>
          <w:szCs w:val="22"/>
          <w:lang w:val="es-MX" w:eastAsia="en-US"/>
        </w:rPr>
        <w:t>Transparencia</w:t>
      </w:r>
      <w:r w:rsidRPr="005571DF">
        <w:rPr>
          <w:rFonts w:ascii="Arial" w:eastAsia="Calibri" w:hAnsi="Arial" w:cs="Arial"/>
          <w:sz w:val="22"/>
          <w:szCs w:val="22"/>
          <w:lang w:val="es-MX" w:eastAsia="en-US"/>
        </w:rPr>
        <w:t xml:space="preserve">, informa </w:t>
      </w:r>
      <w:r w:rsidR="00F004B8" w:rsidRPr="005571DF">
        <w:rPr>
          <w:rFonts w:ascii="Arial" w:eastAsia="Calibri" w:hAnsi="Arial" w:cs="Arial"/>
          <w:sz w:val="22"/>
          <w:szCs w:val="22"/>
          <w:lang w:val="es-MX" w:eastAsia="en-US"/>
        </w:rPr>
        <w:t xml:space="preserve">que de las </w:t>
      </w:r>
      <w:r w:rsidR="008C3D81" w:rsidRPr="005571DF">
        <w:rPr>
          <w:rFonts w:ascii="Arial" w:eastAsia="Calibri" w:hAnsi="Arial" w:cs="Arial"/>
          <w:sz w:val="22"/>
          <w:szCs w:val="22"/>
          <w:lang w:val="es-MX" w:eastAsia="en-US"/>
        </w:rPr>
        <w:t>modificaciones</w:t>
      </w:r>
      <w:r w:rsidR="00F004B8" w:rsidRPr="005571DF">
        <w:rPr>
          <w:rFonts w:ascii="Arial" w:eastAsia="Calibri" w:hAnsi="Arial" w:cs="Arial"/>
          <w:sz w:val="22"/>
          <w:szCs w:val="22"/>
          <w:lang w:val="es-MX" w:eastAsia="en-US"/>
        </w:rPr>
        <w:t xml:space="preserve"> realizadas a la</w:t>
      </w:r>
      <w:r w:rsidRPr="005571DF">
        <w:rPr>
          <w:rFonts w:ascii="Arial" w:eastAsia="Calibri" w:hAnsi="Arial" w:cs="Arial"/>
          <w:sz w:val="22"/>
          <w:szCs w:val="22"/>
          <w:lang w:val="es-MX" w:eastAsia="en-US"/>
        </w:rPr>
        <w:t xml:space="preserve"> </w:t>
      </w:r>
      <w:r w:rsidR="008C3D81" w:rsidRPr="005571DF">
        <w:rPr>
          <w:rFonts w:ascii="Arial" w:eastAsia="Calibri" w:hAnsi="Arial" w:cs="Arial"/>
          <w:sz w:val="22"/>
          <w:szCs w:val="22"/>
          <w:lang w:val="es-MX" w:eastAsia="en-US"/>
        </w:rPr>
        <w:t>“</w:t>
      </w:r>
      <w:r w:rsidR="00F004B8" w:rsidRPr="005571DF">
        <w:rPr>
          <w:rFonts w:ascii="Arial" w:hAnsi="Arial" w:cs="Arial"/>
          <w:sz w:val="22"/>
          <w:szCs w:val="22"/>
        </w:rPr>
        <w:t>Guía para la Conservación, Clasificación y Eliminación de Correos electrónicos Institucionales</w:t>
      </w:r>
      <w:r w:rsidR="008C3D81" w:rsidRPr="005571DF">
        <w:rPr>
          <w:rFonts w:ascii="Arial" w:hAnsi="Arial" w:cs="Arial"/>
          <w:sz w:val="22"/>
          <w:szCs w:val="22"/>
        </w:rPr>
        <w:t>”</w:t>
      </w:r>
      <w:r w:rsidR="00F004B8" w:rsidRPr="005571DF">
        <w:rPr>
          <w:rFonts w:ascii="Arial" w:hAnsi="Arial" w:cs="Arial"/>
          <w:sz w:val="22"/>
          <w:szCs w:val="22"/>
        </w:rPr>
        <w:t>, resultaron l</w:t>
      </w:r>
      <w:r w:rsidR="008C3D81" w:rsidRPr="005571DF">
        <w:rPr>
          <w:rFonts w:ascii="Arial" w:hAnsi="Arial" w:cs="Arial"/>
          <w:sz w:val="22"/>
          <w:szCs w:val="22"/>
        </w:rPr>
        <w:t>o</w:t>
      </w:r>
      <w:r w:rsidR="00F004B8" w:rsidRPr="005571DF">
        <w:rPr>
          <w:rFonts w:ascii="Arial" w:hAnsi="Arial" w:cs="Arial"/>
          <w:sz w:val="22"/>
          <w:szCs w:val="22"/>
        </w:rPr>
        <w:t xml:space="preserve">s siguientes </w:t>
      </w:r>
      <w:r w:rsidR="008C3D81" w:rsidRPr="005571DF">
        <w:rPr>
          <w:rFonts w:ascii="Arial" w:hAnsi="Arial" w:cs="Arial"/>
          <w:sz w:val="22"/>
          <w:szCs w:val="22"/>
        </w:rPr>
        <w:t>cambios</w:t>
      </w:r>
      <w:r w:rsidR="00F004B8" w:rsidRPr="005571DF">
        <w:rPr>
          <w:rFonts w:ascii="Arial" w:hAnsi="Arial" w:cs="Arial"/>
          <w:sz w:val="22"/>
          <w:szCs w:val="22"/>
        </w:rPr>
        <w:t xml:space="preserve">: </w:t>
      </w:r>
    </w:p>
    <w:tbl>
      <w:tblPr>
        <w:tblStyle w:val="Tablaconcuadrcula"/>
        <w:tblW w:w="0" w:type="auto"/>
        <w:tblLook w:val="04A0" w:firstRow="1" w:lastRow="0" w:firstColumn="1" w:lastColumn="0" w:noHBand="0" w:noVBand="1"/>
      </w:tblPr>
      <w:tblGrid>
        <w:gridCol w:w="4405"/>
        <w:gridCol w:w="4423"/>
      </w:tblGrid>
      <w:tr w:rsidR="00F004B8" w:rsidRPr="005571DF" w14:paraId="14A937F5" w14:textId="77777777" w:rsidTr="005D0403">
        <w:tc>
          <w:tcPr>
            <w:tcW w:w="8828" w:type="dxa"/>
            <w:gridSpan w:val="2"/>
            <w:tcBorders>
              <w:top w:val="single" w:sz="4" w:space="0" w:color="auto"/>
              <w:left w:val="single" w:sz="4" w:space="0" w:color="auto"/>
              <w:bottom w:val="single" w:sz="4" w:space="0" w:color="auto"/>
              <w:right w:val="single" w:sz="4" w:space="0" w:color="auto"/>
            </w:tcBorders>
            <w:hideMark/>
          </w:tcPr>
          <w:p w14:paraId="72B7EA6C" w14:textId="0FD605E4" w:rsidR="00F004B8" w:rsidRPr="005571DF" w:rsidRDefault="00F004B8">
            <w:pPr>
              <w:jc w:val="center"/>
              <w:textAlignment w:val="baseline"/>
              <w:rPr>
                <w:rFonts w:ascii="Arial" w:hAnsi="Arial" w:cs="Arial"/>
                <w:sz w:val="22"/>
                <w:szCs w:val="22"/>
                <w:shd w:val="clear" w:color="auto" w:fill="FFFFFF"/>
              </w:rPr>
            </w:pPr>
            <w:r w:rsidRPr="005571DF">
              <w:rPr>
                <w:rFonts w:ascii="Arial" w:hAnsi="Arial" w:cs="Arial"/>
                <w:sz w:val="22"/>
                <w:szCs w:val="22"/>
                <w:shd w:val="clear" w:color="auto" w:fill="FFFFFF"/>
              </w:rPr>
              <w:t xml:space="preserve">Modificaciones realizadas a la </w:t>
            </w:r>
            <w:r w:rsidRPr="005571DF">
              <w:rPr>
                <w:rFonts w:ascii="Arial" w:hAnsi="Arial" w:cs="Arial"/>
                <w:sz w:val="22"/>
                <w:szCs w:val="22"/>
              </w:rPr>
              <w:t>Guía para la Conservación, Clasificación y Eliminación de Correos electrónicos Institucionales</w:t>
            </w:r>
          </w:p>
        </w:tc>
      </w:tr>
      <w:tr w:rsidR="00F004B8" w:rsidRPr="005571DF" w14:paraId="66E6C835" w14:textId="77777777" w:rsidTr="005D0403">
        <w:tc>
          <w:tcPr>
            <w:tcW w:w="4405" w:type="dxa"/>
            <w:tcBorders>
              <w:top w:val="single" w:sz="4" w:space="0" w:color="auto"/>
              <w:left w:val="single" w:sz="4" w:space="0" w:color="auto"/>
              <w:bottom w:val="single" w:sz="4" w:space="0" w:color="auto"/>
              <w:right w:val="single" w:sz="4" w:space="0" w:color="auto"/>
            </w:tcBorders>
            <w:hideMark/>
          </w:tcPr>
          <w:p w14:paraId="3AD47C42" w14:textId="0E7DC9D6" w:rsidR="00F004B8" w:rsidRPr="005571DF" w:rsidRDefault="00F004B8">
            <w:pPr>
              <w:jc w:val="center"/>
              <w:textAlignment w:val="baseline"/>
              <w:rPr>
                <w:rFonts w:ascii="Arial" w:hAnsi="Arial" w:cs="Arial"/>
                <w:b/>
                <w:bCs/>
                <w:sz w:val="22"/>
                <w:szCs w:val="22"/>
                <w:shd w:val="clear" w:color="auto" w:fill="FFFFFF"/>
              </w:rPr>
            </w:pPr>
            <w:r w:rsidRPr="005571DF">
              <w:rPr>
                <w:rFonts w:ascii="Arial" w:hAnsi="Arial" w:cs="Arial"/>
                <w:b/>
                <w:bCs/>
                <w:sz w:val="22"/>
                <w:szCs w:val="22"/>
                <w:shd w:val="clear" w:color="auto" w:fill="FFFFFF"/>
              </w:rPr>
              <w:t xml:space="preserve">Dice </w:t>
            </w:r>
          </w:p>
        </w:tc>
        <w:tc>
          <w:tcPr>
            <w:tcW w:w="4423" w:type="dxa"/>
            <w:tcBorders>
              <w:top w:val="single" w:sz="4" w:space="0" w:color="auto"/>
              <w:left w:val="single" w:sz="4" w:space="0" w:color="auto"/>
              <w:bottom w:val="single" w:sz="4" w:space="0" w:color="auto"/>
              <w:right w:val="single" w:sz="4" w:space="0" w:color="auto"/>
            </w:tcBorders>
            <w:hideMark/>
          </w:tcPr>
          <w:p w14:paraId="04AFCA0B" w14:textId="1F5F5341" w:rsidR="00F004B8" w:rsidRPr="005571DF" w:rsidRDefault="00F004B8">
            <w:pPr>
              <w:jc w:val="center"/>
              <w:textAlignment w:val="baseline"/>
              <w:rPr>
                <w:rFonts w:ascii="Arial" w:hAnsi="Arial" w:cs="Arial"/>
                <w:b/>
                <w:bCs/>
                <w:sz w:val="22"/>
                <w:szCs w:val="22"/>
                <w:shd w:val="clear" w:color="auto" w:fill="FFFFFF"/>
              </w:rPr>
            </w:pPr>
            <w:r w:rsidRPr="005571DF">
              <w:rPr>
                <w:rFonts w:ascii="Arial" w:hAnsi="Arial" w:cs="Arial"/>
                <w:b/>
                <w:bCs/>
                <w:sz w:val="22"/>
                <w:szCs w:val="22"/>
                <w:shd w:val="clear" w:color="auto" w:fill="FFFFFF"/>
              </w:rPr>
              <w:t xml:space="preserve">Debe de decir </w:t>
            </w:r>
          </w:p>
        </w:tc>
      </w:tr>
      <w:tr w:rsidR="00132544" w:rsidRPr="005571DF" w14:paraId="49FDF4EE" w14:textId="77777777" w:rsidTr="005D0403">
        <w:tc>
          <w:tcPr>
            <w:tcW w:w="4405" w:type="dxa"/>
            <w:tcBorders>
              <w:top w:val="single" w:sz="4" w:space="0" w:color="auto"/>
              <w:left w:val="single" w:sz="4" w:space="0" w:color="auto"/>
              <w:bottom w:val="single" w:sz="4" w:space="0" w:color="auto"/>
              <w:right w:val="single" w:sz="4" w:space="0" w:color="auto"/>
            </w:tcBorders>
          </w:tcPr>
          <w:p w14:paraId="2C6ABDA8" w14:textId="4AF4F3C5" w:rsidR="00132544" w:rsidRPr="005571DF" w:rsidRDefault="00132544">
            <w:pPr>
              <w:jc w:val="center"/>
              <w:textAlignment w:val="baseline"/>
              <w:rPr>
                <w:rFonts w:ascii="Arial" w:hAnsi="Arial" w:cs="Arial"/>
                <w:sz w:val="22"/>
                <w:szCs w:val="22"/>
                <w:shd w:val="clear" w:color="auto" w:fill="FFFFFF"/>
              </w:rPr>
            </w:pPr>
            <w:r w:rsidRPr="005571DF">
              <w:rPr>
                <w:rFonts w:ascii="Arial" w:hAnsi="Arial" w:cs="Arial"/>
                <w:sz w:val="22"/>
                <w:szCs w:val="22"/>
                <w:shd w:val="clear" w:color="auto" w:fill="FFFFFF"/>
              </w:rPr>
              <w:t>Gu</w:t>
            </w:r>
            <w:r w:rsidR="00C3209E" w:rsidRPr="005571DF">
              <w:rPr>
                <w:rFonts w:ascii="Arial" w:hAnsi="Arial" w:cs="Arial"/>
                <w:sz w:val="22"/>
                <w:szCs w:val="22"/>
                <w:shd w:val="clear" w:color="auto" w:fill="FFFFFF"/>
              </w:rPr>
              <w:t>ía para la Conservación, Clasificación y Eliminación de Correos Electrónicos Institucional</w:t>
            </w:r>
          </w:p>
        </w:tc>
        <w:tc>
          <w:tcPr>
            <w:tcW w:w="4423" w:type="dxa"/>
            <w:tcBorders>
              <w:top w:val="single" w:sz="4" w:space="0" w:color="auto"/>
              <w:left w:val="single" w:sz="4" w:space="0" w:color="auto"/>
              <w:bottom w:val="single" w:sz="4" w:space="0" w:color="auto"/>
              <w:right w:val="single" w:sz="4" w:space="0" w:color="auto"/>
            </w:tcBorders>
          </w:tcPr>
          <w:p w14:paraId="15FA9A4B" w14:textId="43601F1C" w:rsidR="00132544" w:rsidRPr="005571DF" w:rsidRDefault="00C3209E">
            <w:pPr>
              <w:jc w:val="center"/>
              <w:textAlignment w:val="baseline"/>
              <w:rPr>
                <w:rFonts w:ascii="Arial" w:hAnsi="Arial" w:cs="Arial"/>
                <w:b/>
                <w:bCs/>
                <w:sz w:val="22"/>
                <w:szCs w:val="22"/>
                <w:shd w:val="clear" w:color="auto" w:fill="FFFFFF"/>
              </w:rPr>
            </w:pPr>
            <w:r w:rsidRPr="005571DF">
              <w:rPr>
                <w:rFonts w:ascii="Arial" w:hAnsi="Arial" w:cs="Arial"/>
                <w:sz w:val="22"/>
                <w:szCs w:val="22"/>
                <w:shd w:val="clear" w:color="auto" w:fill="FFFFFF"/>
              </w:rPr>
              <w:t>Guía para la Conservación, Clasificación y Eliminación de Mensajes de los Correos Electrónicos Institucionales</w:t>
            </w:r>
          </w:p>
        </w:tc>
      </w:tr>
      <w:tr w:rsidR="00F004B8" w:rsidRPr="005571DF" w14:paraId="7C8DAF6E" w14:textId="77777777" w:rsidTr="005D0403">
        <w:tc>
          <w:tcPr>
            <w:tcW w:w="4405" w:type="dxa"/>
            <w:tcBorders>
              <w:top w:val="single" w:sz="4" w:space="0" w:color="auto"/>
              <w:left w:val="single" w:sz="4" w:space="0" w:color="auto"/>
              <w:bottom w:val="single" w:sz="4" w:space="0" w:color="auto"/>
              <w:right w:val="single" w:sz="4" w:space="0" w:color="auto"/>
            </w:tcBorders>
            <w:hideMark/>
          </w:tcPr>
          <w:p w14:paraId="3E9B8CA5" w14:textId="031D6FE4" w:rsidR="00F004B8" w:rsidRPr="005571DF" w:rsidRDefault="00F004B8">
            <w:pPr>
              <w:jc w:val="both"/>
              <w:textAlignment w:val="baseline"/>
              <w:rPr>
                <w:rFonts w:ascii="Arial" w:hAnsi="Arial" w:cs="Arial"/>
                <w:sz w:val="22"/>
                <w:szCs w:val="22"/>
                <w:shd w:val="clear" w:color="auto" w:fill="FFFFFF"/>
              </w:rPr>
            </w:pPr>
            <w:r w:rsidRPr="005571DF">
              <w:rPr>
                <w:rFonts w:ascii="Arial" w:hAnsi="Arial" w:cs="Arial"/>
                <w:sz w:val="22"/>
                <w:szCs w:val="22"/>
              </w:rPr>
              <w:t>… de la Administración Pública ...</w:t>
            </w:r>
          </w:p>
        </w:tc>
        <w:tc>
          <w:tcPr>
            <w:tcW w:w="4423" w:type="dxa"/>
            <w:tcBorders>
              <w:top w:val="single" w:sz="4" w:space="0" w:color="auto"/>
              <w:left w:val="single" w:sz="4" w:space="0" w:color="auto"/>
              <w:bottom w:val="single" w:sz="4" w:space="0" w:color="auto"/>
              <w:right w:val="single" w:sz="4" w:space="0" w:color="auto"/>
            </w:tcBorders>
            <w:hideMark/>
          </w:tcPr>
          <w:p w14:paraId="706F654A" w14:textId="386BD4A0" w:rsidR="00F004B8" w:rsidRPr="005571DF" w:rsidRDefault="00F004B8">
            <w:pPr>
              <w:jc w:val="both"/>
              <w:textAlignment w:val="baseline"/>
              <w:rPr>
                <w:rFonts w:ascii="Arial" w:hAnsi="Arial" w:cs="Arial"/>
                <w:sz w:val="22"/>
                <w:szCs w:val="22"/>
                <w:shd w:val="clear" w:color="auto" w:fill="FFFFFF"/>
              </w:rPr>
            </w:pPr>
            <w:r w:rsidRPr="005571DF">
              <w:rPr>
                <w:rFonts w:ascii="Arial" w:hAnsi="Arial" w:cs="Arial"/>
                <w:sz w:val="22"/>
                <w:szCs w:val="22"/>
              </w:rPr>
              <w:t>…de la Secretaría Ejecutiva del Sistema Estatal Anticorrupción…</w:t>
            </w:r>
          </w:p>
        </w:tc>
      </w:tr>
    </w:tbl>
    <w:p w14:paraId="25D3BD83" w14:textId="77777777" w:rsidR="00F2598A" w:rsidRPr="005571DF" w:rsidRDefault="00F2598A" w:rsidP="003931DE">
      <w:pPr>
        <w:spacing w:after="160" w:line="256" w:lineRule="auto"/>
        <w:jc w:val="both"/>
        <w:rPr>
          <w:rFonts w:ascii="Arial" w:eastAsia="Calibri" w:hAnsi="Arial" w:cs="Arial"/>
          <w:sz w:val="22"/>
          <w:szCs w:val="22"/>
          <w:lang w:val="es-MX" w:eastAsia="en-US"/>
        </w:rPr>
      </w:pPr>
    </w:p>
    <w:p w14:paraId="67AF5951" w14:textId="2791F794" w:rsidR="00F2598A" w:rsidRPr="005571DF" w:rsidRDefault="008C3D81" w:rsidP="003931DE">
      <w:pPr>
        <w:spacing w:after="160" w:line="256"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S</w:t>
      </w:r>
      <w:r w:rsidR="00F004B8" w:rsidRPr="005571DF">
        <w:rPr>
          <w:rFonts w:ascii="Arial" w:eastAsia="Calibri" w:hAnsi="Arial" w:cs="Arial"/>
          <w:sz w:val="22"/>
          <w:szCs w:val="22"/>
          <w:lang w:val="es-MX" w:eastAsia="en-US"/>
        </w:rPr>
        <w:t>e presenta como anexo único a la Guía mencionada anteriormente, para</w:t>
      </w:r>
      <w:r w:rsidR="00BC5842" w:rsidRPr="005571DF">
        <w:rPr>
          <w:rFonts w:ascii="Arial" w:eastAsia="Calibri" w:hAnsi="Arial" w:cs="Arial"/>
          <w:sz w:val="22"/>
          <w:szCs w:val="22"/>
          <w:lang w:val="es-MX" w:eastAsia="en-US"/>
        </w:rPr>
        <w:t xml:space="preserve"> el proceso abreviado de depuración de correos electrónicos la siguiente constancia:</w:t>
      </w:r>
    </w:p>
    <w:p w14:paraId="0656B01B" w14:textId="579AC61E" w:rsidR="008C3D81" w:rsidRPr="005571DF" w:rsidRDefault="00F004B8" w:rsidP="003931DE">
      <w:pPr>
        <w:spacing w:after="160" w:line="256"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lastRenderedPageBreak/>
        <w:t xml:space="preserve"> </w:t>
      </w:r>
      <w:r w:rsidR="008C3D81" w:rsidRPr="005571DF">
        <w:rPr>
          <w:rFonts w:ascii="Arial" w:hAnsi="Arial" w:cs="Arial"/>
          <w:noProof/>
          <w:sz w:val="22"/>
          <w:szCs w:val="22"/>
        </w:rPr>
        <w:drawing>
          <wp:inline distT="0" distB="0" distL="0" distR="0" wp14:anchorId="1DAF36F9" wp14:editId="518366F7">
            <wp:extent cx="5759450" cy="5378450"/>
            <wp:effectExtent l="0" t="0" r="0" b="0"/>
            <wp:docPr id="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Word&#10;&#10;Descripción generada automáticamente"/>
                    <pic:cNvPicPr/>
                  </pic:nvPicPr>
                  <pic:blipFill rotWithShape="1">
                    <a:blip r:embed="rId12"/>
                    <a:srcRect l="34058" t="17903" r="33356" b="10481"/>
                    <a:stretch/>
                  </pic:blipFill>
                  <pic:spPr bwMode="auto">
                    <a:xfrm>
                      <a:off x="0" y="0"/>
                      <a:ext cx="5759450" cy="5378450"/>
                    </a:xfrm>
                    <a:prstGeom prst="rect">
                      <a:avLst/>
                    </a:prstGeom>
                    <a:ln>
                      <a:noFill/>
                    </a:ln>
                    <a:extLst>
                      <a:ext uri="{53640926-AAD7-44D8-BBD7-CCE9431645EC}">
                        <a14:shadowObscured xmlns:a14="http://schemas.microsoft.com/office/drawing/2010/main"/>
                      </a:ext>
                    </a:extLst>
                  </pic:spPr>
                </pic:pic>
              </a:graphicData>
            </a:graphic>
          </wp:inline>
        </w:drawing>
      </w:r>
    </w:p>
    <w:p w14:paraId="76A9E678" w14:textId="77777777" w:rsidR="003D206D" w:rsidRPr="005571DF" w:rsidRDefault="003D206D" w:rsidP="003931DE">
      <w:pPr>
        <w:spacing w:after="160" w:line="256"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Una vez mencionado lo anterior, la LCP. Claudia Verónica Gómez Gonzales, solicita el uso de la voz y manifiesta lo siguiente.</w:t>
      </w:r>
    </w:p>
    <w:p w14:paraId="4AA36BC8" w14:textId="77777777" w:rsidR="00C323B1" w:rsidRDefault="00B64ABB" w:rsidP="00B64ABB">
      <w:pPr>
        <w:spacing w:after="160" w:line="256"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Una vez analizada la constancia del proceso abreviado para la depuración segura de los correos electrónicos instituciones, se recomienda agregar un apartado en el que se mencione los correos que se están eliminado a que fecha corresponden, de igual manera los testigos deberán de ser el Titular de la Unidad de Transparencia y el Titular del Órgano Interno de Control</w:t>
      </w:r>
      <w:r w:rsidR="00546B6E" w:rsidRPr="005571DF">
        <w:rPr>
          <w:rFonts w:ascii="Arial" w:eastAsia="Calibri" w:hAnsi="Arial" w:cs="Arial"/>
          <w:sz w:val="22"/>
          <w:szCs w:val="22"/>
          <w:lang w:val="es-MX" w:eastAsia="en-US"/>
        </w:rPr>
        <w:t>, o en su caso quien se encuentre como encargado de dichas Unidad Administrativas</w:t>
      </w:r>
      <w:r w:rsidRPr="005571DF">
        <w:rPr>
          <w:rFonts w:ascii="Arial" w:eastAsia="Calibri" w:hAnsi="Arial" w:cs="Arial"/>
          <w:sz w:val="22"/>
          <w:szCs w:val="22"/>
          <w:lang w:val="es-MX" w:eastAsia="en-US"/>
        </w:rPr>
        <w:t>; concluyendo así la participación de la LCP. Claudia Verónica Gómez Gonzales.</w:t>
      </w:r>
    </w:p>
    <w:p w14:paraId="387A1C23" w14:textId="122904A2" w:rsidR="008C3D81" w:rsidRPr="005571DF" w:rsidRDefault="00B64ABB" w:rsidP="00B64ABB">
      <w:pPr>
        <w:spacing w:after="160" w:line="256"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lastRenderedPageBreak/>
        <w:t xml:space="preserve">Una vez mencionado lo anterior, la </w:t>
      </w:r>
      <w:proofErr w:type="gramStart"/>
      <w:r w:rsidRPr="005571DF">
        <w:rPr>
          <w:rFonts w:ascii="Arial" w:eastAsia="Calibri" w:hAnsi="Arial" w:cs="Arial"/>
          <w:sz w:val="22"/>
          <w:szCs w:val="22"/>
          <w:lang w:val="es-MX" w:eastAsia="en-US"/>
        </w:rPr>
        <w:t>Presidenta</w:t>
      </w:r>
      <w:proofErr w:type="gramEnd"/>
      <w:r w:rsidRPr="005571DF">
        <w:rPr>
          <w:rFonts w:ascii="Arial" w:eastAsia="Calibri" w:hAnsi="Arial" w:cs="Arial"/>
          <w:sz w:val="22"/>
          <w:szCs w:val="22"/>
          <w:lang w:val="es-MX" w:eastAsia="en-US"/>
        </w:rPr>
        <w:t xml:space="preserve"> del presente Comité de Transparencia, solicita el uso de la voz y manifiesta lo siguiente.</w:t>
      </w:r>
    </w:p>
    <w:p w14:paraId="0D0B5965" w14:textId="6FAFF939" w:rsidR="00B64ABB" w:rsidRPr="005571DF" w:rsidRDefault="000C7C1A" w:rsidP="00B64ABB">
      <w:pPr>
        <w:spacing w:after="160" w:line="256" w:lineRule="auto"/>
        <w:jc w:val="both"/>
        <w:rPr>
          <w:rFonts w:ascii="Arial" w:eastAsia="Calibri" w:hAnsi="Arial" w:cs="Arial"/>
          <w:sz w:val="22"/>
          <w:szCs w:val="22"/>
          <w:highlight w:val="yellow"/>
          <w:lang w:val="es-MX" w:eastAsia="en-US"/>
        </w:rPr>
      </w:pPr>
      <w:r w:rsidRPr="005571DF">
        <w:rPr>
          <w:rFonts w:ascii="Arial" w:eastAsia="Calibri" w:hAnsi="Arial" w:cs="Arial"/>
          <w:sz w:val="22"/>
          <w:szCs w:val="22"/>
          <w:lang w:val="es-MX" w:eastAsia="en-US"/>
        </w:rPr>
        <w:t xml:space="preserve">En la Guía multicitada anteriormente, se tendrá que agregar motivación alguna, posteriormente, turnársela al Subdirector de Comunicación y medios, lo anterior con la finalidad de darle formato a dicha Guía, una vez concluido ese proceso, se deberá de remitirse a la Coordinación de Asuntos Jurídicos para su dictaminación, para finalizar con la presentación den dicha Guía en la próxima sesión del Órgano de Gobierno, concluyendo así con la participación de la Presidenta de este Comité de Transparencia.. </w:t>
      </w:r>
    </w:p>
    <w:p w14:paraId="64C3333E" w14:textId="67648701" w:rsidR="008C3D81" w:rsidRPr="005571DF" w:rsidRDefault="008C3D81" w:rsidP="008C3D81">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 xml:space="preserve">Es así como después de analizar el cambio y el anexo único a la </w:t>
      </w:r>
      <w:r w:rsidRPr="005571DF">
        <w:rPr>
          <w:rFonts w:ascii="Arial" w:hAnsi="Arial" w:cs="Arial"/>
          <w:sz w:val="22"/>
          <w:szCs w:val="22"/>
        </w:rPr>
        <w:t>Guía para la Conservación, Clasificación y Eliminación de Correos electrónicos Institucionales”</w:t>
      </w:r>
      <w:r w:rsidRPr="005571DF">
        <w:rPr>
          <w:rFonts w:ascii="Arial" w:eastAsia="Calibri" w:hAnsi="Arial" w:cs="Arial"/>
          <w:sz w:val="22"/>
          <w:szCs w:val="22"/>
          <w:lang w:val="es-MX" w:eastAsia="en-US"/>
        </w:rPr>
        <w:t xml:space="preserve">, se somete a votación para la aprobación de </w:t>
      </w:r>
      <w:proofErr w:type="gramStart"/>
      <w:r w:rsidRPr="005571DF">
        <w:rPr>
          <w:rFonts w:ascii="Arial" w:eastAsia="Calibri" w:hAnsi="Arial" w:cs="Arial"/>
          <w:sz w:val="22"/>
          <w:szCs w:val="22"/>
          <w:lang w:val="es-MX" w:eastAsia="en-US"/>
        </w:rPr>
        <w:t>los mismas</w:t>
      </w:r>
      <w:proofErr w:type="gramEnd"/>
      <w:r w:rsidRPr="005571DF">
        <w:rPr>
          <w:rFonts w:ascii="Arial" w:eastAsia="Calibri" w:hAnsi="Arial" w:cs="Arial"/>
          <w:sz w:val="22"/>
          <w:szCs w:val="22"/>
          <w:lang w:val="es-MX" w:eastAsia="en-US"/>
        </w:rPr>
        <w:t xml:space="preserve">, la cual fue aprobada por mayoría de votos. </w:t>
      </w:r>
    </w:p>
    <w:p w14:paraId="034256A2" w14:textId="7A6AA295" w:rsidR="008C3D81" w:rsidRPr="005571DF" w:rsidRDefault="008C3D81" w:rsidP="00C323B1">
      <w:pPr>
        <w:spacing w:after="160" w:line="252" w:lineRule="auto"/>
        <w:ind w:right="-39"/>
        <w:jc w:val="both"/>
        <w:rPr>
          <w:rFonts w:ascii="Arial" w:hAnsi="Arial" w:cs="Arial"/>
          <w:sz w:val="22"/>
          <w:szCs w:val="22"/>
        </w:rPr>
      </w:pPr>
      <w:r w:rsidRPr="005571DF">
        <w:rPr>
          <w:rFonts w:ascii="Arial" w:eastAsia="Calibri" w:hAnsi="Arial" w:cs="Arial"/>
          <w:sz w:val="22"/>
          <w:szCs w:val="22"/>
          <w:lang w:val="es-MX" w:eastAsia="en-US"/>
        </w:rPr>
        <w:t>Y en base a lo anteriormente expuesto, se acuerda lo siguiente:</w:t>
      </w:r>
    </w:p>
    <w:p w14:paraId="23023196" w14:textId="77777777" w:rsidR="008C3D81" w:rsidRPr="005571DF" w:rsidRDefault="008C3D81" w:rsidP="008C3D81">
      <w:pPr>
        <w:jc w:val="both"/>
        <w:rPr>
          <w:rFonts w:ascii="Arial" w:hAnsi="Arial" w:cs="Arial"/>
          <w:sz w:val="22"/>
          <w:szCs w:val="22"/>
        </w:rPr>
      </w:pPr>
    </w:p>
    <w:p w14:paraId="26350BD5" w14:textId="7C63902E" w:rsidR="008C3D81" w:rsidRPr="005571DF" w:rsidRDefault="008C3D81" w:rsidP="008C3D81">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ACU/SESAJ/CT/22/2022</w:t>
      </w:r>
    </w:p>
    <w:p w14:paraId="71468E16" w14:textId="502AFBE2" w:rsidR="0010585E" w:rsidRPr="005571DF" w:rsidRDefault="008C3D81" w:rsidP="0010585E">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 xml:space="preserve">aprueban los cambios </w:t>
      </w:r>
      <w:r w:rsidR="004E4810" w:rsidRPr="005571DF">
        <w:rPr>
          <w:rFonts w:ascii="Arial" w:eastAsia="Calibri" w:hAnsi="Arial" w:cs="Arial"/>
          <w:b/>
          <w:i/>
          <w:sz w:val="22"/>
          <w:szCs w:val="22"/>
          <w:lang w:val="es-MX" w:eastAsia="en-US"/>
        </w:rPr>
        <w:t>y el anexo único</w:t>
      </w:r>
      <w:r w:rsidR="004E4810" w:rsidRPr="005571DF">
        <w:rPr>
          <w:rFonts w:ascii="Arial" w:eastAsia="Calibri" w:hAnsi="Arial" w:cs="Arial"/>
          <w:bCs/>
          <w:i/>
          <w:sz w:val="22"/>
          <w:szCs w:val="22"/>
          <w:lang w:val="es-MX" w:eastAsia="en-US"/>
        </w:rPr>
        <w:t xml:space="preserve"> a la </w:t>
      </w:r>
      <w:r w:rsidR="004E4810" w:rsidRPr="005571DF">
        <w:rPr>
          <w:rFonts w:ascii="Arial" w:hAnsi="Arial" w:cs="Arial"/>
          <w:i/>
          <w:sz w:val="22"/>
          <w:szCs w:val="22"/>
        </w:rPr>
        <w:t xml:space="preserve">Guía para la Conservación, Clasificación y Eliminación de Correos electrónicos Institucionales; así mismo se instruye que </w:t>
      </w:r>
      <w:r w:rsidR="004E4810" w:rsidRPr="005571DF">
        <w:rPr>
          <w:rFonts w:ascii="Arial" w:hAnsi="Arial" w:cs="Arial"/>
          <w:b/>
          <w:bCs/>
          <w:i/>
          <w:sz w:val="22"/>
          <w:szCs w:val="22"/>
        </w:rPr>
        <w:t>como participes de dicho proceso abreviado de institucionales este el Órgano Interno de Control y la Jefatura de Archivos</w:t>
      </w:r>
      <w:r w:rsidR="004E4810" w:rsidRPr="005571DF">
        <w:rPr>
          <w:rFonts w:ascii="Arial" w:hAnsi="Arial" w:cs="Arial"/>
          <w:i/>
          <w:sz w:val="22"/>
          <w:szCs w:val="22"/>
        </w:rPr>
        <w:t xml:space="preserve"> de la Secretaría Ejecutiva del Sistema Estatal Anticorrupción de Jalisco</w:t>
      </w:r>
      <w:r w:rsidRPr="005571DF">
        <w:rPr>
          <w:rFonts w:ascii="Arial" w:eastAsia="Calibri" w:hAnsi="Arial" w:cs="Arial"/>
          <w:i/>
          <w:sz w:val="22"/>
          <w:szCs w:val="22"/>
          <w:lang w:val="es-MX" w:eastAsia="en-US"/>
        </w:rPr>
        <w:t>”.</w:t>
      </w:r>
    </w:p>
    <w:p w14:paraId="19B5DE78" w14:textId="77777777" w:rsidR="00DF5D0A" w:rsidRPr="005571DF" w:rsidRDefault="00DF5D0A" w:rsidP="003931DE">
      <w:pPr>
        <w:spacing w:after="160" w:line="256" w:lineRule="auto"/>
        <w:jc w:val="both"/>
        <w:rPr>
          <w:rFonts w:ascii="Arial" w:eastAsia="Calibri" w:hAnsi="Arial" w:cs="Arial"/>
          <w:b/>
          <w:bCs/>
          <w:sz w:val="22"/>
          <w:szCs w:val="22"/>
          <w:lang w:val="es-MX" w:eastAsia="en-US"/>
        </w:rPr>
      </w:pPr>
    </w:p>
    <w:p w14:paraId="5912EBF0" w14:textId="41853B1E" w:rsidR="008C3D81" w:rsidRPr="005571DF" w:rsidRDefault="008C3D81" w:rsidP="008C3D81">
      <w:pPr>
        <w:pStyle w:val="Prrafodelista"/>
        <w:numPr>
          <w:ilvl w:val="0"/>
          <w:numId w:val="19"/>
        </w:numPr>
        <w:spacing w:line="252" w:lineRule="auto"/>
        <w:rPr>
          <w:rFonts w:ascii="Arial" w:eastAsiaTheme="minorHAnsi" w:hAnsi="Arial" w:cs="Arial"/>
          <w:b/>
          <w:bCs/>
          <w:sz w:val="22"/>
          <w:szCs w:val="22"/>
          <w:lang w:eastAsia="en-US"/>
        </w:rPr>
      </w:pPr>
      <w:r w:rsidRPr="005571DF">
        <w:rPr>
          <w:rFonts w:ascii="Arial" w:eastAsiaTheme="minorHAnsi" w:hAnsi="Arial" w:cs="Arial"/>
          <w:b/>
          <w:bCs/>
          <w:sz w:val="22"/>
          <w:szCs w:val="22"/>
          <w:lang w:eastAsia="en-US"/>
        </w:rPr>
        <w:t xml:space="preserve">PRESENTACIÓN Y EN SU CASO APROBACIÓN, DE LAS VERSIONES PÚBLICAS, DE LOS DOCUMENTOS MEDIANTE LOS CUALES SE HAYAN SOLICITADO DÍAS POR EL PERSONAL DE LA </w:t>
      </w:r>
      <w:r w:rsidRPr="005571DF">
        <w:rPr>
          <w:rFonts w:ascii="Arial" w:hAnsi="Arial" w:cs="Arial"/>
          <w:b/>
          <w:bCs/>
          <w:color w:val="000000"/>
          <w:sz w:val="22"/>
          <w:szCs w:val="22"/>
          <w:lang w:val="es-MX" w:eastAsia="es-MX"/>
        </w:rPr>
        <w:t>SECRETARÍA EJECUTIVA DEL SISTEMA ESTATAL ANTICORRUPCIÓN DEL ESTADO DE JALISCO</w:t>
      </w:r>
      <w:r w:rsidRPr="005571DF">
        <w:rPr>
          <w:rFonts w:ascii="Arial" w:eastAsiaTheme="minorHAnsi" w:hAnsi="Arial" w:cs="Arial"/>
          <w:b/>
          <w:bCs/>
          <w:sz w:val="22"/>
          <w:szCs w:val="22"/>
          <w:lang w:eastAsia="en-US"/>
        </w:rPr>
        <w:t xml:space="preserve">, QUE SE DERIVA DE LA SOLICITUD DE INFORMACIÓN, RECIBIDA OFICIALMENTE EN LA PLATAFORMA NACIONAL DE TRANSPARENCIA, BAJO EL NÚMERO DE FOLIO 141989722000197, A LA QUE SE LE ASIGNARÁ EL NÚMERO DE EXPEDIENTE INTERNO </w:t>
      </w:r>
      <w:r w:rsidRPr="005571DF">
        <w:rPr>
          <w:rFonts w:ascii="Arial" w:eastAsia="Calibri" w:hAnsi="Arial" w:cs="Arial"/>
          <w:b/>
          <w:bCs/>
          <w:sz w:val="22"/>
          <w:szCs w:val="22"/>
          <w:lang w:val="es-MX" w:eastAsia="en-US"/>
        </w:rPr>
        <w:t>SESAJ/UT/258/2022.</w:t>
      </w:r>
    </w:p>
    <w:p w14:paraId="1C0B2C41" w14:textId="77777777" w:rsidR="00DF5D0A" w:rsidRPr="005571DF" w:rsidRDefault="00DF5D0A" w:rsidP="003931DE">
      <w:pPr>
        <w:spacing w:after="160" w:line="256" w:lineRule="auto"/>
        <w:jc w:val="both"/>
        <w:rPr>
          <w:rFonts w:ascii="Arial" w:eastAsia="Calibri" w:hAnsi="Arial" w:cs="Arial"/>
          <w:sz w:val="22"/>
          <w:szCs w:val="22"/>
          <w:lang w:val="es-MX" w:eastAsia="en-US"/>
        </w:rPr>
      </w:pPr>
    </w:p>
    <w:p w14:paraId="7FC089AF" w14:textId="424710FE" w:rsidR="004E4810" w:rsidRPr="005571DF" w:rsidRDefault="004E4810" w:rsidP="004E4810">
      <w:pPr>
        <w:jc w:val="both"/>
        <w:rPr>
          <w:rFonts w:ascii="Arial" w:eastAsia="Calibri" w:hAnsi="Arial" w:cs="Arial"/>
          <w:sz w:val="22"/>
          <w:szCs w:val="22"/>
          <w:lang w:val="es-MX" w:eastAsia="en-US"/>
        </w:rPr>
      </w:pPr>
      <w:r w:rsidRPr="005571DF">
        <w:rPr>
          <w:rFonts w:ascii="Arial" w:hAnsi="Arial" w:cs="Arial"/>
          <w:sz w:val="22"/>
          <w:szCs w:val="22"/>
        </w:rPr>
        <w:t xml:space="preserve">En esa lid el secretario expone que el día 06 de diciembre del año 2022, se recibió mediante la Plataforma Nacional de Transparencia, la solicitud de información bajo el número de folio 141989722000197, a la que se le asignara número de expediente interno </w:t>
      </w:r>
      <w:r w:rsidRPr="005571DF">
        <w:rPr>
          <w:rFonts w:ascii="Arial" w:eastAsia="Calibri" w:hAnsi="Arial" w:cs="Arial"/>
          <w:sz w:val="22"/>
          <w:szCs w:val="22"/>
          <w:lang w:val="es-MX" w:eastAsia="en-US"/>
        </w:rPr>
        <w:t xml:space="preserve">SESAJ/UT/258/2022, en las que se requiere textualmente lo siguiente: </w:t>
      </w:r>
    </w:p>
    <w:p w14:paraId="226C29E2" w14:textId="77777777" w:rsidR="004E4810" w:rsidRPr="005571DF" w:rsidRDefault="004E4810" w:rsidP="004E4810">
      <w:pPr>
        <w:autoSpaceDE w:val="0"/>
        <w:autoSpaceDN w:val="0"/>
        <w:adjustRightInd w:val="0"/>
        <w:ind w:left="426" w:right="708"/>
        <w:jc w:val="both"/>
        <w:rPr>
          <w:rFonts w:ascii="Arial" w:eastAsia="Times New Roman" w:hAnsi="Arial" w:cs="Arial"/>
          <w:b/>
          <w:bCs/>
          <w:i/>
          <w:iCs/>
          <w:color w:val="000000"/>
          <w:sz w:val="22"/>
          <w:szCs w:val="22"/>
          <w:lang w:val="es-MX" w:eastAsia="es-MX"/>
        </w:rPr>
      </w:pPr>
    </w:p>
    <w:p w14:paraId="4640CD8A" w14:textId="68A95C6B" w:rsidR="004E4810" w:rsidRDefault="004E4810" w:rsidP="00C323B1">
      <w:pPr>
        <w:autoSpaceDE w:val="0"/>
        <w:autoSpaceDN w:val="0"/>
        <w:adjustRightInd w:val="0"/>
        <w:ind w:left="426" w:right="708"/>
        <w:jc w:val="both"/>
        <w:rPr>
          <w:rFonts w:ascii="Arial" w:eastAsia="Cambria" w:hAnsi="Arial" w:cs="Arial"/>
          <w:b/>
          <w:bCs/>
          <w:i/>
          <w:iCs/>
          <w:sz w:val="22"/>
          <w:szCs w:val="22"/>
          <w:lang w:val="es-MX" w:eastAsia="es-MX"/>
        </w:rPr>
      </w:pPr>
      <w:r w:rsidRPr="005571DF">
        <w:rPr>
          <w:rFonts w:ascii="Arial" w:eastAsia="Times New Roman" w:hAnsi="Arial" w:cs="Arial"/>
          <w:b/>
          <w:bCs/>
          <w:i/>
          <w:iCs/>
          <w:color w:val="000000"/>
          <w:sz w:val="22"/>
          <w:szCs w:val="22"/>
          <w:lang w:val="es-MX" w:eastAsia="es-MX"/>
        </w:rPr>
        <w:t>“</w:t>
      </w:r>
      <w:r w:rsidRPr="005571DF">
        <w:rPr>
          <w:rFonts w:ascii="Arial" w:eastAsia="Cambria" w:hAnsi="Arial" w:cs="Arial"/>
          <w:b/>
          <w:bCs/>
          <w:i/>
          <w:iCs/>
          <w:sz w:val="22"/>
          <w:szCs w:val="22"/>
          <w:lang w:val="es-MX" w:eastAsia="es-MX"/>
        </w:rPr>
        <w:t>documentos mediante los cuales se hayan solicitado días por el personal de los años 2020 a la fecha... (Sic)”</w:t>
      </w:r>
    </w:p>
    <w:p w14:paraId="444B729A" w14:textId="77777777" w:rsidR="00C323B1" w:rsidRPr="005571DF" w:rsidRDefault="00C323B1" w:rsidP="00C323B1">
      <w:pPr>
        <w:autoSpaceDE w:val="0"/>
        <w:autoSpaceDN w:val="0"/>
        <w:adjustRightInd w:val="0"/>
        <w:ind w:left="426" w:right="708"/>
        <w:jc w:val="both"/>
        <w:rPr>
          <w:rFonts w:ascii="Arial" w:hAnsi="Arial" w:cs="Arial"/>
          <w:i/>
          <w:sz w:val="22"/>
          <w:szCs w:val="22"/>
        </w:rPr>
      </w:pPr>
    </w:p>
    <w:p w14:paraId="2DDA3721" w14:textId="7E66E31F" w:rsidR="004E4810" w:rsidRPr="005571DF" w:rsidRDefault="004E4810" w:rsidP="004E4810">
      <w:pPr>
        <w:tabs>
          <w:tab w:val="left" w:pos="9072"/>
        </w:tabs>
        <w:autoSpaceDE w:val="0"/>
        <w:autoSpaceDN w:val="0"/>
        <w:adjustRightInd w:val="0"/>
        <w:ind w:right="-94"/>
        <w:jc w:val="both"/>
        <w:rPr>
          <w:rFonts w:ascii="Arial" w:eastAsia="Times New Roman" w:hAnsi="Arial" w:cs="Arial"/>
          <w:color w:val="000000"/>
          <w:sz w:val="22"/>
          <w:szCs w:val="22"/>
          <w:lang w:val="es-MX" w:eastAsia="es-MX"/>
        </w:rPr>
      </w:pPr>
      <w:r w:rsidRPr="005571DF">
        <w:rPr>
          <w:rFonts w:ascii="Arial" w:eastAsia="Times New Roman" w:hAnsi="Arial" w:cs="Arial"/>
          <w:color w:val="000000"/>
          <w:sz w:val="22"/>
          <w:szCs w:val="22"/>
          <w:lang w:val="es-MX" w:eastAsia="es-MX"/>
        </w:rPr>
        <w:t xml:space="preserve">Dicho lo anterior, la Unidad de Transparencia, notificó a la Coordinación de Administración, mediante oficio SESAJ/UT/772/2022 de fecha 08 de diciembre del 2022; a lo que el área </w:t>
      </w:r>
      <w:r w:rsidRPr="005571DF">
        <w:rPr>
          <w:rFonts w:ascii="Arial" w:eastAsia="Times New Roman" w:hAnsi="Arial" w:cs="Arial"/>
          <w:color w:val="000000"/>
          <w:sz w:val="22"/>
          <w:szCs w:val="22"/>
          <w:lang w:val="es-MX" w:eastAsia="es-MX"/>
        </w:rPr>
        <w:lastRenderedPageBreak/>
        <w:t xml:space="preserve">generadora de la información, mediante oficio SESAJ/CA/109/2022 de fecha 09 de diciembre del año en curso menciono lo siguiente: </w:t>
      </w:r>
    </w:p>
    <w:p w14:paraId="057616E1" w14:textId="77777777" w:rsidR="000C7C1A" w:rsidRPr="005571DF" w:rsidRDefault="000C7C1A" w:rsidP="004E4810">
      <w:pPr>
        <w:spacing w:after="160" w:line="256" w:lineRule="auto"/>
        <w:ind w:left="426" w:right="474"/>
        <w:jc w:val="both"/>
        <w:rPr>
          <w:rFonts w:ascii="Arial" w:eastAsia="Calibri" w:hAnsi="Arial" w:cs="Arial"/>
          <w:b/>
          <w:bCs/>
          <w:i/>
          <w:iCs/>
          <w:sz w:val="22"/>
          <w:szCs w:val="22"/>
          <w:lang w:val="es-MX" w:eastAsia="en-US"/>
        </w:rPr>
      </w:pPr>
    </w:p>
    <w:p w14:paraId="60BA4BF4" w14:textId="4CF8F259" w:rsidR="00DF5D0A" w:rsidRPr="005571DF" w:rsidRDefault="004E4810" w:rsidP="004E4810">
      <w:pPr>
        <w:spacing w:after="160" w:line="256" w:lineRule="auto"/>
        <w:ind w:left="426" w:right="474"/>
        <w:jc w:val="both"/>
        <w:rPr>
          <w:rFonts w:ascii="Arial" w:eastAsia="Calibri" w:hAnsi="Arial" w:cs="Arial"/>
          <w:b/>
          <w:bCs/>
          <w:i/>
          <w:iCs/>
          <w:sz w:val="22"/>
          <w:szCs w:val="22"/>
          <w:lang w:val="es-MX" w:eastAsia="en-US"/>
        </w:rPr>
      </w:pPr>
      <w:r w:rsidRPr="005571DF">
        <w:rPr>
          <w:rFonts w:ascii="Arial" w:eastAsia="Calibri" w:hAnsi="Arial" w:cs="Arial"/>
          <w:b/>
          <w:bCs/>
          <w:i/>
          <w:iCs/>
          <w:sz w:val="22"/>
          <w:szCs w:val="22"/>
          <w:lang w:val="es-MX" w:eastAsia="en-US"/>
        </w:rPr>
        <w:t>“Respecto a la información mencionada en su solicitud, me permito remitir a usted los documentos en versión pública por contener datos personales sensibles (estado de salud y motivos personales), mediante los cuales se hayan solicitado días por el personal de los años 2020 a la fecha en archivo digital. Por lo anterior, se solicita que dichas versiones sean aprobadas por el comité de transparencia…(Sic)</w:t>
      </w:r>
    </w:p>
    <w:p w14:paraId="2A292075" w14:textId="75E4FF60" w:rsidR="004E4810" w:rsidRPr="005571DF" w:rsidRDefault="004E4810" w:rsidP="004E4810">
      <w:pPr>
        <w:ind w:right="-39"/>
        <w:jc w:val="both"/>
        <w:rPr>
          <w:rFonts w:ascii="Arial" w:hAnsi="Arial" w:cs="Arial"/>
          <w:sz w:val="22"/>
          <w:szCs w:val="22"/>
        </w:rPr>
      </w:pPr>
      <w:r w:rsidRPr="005571DF">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por lo antes expuesto por  la Coordinación de Administración de la Secretaría Ejecutiva del Sistema Estatal Anticorrupción de Jalisco, informa que </w:t>
      </w:r>
      <w:r w:rsidR="00DD1910" w:rsidRPr="005571DF">
        <w:rPr>
          <w:rFonts w:ascii="Arial" w:hAnsi="Arial" w:cs="Arial"/>
          <w:sz w:val="22"/>
          <w:szCs w:val="22"/>
        </w:rPr>
        <w:t>los documentos mediante los cuales se han solicitado días económicos</w:t>
      </w:r>
      <w:r w:rsidRPr="005571DF">
        <w:rPr>
          <w:rFonts w:ascii="Arial" w:hAnsi="Arial" w:cs="Arial"/>
          <w:sz w:val="22"/>
          <w:szCs w:val="22"/>
        </w:rPr>
        <w:t>, se entrega en versión pública, toda vez, que contienen datos personales</w:t>
      </w:r>
      <w:r w:rsidR="00DD1910" w:rsidRPr="005571DF">
        <w:rPr>
          <w:rFonts w:ascii="Arial" w:hAnsi="Arial" w:cs="Arial"/>
          <w:sz w:val="22"/>
          <w:szCs w:val="22"/>
        </w:rPr>
        <w:t xml:space="preserve"> sensibles</w:t>
      </w:r>
      <w:r w:rsidRPr="005571DF">
        <w:rPr>
          <w:rFonts w:ascii="Arial" w:hAnsi="Arial" w:cs="Arial"/>
          <w:sz w:val="22"/>
          <w:szCs w:val="22"/>
        </w:rPr>
        <w:t xml:space="preserve">, entendidos éstos como </w:t>
      </w:r>
      <w:r w:rsidR="00DD1910" w:rsidRPr="005571DF">
        <w:rPr>
          <w:rFonts w:ascii="Arial" w:hAnsi="Arial" w:cs="Arial"/>
          <w:sz w:val="22"/>
          <w:szCs w:val="22"/>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w:t>
      </w:r>
      <w:r w:rsidRPr="005571DF">
        <w:rPr>
          <w:rFonts w:ascii="Arial" w:hAnsi="Arial" w:cs="Arial"/>
          <w:sz w:val="22"/>
          <w:szCs w:val="22"/>
        </w:rPr>
        <w:t xml:space="preserve">, según lo dispuesto por el artículo 3, fracción X de la Ley de Protección de Datos Personales en Posesión de Sujetos Obligados del Estado de Jalisco y sus Municipios, </w:t>
      </w:r>
      <w:r w:rsidRPr="005571DF">
        <w:rPr>
          <w:rFonts w:ascii="Arial" w:hAnsi="Arial" w:cs="Arial"/>
          <w:color w:val="000000"/>
          <w:sz w:val="22"/>
          <w:szCs w:val="22"/>
        </w:rPr>
        <w:t>dando cuenta con la siguiente relación de los datos que serán protegidos</w:t>
      </w:r>
      <w:r w:rsidRPr="005571DF">
        <w:rPr>
          <w:rFonts w:ascii="Arial" w:hAnsi="Arial" w:cs="Arial"/>
          <w:sz w:val="22"/>
          <w:szCs w:val="22"/>
        </w:rPr>
        <w:t>:</w:t>
      </w:r>
    </w:p>
    <w:p w14:paraId="471E6F8E" w14:textId="4F48465F" w:rsidR="00DF5D0A" w:rsidRPr="005571DF" w:rsidRDefault="00DF5D0A" w:rsidP="003931DE">
      <w:pPr>
        <w:spacing w:after="160" w:line="256" w:lineRule="auto"/>
        <w:jc w:val="both"/>
        <w:rPr>
          <w:rFonts w:ascii="Arial" w:eastAsia="Calibri" w:hAnsi="Arial" w:cs="Arial"/>
          <w:sz w:val="22"/>
          <w:szCs w:val="22"/>
          <w:lang w:val="es-MX" w:eastAsia="en-US"/>
        </w:rPr>
      </w:pPr>
    </w:p>
    <w:tbl>
      <w:tblPr>
        <w:tblStyle w:val="Tablaconcuadrcula"/>
        <w:tblW w:w="0" w:type="auto"/>
        <w:tblInd w:w="1271" w:type="dxa"/>
        <w:tblLook w:val="04A0" w:firstRow="1" w:lastRow="0" w:firstColumn="1" w:lastColumn="0" w:noHBand="0" w:noVBand="1"/>
      </w:tblPr>
      <w:tblGrid>
        <w:gridCol w:w="1380"/>
        <w:gridCol w:w="1498"/>
        <w:gridCol w:w="2797"/>
      </w:tblGrid>
      <w:tr w:rsidR="00DD1910" w:rsidRPr="005571DF" w14:paraId="66221A20" w14:textId="77777777" w:rsidTr="00DD1910">
        <w:tc>
          <w:tcPr>
            <w:tcW w:w="5675" w:type="dxa"/>
            <w:gridSpan w:val="3"/>
            <w:tcBorders>
              <w:top w:val="single" w:sz="4" w:space="0" w:color="auto"/>
              <w:left w:val="single" w:sz="4" w:space="0" w:color="auto"/>
              <w:bottom w:val="single" w:sz="4" w:space="0" w:color="auto"/>
              <w:right w:val="single" w:sz="4" w:space="0" w:color="auto"/>
            </w:tcBorders>
          </w:tcPr>
          <w:p w14:paraId="5ECFD4C3" w14:textId="29924BA9" w:rsidR="00DD1910" w:rsidRPr="005571DF" w:rsidRDefault="00DD1910" w:rsidP="009E1433">
            <w:pPr>
              <w:jc w:val="center"/>
              <w:rPr>
                <w:rFonts w:ascii="Arial" w:hAnsi="Arial" w:cs="Arial"/>
                <w:sz w:val="22"/>
                <w:szCs w:val="22"/>
              </w:rPr>
            </w:pPr>
            <w:r w:rsidRPr="005571DF">
              <w:rPr>
                <w:rFonts w:ascii="Arial" w:hAnsi="Arial" w:cs="Arial"/>
                <w:sz w:val="22"/>
                <w:szCs w:val="22"/>
              </w:rPr>
              <w:t xml:space="preserve">Datos eliminados en los documentos mediante cuales se solicitaron días económicos </w:t>
            </w:r>
          </w:p>
        </w:tc>
      </w:tr>
      <w:tr w:rsidR="00DD1910" w:rsidRPr="005571DF" w14:paraId="67B00653" w14:textId="77777777" w:rsidTr="00DD1910">
        <w:trPr>
          <w:trHeight w:val="157"/>
        </w:trPr>
        <w:tc>
          <w:tcPr>
            <w:tcW w:w="1380" w:type="dxa"/>
            <w:tcBorders>
              <w:top w:val="single" w:sz="4" w:space="0" w:color="auto"/>
              <w:left w:val="single" w:sz="4" w:space="0" w:color="auto"/>
              <w:bottom w:val="single" w:sz="4" w:space="0" w:color="auto"/>
              <w:right w:val="single" w:sz="4" w:space="0" w:color="auto"/>
            </w:tcBorders>
          </w:tcPr>
          <w:p w14:paraId="683B5F80" w14:textId="56A2D1BD" w:rsidR="00DD1910" w:rsidRPr="005571DF" w:rsidRDefault="00DD1910" w:rsidP="009E1433">
            <w:pPr>
              <w:rPr>
                <w:rFonts w:ascii="Arial" w:hAnsi="Arial" w:cs="Arial"/>
                <w:sz w:val="22"/>
                <w:szCs w:val="22"/>
              </w:rPr>
            </w:pPr>
            <w:r w:rsidRPr="005571DF">
              <w:rPr>
                <w:rFonts w:ascii="Arial" w:hAnsi="Arial" w:cs="Arial"/>
                <w:sz w:val="22"/>
                <w:szCs w:val="22"/>
              </w:rPr>
              <w:t>Año</w:t>
            </w:r>
          </w:p>
        </w:tc>
        <w:tc>
          <w:tcPr>
            <w:tcW w:w="1498" w:type="dxa"/>
            <w:tcBorders>
              <w:top w:val="single" w:sz="4" w:space="0" w:color="auto"/>
              <w:left w:val="single" w:sz="4" w:space="0" w:color="auto"/>
              <w:bottom w:val="single" w:sz="4" w:space="0" w:color="auto"/>
              <w:right w:val="single" w:sz="4" w:space="0" w:color="auto"/>
            </w:tcBorders>
          </w:tcPr>
          <w:p w14:paraId="0A35E222" w14:textId="246841F9" w:rsidR="00DD1910" w:rsidRPr="005571DF" w:rsidRDefault="00DD1910" w:rsidP="009E1433">
            <w:pPr>
              <w:rPr>
                <w:rFonts w:ascii="Arial" w:hAnsi="Arial" w:cs="Arial"/>
                <w:sz w:val="22"/>
                <w:szCs w:val="22"/>
              </w:rPr>
            </w:pPr>
            <w:r w:rsidRPr="005571DF">
              <w:rPr>
                <w:rFonts w:ascii="Arial" w:hAnsi="Arial" w:cs="Arial"/>
                <w:sz w:val="22"/>
                <w:szCs w:val="22"/>
              </w:rPr>
              <w:t xml:space="preserve">Cantidad de documentos </w:t>
            </w:r>
          </w:p>
        </w:tc>
        <w:tc>
          <w:tcPr>
            <w:tcW w:w="2797" w:type="dxa"/>
            <w:tcBorders>
              <w:top w:val="single" w:sz="4" w:space="0" w:color="auto"/>
              <w:left w:val="single" w:sz="4" w:space="0" w:color="auto"/>
              <w:bottom w:val="single" w:sz="4" w:space="0" w:color="auto"/>
              <w:right w:val="single" w:sz="4" w:space="0" w:color="auto"/>
            </w:tcBorders>
            <w:hideMark/>
          </w:tcPr>
          <w:p w14:paraId="53CFD876" w14:textId="77777777" w:rsidR="00DD1910" w:rsidRPr="005571DF" w:rsidRDefault="00DD1910" w:rsidP="009E1433">
            <w:pPr>
              <w:rPr>
                <w:rFonts w:ascii="Arial" w:hAnsi="Arial" w:cs="Arial"/>
                <w:sz w:val="22"/>
                <w:szCs w:val="22"/>
              </w:rPr>
            </w:pPr>
            <w:r w:rsidRPr="005571DF">
              <w:rPr>
                <w:rFonts w:ascii="Arial" w:hAnsi="Arial" w:cs="Arial"/>
                <w:sz w:val="22"/>
                <w:szCs w:val="22"/>
              </w:rPr>
              <w:t>Dato eliminado</w:t>
            </w:r>
          </w:p>
        </w:tc>
      </w:tr>
      <w:tr w:rsidR="00DD1910" w:rsidRPr="005571DF" w14:paraId="65B52657" w14:textId="77777777" w:rsidTr="00401E31">
        <w:trPr>
          <w:trHeight w:val="156"/>
        </w:trPr>
        <w:tc>
          <w:tcPr>
            <w:tcW w:w="1380" w:type="dxa"/>
            <w:vMerge w:val="restart"/>
            <w:tcBorders>
              <w:top w:val="single" w:sz="4" w:space="0" w:color="auto"/>
              <w:left w:val="single" w:sz="4" w:space="0" w:color="auto"/>
              <w:right w:val="single" w:sz="4" w:space="0" w:color="auto"/>
            </w:tcBorders>
          </w:tcPr>
          <w:p w14:paraId="44934FEE" w14:textId="705F32BA" w:rsidR="00DD1910" w:rsidRPr="005571DF" w:rsidRDefault="00DD1910" w:rsidP="009E1433">
            <w:pPr>
              <w:rPr>
                <w:rFonts w:ascii="Arial" w:hAnsi="Arial" w:cs="Arial"/>
                <w:sz w:val="22"/>
                <w:szCs w:val="22"/>
              </w:rPr>
            </w:pPr>
            <w:r w:rsidRPr="005571DF">
              <w:rPr>
                <w:rFonts w:ascii="Arial" w:hAnsi="Arial" w:cs="Arial"/>
                <w:sz w:val="22"/>
                <w:szCs w:val="22"/>
              </w:rPr>
              <w:t>2020</w:t>
            </w:r>
          </w:p>
        </w:tc>
        <w:tc>
          <w:tcPr>
            <w:tcW w:w="1498" w:type="dxa"/>
            <w:vMerge w:val="restart"/>
            <w:tcBorders>
              <w:top w:val="single" w:sz="4" w:space="0" w:color="auto"/>
              <w:left w:val="single" w:sz="4" w:space="0" w:color="auto"/>
              <w:right w:val="single" w:sz="4" w:space="0" w:color="auto"/>
            </w:tcBorders>
          </w:tcPr>
          <w:p w14:paraId="7DD6F43B" w14:textId="4169EB0A" w:rsidR="00DD1910" w:rsidRPr="005571DF" w:rsidRDefault="00DD1910" w:rsidP="009E1433">
            <w:pPr>
              <w:rPr>
                <w:rFonts w:ascii="Arial" w:hAnsi="Arial" w:cs="Arial"/>
                <w:sz w:val="22"/>
                <w:szCs w:val="22"/>
              </w:rPr>
            </w:pPr>
            <w:r w:rsidRPr="005571DF">
              <w:rPr>
                <w:rFonts w:ascii="Arial" w:hAnsi="Arial" w:cs="Arial"/>
                <w:sz w:val="22"/>
                <w:szCs w:val="22"/>
              </w:rPr>
              <w:t>56</w:t>
            </w:r>
          </w:p>
        </w:tc>
        <w:tc>
          <w:tcPr>
            <w:tcW w:w="2797" w:type="dxa"/>
            <w:tcBorders>
              <w:top w:val="single" w:sz="4" w:space="0" w:color="auto"/>
              <w:left w:val="single" w:sz="4" w:space="0" w:color="auto"/>
              <w:bottom w:val="single" w:sz="4" w:space="0" w:color="auto"/>
              <w:right w:val="single" w:sz="4" w:space="0" w:color="auto"/>
            </w:tcBorders>
            <w:hideMark/>
          </w:tcPr>
          <w:p w14:paraId="0E36C1CA" w14:textId="57B12E2C" w:rsidR="00DD1910" w:rsidRPr="005571DF" w:rsidRDefault="00DD1910" w:rsidP="009E1433">
            <w:pPr>
              <w:rPr>
                <w:rFonts w:ascii="Arial" w:hAnsi="Arial" w:cs="Arial"/>
                <w:sz w:val="22"/>
                <w:szCs w:val="22"/>
              </w:rPr>
            </w:pPr>
            <w:r w:rsidRPr="005571DF">
              <w:rPr>
                <w:rFonts w:ascii="Arial" w:hAnsi="Arial" w:cs="Arial"/>
                <w:sz w:val="22"/>
                <w:szCs w:val="22"/>
              </w:rPr>
              <w:t xml:space="preserve">Estado de Salud </w:t>
            </w:r>
          </w:p>
        </w:tc>
      </w:tr>
      <w:tr w:rsidR="00DD1910" w:rsidRPr="005571DF" w14:paraId="4C64DB8B" w14:textId="77777777" w:rsidTr="00401E31">
        <w:trPr>
          <w:trHeight w:val="156"/>
        </w:trPr>
        <w:tc>
          <w:tcPr>
            <w:tcW w:w="1380" w:type="dxa"/>
            <w:vMerge/>
            <w:tcBorders>
              <w:left w:val="single" w:sz="4" w:space="0" w:color="auto"/>
              <w:bottom w:val="single" w:sz="4" w:space="0" w:color="auto"/>
              <w:right w:val="single" w:sz="4" w:space="0" w:color="auto"/>
            </w:tcBorders>
          </w:tcPr>
          <w:p w14:paraId="5DF43A50" w14:textId="77777777" w:rsidR="00DD1910" w:rsidRPr="005571DF" w:rsidRDefault="00DD1910" w:rsidP="009E1433">
            <w:pPr>
              <w:rPr>
                <w:rFonts w:ascii="Arial" w:hAnsi="Arial" w:cs="Arial"/>
                <w:sz w:val="22"/>
                <w:szCs w:val="22"/>
              </w:rPr>
            </w:pPr>
          </w:p>
        </w:tc>
        <w:tc>
          <w:tcPr>
            <w:tcW w:w="1498" w:type="dxa"/>
            <w:vMerge/>
            <w:tcBorders>
              <w:left w:val="single" w:sz="4" w:space="0" w:color="auto"/>
              <w:bottom w:val="single" w:sz="4" w:space="0" w:color="auto"/>
              <w:right w:val="single" w:sz="4" w:space="0" w:color="auto"/>
            </w:tcBorders>
          </w:tcPr>
          <w:p w14:paraId="7D6E0838" w14:textId="77777777" w:rsidR="00DD1910" w:rsidRPr="005571DF" w:rsidRDefault="00DD1910" w:rsidP="009E1433">
            <w:pPr>
              <w:rPr>
                <w:rFonts w:ascii="Arial" w:hAnsi="Arial" w:cs="Arial"/>
                <w:sz w:val="22"/>
                <w:szCs w:val="22"/>
              </w:rPr>
            </w:pPr>
          </w:p>
        </w:tc>
        <w:tc>
          <w:tcPr>
            <w:tcW w:w="2797" w:type="dxa"/>
            <w:tcBorders>
              <w:top w:val="single" w:sz="4" w:space="0" w:color="auto"/>
              <w:left w:val="single" w:sz="4" w:space="0" w:color="auto"/>
              <w:bottom w:val="single" w:sz="4" w:space="0" w:color="auto"/>
              <w:right w:val="single" w:sz="4" w:space="0" w:color="auto"/>
            </w:tcBorders>
          </w:tcPr>
          <w:p w14:paraId="013E4189" w14:textId="0DF9A73B" w:rsidR="00DD1910" w:rsidRPr="005571DF" w:rsidRDefault="00DD1910" w:rsidP="009E1433">
            <w:pPr>
              <w:rPr>
                <w:rFonts w:ascii="Arial" w:hAnsi="Arial" w:cs="Arial"/>
                <w:sz w:val="22"/>
                <w:szCs w:val="22"/>
              </w:rPr>
            </w:pPr>
            <w:r w:rsidRPr="005571DF">
              <w:rPr>
                <w:rFonts w:ascii="Arial" w:hAnsi="Arial" w:cs="Arial"/>
                <w:sz w:val="22"/>
                <w:szCs w:val="22"/>
              </w:rPr>
              <w:t xml:space="preserve">Motivos personales </w:t>
            </w:r>
          </w:p>
        </w:tc>
      </w:tr>
      <w:tr w:rsidR="00DD1910" w:rsidRPr="005571DF" w14:paraId="75B37594" w14:textId="77777777" w:rsidTr="001B72EA">
        <w:trPr>
          <w:trHeight w:val="156"/>
        </w:trPr>
        <w:tc>
          <w:tcPr>
            <w:tcW w:w="1380" w:type="dxa"/>
            <w:vMerge w:val="restart"/>
            <w:tcBorders>
              <w:top w:val="single" w:sz="4" w:space="0" w:color="auto"/>
              <w:left w:val="single" w:sz="4" w:space="0" w:color="auto"/>
              <w:right w:val="single" w:sz="4" w:space="0" w:color="auto"/>
            </w:tcBorders>
          </w:tcPr>
          <w:p w14:paraId="3B90FC85" w14:textId="22A2CD96" w:rsidR="00DD1910" w:rsidRPr="005571DF" w:rsidRDefault="00DD1910" w:rsidP="00DD1910">
            <w:pPr>
              <w:rPr>
                <w:rFonts w:ascii="Arial" w:hAnsi="Arial" w:cs="Arial"/>
                <w:sz w:val="22"/>
                <w:szCs w:val="22"/>
              </w:rPr>
            </w:pPr>
            <w:r w:rsidRPr="005571DF">
              <w:rPr>
                <w:rFonts w:ascii="Arial" w:hAnsi="Arial" w:cs="Arial"/>
                <w:sz w:val="22"/>
                <w:szCs w:val="22"/>
              </w:rPr>
              <w:t>2021</w:t>
            </w:r>
          </w:p>
        </w:tc>
        <w:tc>
          <w:tcPr>
            <w:tcW w:w="1498" w:type="dxa"/>
            <w:vMerge w:val="restart"/>
            <w:tcBorders>
              <w:top w:val="single" w:sz="4" w:space="0" w:color="auto"/>
              <w:left w:val="single" w:sz="4" w:space="0" w:color="auto"/>
              <w:right w:val="single" w:sz="4" w:space="0" w:color="auto"/>
            </w:tcBorders>
          </w:tcPr>
          <w:p w14:paraId="3880F513" w14:textId="7336D702" w:rsidR="00DD1910" w:rsidRPr="005571DF" w:rsidRDefault="00DD1910" w:rsidP="00DD1910">
            <w:pPr>
              <w:rPr>
                <w:rFonts w:ascii="Arial" w:hAnsi="Arial" w:cs="Arial"/>
                <w:sz w:val="22"/>
                <w:szCs w:val="22"/>
              </w:rPr>
            </w:pPr>
            <w:r w:rsidRPr="005571DF">
              <w:rPr>
                <w:rFonts w:ascii="Arial" w:hAnsi="Arial" w:cs="Arial"/>
                <w:sz w:val="22"/>
                <w:szCs w:val="22"/>
              </w:rPr>
              <w:t>29</w:t>
            </w:r>
          </w:p>
        </w:tc>
        <w:tc>
          <w:tcPr>
            <w:tcW w:w="2797" w:type="dxa"/>
            <w:tcBorders>
              <w:top w:val="single" w:sz="4" w:space="0" w:color="auto"/>
              <w:left w:val="single" w:sz="4" w:space="0" w:color="auto"/>
              <w:bottom w:val="single" w:sz="4" w:space="0" w:color="auto"/>
              <w:right w:val="single" w:sz="4" w:space="0" w:color="auto"/>
            </w:tcBorders>
            <w:hideMark/>
          </w:tcPr>
          <w:p w14:paraId="41CD228E" w14:textId="4D141906" w:rsidR="00DD1910" w:rsidRPr="005571DF" w:rsidRDefault="00DD1910" w:rsidP="00DD1910">
            <w:pPr>
              <w:rPr>
                <w:rFonts w:ascii="Arial" w:hAnsi="Arial" w:cs="Arial"/>
                <w:sz w:val="22"/>
                <w:szCs w:val="22"/>
              </w:rPr>
            </w:pPr>
            <w:r w:rsidRPr="005571DF">
              <w:rPr>
                <w:rFonts w:ascii="Arial" w:hAnsi="Arial" w:cs="Arial"/>
                <w:sz w:val="22"/>
                <w:szCs w:val="22"/>
              </w:rPr>
              <w:t xml:space="preserve">Estado de Salud </w:t>
            </w:r>
          </w:p>
        </w:tc>
      </w:tr>
      <w:tr w:rsidR="00DD1910" w:rsidRPr="005571DF" w14:paraId="42F76228" w14:textId="77777777" w:rsidTr="001B72EA">
        <w:trPr>
          <w:trHeight w:val="156"/>
        </w:trPr>
        <w:tc>
          <w:tcPr>
            <w:tcW w:w="1380" w:type="dxa"/>
            <w:vMerge/>
            <w:tcBorders>
              <w:left w:val="single" w:sz="4" w:space="0" w:color="auto"/>
              <w:bottom w:val="single" w:sz="4" w:space="0" w:color="auto"/>
              <w:right w:val="single" w:sz="4" w:space="0" w:color="auto"/>
            </w:tcBorders>
          </w:tcPr>
          <w:p w14:paraId="32B9A642" w14:textId="77777777" w:rsidR="00DD1910" w:rsidRPr="005571DF" w:rsidRDefault="00DD1910" w:rsidP="00DD1910">
            <w:pPr>
              <w:rPr>
                <w:rFonts w:ascii="Arial" w:hAnsi="Arial" w:cs="Arial"/>
                <w:sz w:val="22"/>
                <w:szCs w:val="22"/>
              </w:rPr>
            </w:pPr>
          </w:p>
        </w:tc>
        <w:tc>
          <w:tcPr>
            <w:tcW w:w="1498" w:type="dxa"/>
            <w:vMerge/>
            <w:tcBorders>
              <w:left w:val="single" w:sz="4" w:space="0" w:color="auto"/>
              <w:bottom w:val="single" w:sz="4" w:space="0" w:color="auto"/>
              <w:right w:val="single" w:sz="4" w:space="0" w:color="auto"/>
            </w:tcBorders>
          </w:tcPr>
          <w:p w14:paraId="172C0586" w14:textId="77777777" w:rsidR="00DD1910" w:rsidRPr="005571DF" w:rsidRDefault="00DD1910" w:rsidP="00DD1910">
            <w:pPr>
              <w:rPr>
                <w:rFonts w:ascii="Arial" w:hAnsi="Arial" w:cs="Arial"/>
                <w:sz w:val="22"/>
                <w:szCs w:val="22"/>
              </w:rPr>
            </w:pPr>
          </w:p>
        </w:tc>
        <w:tc>
          <w:tcPr>
            <w:tcW w:w="2797" w:type="dxa"/>
            <w:tcBorders>
              <w:top w:val="single" w:sz="4" w:space="0" w:color="auto"/>
              <w:left w:val="single" w:sz="4" w:space="0" w:color="auto"/>
              <w:bottom w:val="single" w:sz="4" w:space="0" w:color="auto"/>
              <w:right w:val="single" w:sz="4" w:space="0" w:color="auto"/>
            </w:tcBorders>
          </w:tcPr>
          <w:p w14:paraId="0EDCAD77" w14:textId="1710E548" w:rsidR="00DD1910" w:rsidRPr="005571DF" w:rsidRDefault="00DD1910" w:rsidP="00DD1910">
            <w:pPr>
              <w:rPr>
                <w:rFonts w:ascii="Arial" w:hAnsi="Arial" w:cs="Arial"/>
                <w:sz w:val="22"/>
                <w:szCs w:val="22"/>
              </w:rPr>
            </w:pPr>
            <w:r w:rsidRPr="005571DF">
              <w:rPr>
                <w:rFonts w:ascii="Arial" w:hAnsi="Arial" w:cs="Arial"/>
                <w:sz w:val="22"/>
                <w:szCs w:val="22"/>
              </w:rPr>
              <w:t xml:space="preserve">Motivos personales </w:t>
            </w:r>
          </w:p>
        </w:tc>
      </w:tr>
      <w:tr w:rsidR="00B03AEB" w:rsidRPr="005571DF" w14:paraId="30B25CEA" w14:textId="77777777" w:rsidTr="00092A0C">
        <w:trPr>
          <w:trHeight w:val="156"/>
        </w:trPr>
        <w:tc>
          <w:tcPr>
            <w:tcW w:w="1380" w:type="dxa"/>
            <w:vMerge w:val="restart"/>
            <w:tcBorders>
              <w:top w:val="single" w:sz="4" w:space="0" w:color="auto"/>
              <w:left w:val="single" w:sz="4" w:space="0" w:color="auto"/>
              <w:right w:val="single" w:sz="4" w:space="0" w:color="auto"/>
            </w:tcBorders>
          </w:tcPr>
          <w:p w14:paraId="2836C111" w14:textId="0C56B256" w:rsidR="00B03AEB" w:rsidRPr="005571DF" w:rsidRDefault="00B03AEB" w:rsidP="00B03AEB">
            <w:pPr>
              <w:rPr>
                <w:rFonts w:ascii="Arial" w:hAnsi="Arial" w:cs="Arial"/>
                <w:sz w:val="22"/>
                <w:szCs w:val="22"/>
              </w:rPr>
            </w:pPr>
            <w:r w:rsidRPr="005571DF">
              <w:rPr>
                <w:rFonts w:ascii="Arial" w:hAnsi="Arial" w:cs="Arial"/>
                <w:sz w:val="22"/>
                <w:szCs w:val="22"/>
              </w:rPr>
              <w:t>2022</w:t>
            </w:r>
          </w:p>
        </w:tc>
        <w:tc>
          <w:tcPr>
            <w:tcW w:w="1498" w:type="dxa"/>
            <w:vMerge w:val="restart"/>
            <w:tcBorders>
              <w:top w:val="single" w:sz="4" w:space="0" w:color="auto"/>
              <w:left w:val="single" w:sz="4" w:space="0" w:color="auto"/>
              <w:right w:val="single" w:sz="4" w:space="0" w:color="auto"/>
            </w:tcBorders>
          </w:tcPr>
          <w:p w14:paraId="1EC11059" w14:textId="0B066FE3" w:rsidR="00B03AEB" w:rsidRPr="005571DF" w:rsidRDefault="00B03AEB" w:rsidP="00B03AEB">
            <w:pPr>
              <w:rPr>
                <w:rFonts w:ascii="Arial" w:hAnsi="Arial" w:cs="Arial"/>
                <w:sz w:val="22"/>
                <w:szCs w:val="22"/>
              </w:rPr>
            </w:pPr>
            <w:r w:rsidRPr="005571DF">
              <w:rPr>
                <w:rFonts w:ascii="Arial" w:hAnsi="Arial" w:cs="Arial"/>
                <w:sz w:val="22"/>
                <w:szCs w:val="22"/>
              </w:rPr>
              <w:t>112</w:t>
            </w:r>
          </w:p>
        </w:tc>
        <w:tc>
          <w:tcPr>
            <w:tcW w:w="2797" w:type="dxa"/>
            <w:tcBorders>
              <w:top w:val="single" w:sz="4" w:space="0" w:color="auto"/>
              <w:left w:val="single" w:sz="4" w:space="0" w:color="auto"/>
              <w:bottom w:val="single" w:sz="4" w:space="0" w:color="auto"/>
              <w:right w:val="single" w:sz="4" w:space="0" w:color="auto"/>
            </w:tcBorders>
            <w:hideMark/>
          </w:tcPr>
          <w:p w14:paraId="5FBEAAFC" w14:textId="283FBCA3" w:rsidR="00B03AEB" w:rsidRPr="005571DF" w:rsidRDefault="00B03AEB" w:rsidP="00B03AEB">
            <w:pPr>
              <w:rPr>
                <w:rFonts w:ascii="Arial" w:hAnsi="Arial" w:cs="Arial"/>
                <w:sz w:val="22"/>
                <w:szCs w:val="22"/>
              </w:rPr>
            </w:pPr>
            <w:r w:rsidRPr="005571DF">
              <w:rPr>
                <w:rFonts w:ascii="Arial" w:hAnsi="Arial" w:cs="Arial"/>
                <w:sz w:val="22"/>
                <w:szCs w:val="22"/>
              </w:rPr>
              <w:t xml:space="preserve">Estado de Salud </w:t>
            </w:r>
          </w:p>
        </w:tc>
      </w:tr>
      <w:tr w:rsidR="00B03AEB" w:rsidRPr="005571DF" w14:paraId="130D4828" w14:textId="77777777" w:rsidTr="00092A0C">
        <w:trPr>
          <w:trHeight w:val="156"/>
        </w:trPr>
        <w:tc>
          <w:tcPr>
            <w:tcW w:w="1380" w:type="dxa"/>
            <w:vMerge/>
            <w:tcBorders>
              <w:left w:val="single" w:sz="4" w:space="0" w:color="auto"/>
              <w:bottom w:val="single" w:sz="4" w:space="0" w:color="auto"/>
              <w:right w:val="single" w:sz="4" w:space="0" w:color="auto"/>
            </w:tcBorders>
          </w:tcPr>
          <w:p w14:paraId="0C6A3CCC" w14:textId="77777777" w:rsidR="00B03AEB" w:rsidRPr="005571DF" w:rsidRDefault="00B03AEB" w:rsidP="00B03AEB">
            <w:pPr>
              <w:rPr>
                <w:rFonts w:ascii="Arial" w:hAnsi="Arial" w:cs="Arial"/>
                <w:sz w:val="22"/>
                <w:szCs w:val="22"/>
              </w:rPr>
            </w:pPr>
          </w:p>
        </w:tc>
        <w:tc>
          <w:tcPr>
            <w:tcW w:w="1498" w:type="dxa"/>
            <w:vMerge/>
            <w:tcBorders>
              <w:left w:val="single" w:sz="4" w:space="0" w:color="auto"/>
              <w:bottom w:val="single" w:sz="4" w:space="0" w:color="auto"/>
              <w:right w:val="single" w:sz="4" w:space="0" w:color="auto"/>
            </w:tcBorders>
          </w:tcPr>
          <w:p w14:paraId="62AB1D92" w14:textId="77777777" w:rsidR="00B03AEB" w:rsidRPr="005571DF" w:rsidRDefault="00B03AEB" w:rsidP="00B03AEB">
            <w:pPr>
              <w:rPr>
                <w:rFonts w:ascii="Arial" w:hAnsi="Arial" w:cs="Arial"/>
                <w:sz w:val="22"/>
                <w:szCs w:val="22"/>
              </w:rPr>
            </w:pPr>
          </w:p>
        </w:tc>
        <w:tc>
          <w:tcPr>
            <w:tcW w:w="2797" w:type="dxa"/>
            <w:tcBorders>
              <w:top w:val="single" w:sz="4" w:space="0" w:color="auto"/>
              <w:left w:val="single" w:sz="4" w:space="0" w:color="auto"/>
              <w:bottom w:val="single" w:sz="4" w:space="0" w:color="auto"/>
              <w:right w:val="single" w:sz="4" w:space="0" w:color="auto"/>
            </w:tcBorders>
          </w:tcPr>
          <w:p w14:paraId="599A6478" w14:textId="303487BE" w:rsidR="00B03AEB" w:rsidRPr="005571DF" w:rsidRDefault="00B03AEB" w:rsidP="00B03AEB">
            <w:pPr>
              <w:rPr>
                <w:rFonts w:ascii="Arial" w:hAnsi="Arial" w:cs="Arial"/>
                <w:sz w:val="22"/>
                <w:szCs w:val="22"/>
              </w:rPr>
            </w:pPr>
            <w:r w:rsidRPr="005571DF">
              <w:rPr>
                <w:rFonts w:ascii="Arial" w:hAnsi="Arial" w:cs="Arial"/>
                <w:sz w:val="22"/>
                <w:szCs w:val="22"/>
              </w:rPr>
              <w:t xml:space="preserve">Motivos personales </w:t>
            </w:r>
          </w:p>
        </w:tc>
      </w:tr>
    </w:tbl>
    <w:p w14:paraId="22C093A3" w14:textId="50ECA7FC" w:rsidR="004E4810" w:rsidRPr="005571DF" w:rsidRDefault="004E4810" w:rsidP="003931DE">
      <w:pPr>
        <w:spacing w:after="160" w:line="256" w:lineRule="auto"/>
        <w:jc w:val="both"/>
        <w:rPr>
          <w:rFonts w:ascii="Arial" w:eastAsia="Calibri" w:hAnsi="Arial" w:cs="Arial"/>
          <w:sz w:val="22"/>
          <w:szCs w:val="22"/>
          <w:lang w:val="es-MX" w:eastAsia="en-US"/>
        </w:rPr>
      </w:pPr>
    </w:p>
    <w:p w14:paraId="172B0259" w14:textId="33183F71" w:rsidR="00DD1910" w:rsidRPr="005571DF" w:rsidRDefault="00DD1910" w:rsidP="00DD1910">
      <w:pPr>
        <w:tabs>
          <w:tab w:val="left" w:pos="180"/>
        </w:tabs>
        <w:autoSpaceDE w:val="0"/>
        <w:autoSpaceDN w:val="0"/>
        <w:adjustRightInd w:val="0"/>
        <w:spacing w:line="240" w:lineRule="atLeast"/>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Analizado lo anterior, y como se desprende de lo relacionado con antelación, toda vez</w:t>
      </w:r>
      <w:r w:rsidRPr="005571DF">
        <w:rPr>
          <w:rFonts w:ascii="Arial" w:eastAsia="Times New Roman" w:hAnsi="Arial" w:cs="Arial"/>
          <w:sz w:val="22"/>
          <w:szCs w:val="22"/>
          <w:lang w:val="es-ES"/>
        </w:rPr>
        <w:t xml:space="preserve"> que los documentos antes señalados,</w:t>
      </w:r>
      <w:r w:rsidRPr="005571DF">
        <w:rPr>
          <w:rFonts w:ascii="Arial" w:eastAsia="Calibri" w:hAnsi="Arial" w:cs="Arial"/>
          <w:color w:val="000000"/>
          <w:sz w:val="22"/>
          <w:szCs w:val="22"/>
          <w:lang w:val="es-MX" w:eastAsia="en-US"/>
        </w:rPr>
        <w:t xml:space="preserve"> contienen datos personales</w:t>
      </w:r>
      <w:r w:rsidR="00257C08" w:rsidRPr="005571DF">
        <w:rPr>
          <w:rFonts w:ascii="Arial" w:eastAsia="Calibri" w:hAnsi="Arial" w:cs="Arial"/>
          <w:color w:val="000000"/>
          <w:sz w:val="22"/>
          <w:szCs w:val="22"/>
          <w:lang w:val="es-MX" w:eastAsia="en-US"/>
        </w:rPr>
        <w:t xml:space="preserve"> sensibles</w:t>
      </w:r>
      <w:r w:rsidRPr="005571DF">
        <w:rPr>
          <w:rFonts w:ascii="Arial" w:eastAsia="Calibri" w:hAnsi="Arial" w:cs="Arial"/>
          <w:color w:val="000000"/>
          <w:sz w:val="22"/>
          <w:szCs w:val="22"/>
          <w:lang w:val="es-MX" w:eastAsia="en-US"/>
        </w:rPr>
        <w:t xml:space="preserve">, catalogados como tales, por el artículo 3 fracción X </w:t>
      </w:r>
      <w:r w:rsidRPr="005571DF">
        <w:rPr>
          <w:rFonts w:ascii="Arial" w:eastAsia="Calibri" w:hAnsi="Arial" w:cs="Arial"/>
          <w:sz w:val="22"/>
          <w:szCs w:val="22"/>
          <w:lang w:val="es-MX" w:eastAsia="en-US"/>
        </w:rPr>
        <w:t>de la Ley que rige la materia,</w:t>
      </w:r>
      <w:r w:rsidRPr="005571DF">
        <w:rPr>
          <w:rFonts w:ascii="Arial" w:eastAsia="Calibri" w:hAnsi="Arial" w:cs="Arial"/>
          <w:color w:val="000000"/>
          <w:sz w:val="22"/>
          <w:szCs w:val="22"/>
          <w:lang w:val="es-MX" w:eastAsia="en-US"/>
        </w:rPr>
        <w:t xml:space="preserve"> en relación con el Lineamiento </w:t>
      </w:r>
      <w:r w:rsidRPr="005571DF">
        <w:rPr>
          <w:rFonts w:ascii="Arial" w:eastAsia="Calibri" w:hAnsi="Arial" w:cs="Arial"/>
          <w:color w:val="000000"/>
          <w:sz w:val="22"/>
          <w:szCs w:val="22"/>
          <w:lang w:val="es-MX" w:eastAsia="en-US"/>
        </w:rPr>
        <w:lastRenderedPageBreak/>
        <w:t>Quincuagésimo Octavo de los Lineamientos Generales para la Protección de la Información Confidencial y Reservada que deberán observar los sujetos obligados previstos en el ordenamiento legal antes citado</w:t>
      </w:r>
      <w:r w:rsidRPr="005571DF">
        <w:rPr>
          <w:rFonts w:ascii="Arial" w:eastAsia="Calibri" w:hAnsi="Arial" w:cs="Arial"/>
          <w:sz w:val="22"/>
          <w:szCs w:val="22"/>
          <w:lang w:val="es-MX" w:eastAsia="en-US"/>
        </w:rPr>
        <w:t>, en su fracción I, por tratarse de datos personales identificativos</w:t>
      </w:r>
      <w:r w:rsidRPr="005571DF">
        <w:rPr>
          <w:rFonts w:ascii="Arial" w:eastAsia="Calibri" w:hAnsi="Arial" w:cs="Arial"/>
          <w:color w:val="000000"/>
          <w:sz w:val="22"/>
          <w:szCs w:val="22"/>
          <w:lang w:val="es-MX" w:eastAsia="en-US"/>
        </w:rPr>
        <w:t xml:space="preserve">, </w:t>
      </w:r>
      <w:r w:rsidRPr="005571DF">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Coordinación de Administración, como responsables, </w:t>
      </w:r>
      <w:r w:rsidRPr="005571DF">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5571DF">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6805DF87" w14:textId="77777777" w:rsidR="00DD1910" w:rsidRPr="005571DF" w:rsidRDefault="00DD1910" w:rsidP="00DD1910">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445D3E05" w14:textId="1C52C160" w:rsidR="00DD1910" w:rsidRPr="005571DF" w:rsidRDefault="00DD1910" w:rsidP="00DD1910">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 xml:space="preserve">Es así como después de analizar los </w:t>
      </w:r>
      <w:r w:rsidR="00257C08" w:rsidRPr="005571DF">
        <w:rPr>
          <w:rFonts w:ascii="Arial" w:eastAsia="Calibri" w:hAnsi="Arial" w:cs="Arial"/>
          <w:sz w:val="22"/>
          <w:szCs w:val="22"/>
          <w:lang w:val="es-MX" w:eastAsia="en-US"/>
        </w:rPr>
        <w:t>documentos mediante los cuales se solicitaron días económicos</w:t>
      </w:r>
      <w:r w:rsidRPr="005571DF">
        <w:rPr>
          <w:rFonts w:ascii="Arial" w:eastAsia="Calibri" w:hAnsi="Arial" w:cs="Arial"/>
          <w:sz w:val="22"/>
          <w:szCs w:val="22"/>
          <w:lang w:val="es-MX" w:eastAsia="en-US"/>
        </w:rPr>
        <w:t xml:space="preserve">, se somete a votación para la aprobación de </w:t>
      </w:r>
      <w:proofErr w:type="gramStart"/>
      <w:r w:rsidRPr="005571DF">
        <w:rPr>
          <w:rFonts w:ascii="Arial" w:eastAsia="Calibri" w:hAnsi="Arial" w:cs="Arial"/>
          <w:sz w:val="22"/>
          <w:szCs w:val="22"/>
          <w:lang w:val="es-MX" w:eastAsia="en-US"/>
        </w:rPr>
        <w:t>las mismas</w:t>
      </w:r>
      <w:proofErr w:type="gramEnd"/>
      <w:r w:rsidRPr="005571DF">
        <w:rPr>
          <w:rFonts w:ascii="Arial" w:eastAsia="Calibri" w:hAnsi="Arial" w:cs="Arial"/>
          <w:sz w:val="22"/>
          <w:szCs w:val="22"/>
          <w:lang w:val="es-MX" w:eastAsia="en-US"/>
        </w:rPr>
        <w:t xml:space="preserve">, la cual fue aprobada por mayoría de votos. </w:t>
      </w:r>
    </w:p>
    <w:p w14:paraId="482128F2" w14:textId="77777777" w:rsidR="00DD1910" w:rsidRPr="005571DF" w:rsidRDefault="00DD1910" w:rsidP="00DD1910">
      <w:pPr>
        <w:spacing w:after="160" w:line="252" w:lineRule="auto"/>
        <w:ind w:right="-39"/>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Y en base a lo anteriormente expuesto, se acuerda lo siguiente:</w:t>
      </w:r>
    </w:p>
    <w:p w14:paraId="3B2CB1AB" w14:textId="77777777" w:rsidR="00DD1910" w:rsidRPr="005571DF" w:rsidRDefault="00DD1910" w:rsidP="00DD1910">
      <w:pPr>
        <w:jc w:val="both"/>
        <w:rPr>
          <w:rFonts w:ascii="Arial" w:hAnsi="Arial" w:cs="Arial"/>
          <w:sz w:val="22"/>
          <w:szCs w:val="22"/>
        </w:rPr>
      </w:pPr>
    </w:p>
    <w:p w14:paraId="3CA8BA39" w14:textId="77777777" w:rsidR="00DD1910" w:rsidRPr="005571DF" w:rsidRDefault="00DD1910" w:rsidP="00DD1910">
      <w:pPr>
        <w:jc w:val="both"/>
        <w:rPr>
          <w:rFonts w:ascii="Arial" w:hAnsi="Arial" w:cs="Arial"/>
          <w:sz w:val="22"/>
          <w:szCs w:val="22"/>
        </w:rPr>
      </w:pPr>
    </w:p>
    <w:p w14:paraId="2FFCF307" w14:textId="5040F79F" w:rsidR="00DD1910" w:rsidRPr="005571DF" w:rsidRDefault="00DD1910" w:rsidP="00DD1910">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ACU/SESAJ/CT/2</w:t>
      </w:r>
      <w:r w:rsidR="00257C08" w:rsidRPr="005571DF">
        <w:rPr>
          <w:rFonts w:ascii="Arial" w:eastAsia="Calibri" w:hAnsi="Arial" w:cs="Arial"/>
          <w:b/>
          <w:i/>
          <w:sz w:val="22"/>
          <w:szCs w:val="22"/>
          <w:u w:val="single"/>
          <w:lang w:val="es-MX" w:eastAsia="en-US"/>
        </w:rPr>
        <w:t>3</w:t>
      </w:r>
      <w:r w:rsidRPr="005571DF">
        <w:rPr>
          <w:rFonts w:ascii="Arial" w:eastAsia="Calibri" w:hAnsi="Arial" w:cs="Arial"/>
          <w:b/>
          <w:i/>
          <w:sz w:val="22"/>
          <w:szCs w:val="22"/>
          <w:u w:val="single"/>
          <w:lang w:val="es-MX" w:eastAsia="en-US"/>
        </w:rPr>
        <w:t>/2022</w:t>
      </w:r>
    </w:p>
    <w:p w14:paraId="652C3173" w14:textId="1D784FD8" w:rsidR="004E4810" w:rsidRPr="005571DF" w:rsidRDefault="00DD1910" w:rsidP="00C323B1">
      <w:pPr>
        <w:spacing w:after="160" w:line="252" w:lineRule="auto"/>
        <w:ind w:left="1134" w:right="1134"/>
        <w:jc w:val="both"/>
        <w:rPr>
          <w:rFonts w:ascii="Arial" w:eastAsia="Calibri" w:hAnsi="Arial" w:cs="Arial"/>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 xml:space="preserve">aprueba las versiones </w:t>
      </w:r>
      <w:r w:rsidR="00257C08" w:rsidRPr="005571DF">
        <w:rPr>
          <w:rFonts w:ascii="Arial" w:eastAsia="Calibri" w:hAnsi="Arial" w:cs="Arial"/>
          <w:b/>
          <w:i/>
          <w:sz w:val="22"/>
          <w:szCs w:val="22"/>
          <w:lang w:val="es-MX" w:eastAsia="en-US"/>
        </w:rPr>
        <w:t>públicas</w:t>
      </w:r>
      <w:r w:rsidRPr="005571DF">
        <w:rPr>
          <w:rFonts w:ascii="Arial" w:eastAsia="Calibri" w:hAnsi="Arial" w:cs="Arial"/>
          <w:bCs/>
          <w:i/>
          <w:sz w:val="22"/>
          <w:szCs w:val="22"/>
          <w:lang w:val="es-MX" w:eastAsia="en-US"/>
        </w:rPr>
        <w:t xml:space="preserve"> </w:t>
      </w:r>
      <w:r w:rsidR="00257C08" w:rsidRPr="005571DF">
        <w:rPr>
          <w:rFonts w:ascii="Arial" w:eastAsia="Calibri" w:hAnsi="Arial" w:cs="Arial"/>
          <w:bCs/>
          <w:i/>
          <w:sz w:val="22"/>
          <w:szCs w:val="22"/>
          <w:lang w:val="es-MX" w:eastAsia="en-US"/>
        </w:rPr>
        <w:t xml:space="preserve">de </w:t>
      </w:r>
      <w:r w:rsidRPr="005571DF">
        <w:rPr>
          <w:rFonts w:ascii="Arial" w:eastAsia="Calibri" w:hAnsi="Arial" w:cs="Arial"/>
          <w:bCs/>
          <w:i/>
          <w:sz w:val="22"/>
          <w:szCs w:val="22"/>
          <w:lang w:val="es-MX" w:eastAsia="en-US"/>
        </w:rPr>
        <w:t xml:space="preserve">los </w:t>
      </w:r>
      <w:r w:rsidR="00257C08" w:rsidRPr="005571DF">
        <w:rPr>
          <w:rFonts w:ascii="Arial" w:eastAsia="Calibri" w:hAnsi="Arial" w:cs="Arial"/>
          <w:b/>
          <w:i/>
          <w:sz w:val="22"/>
          <w:szCs w:val="22"/>
          <w:lang w:val="es-MX" w:eastAsia="en-US"/>
        </w:rPr>
        <w:t>documentos mediante cuales se solicitaron días económicos</w:t>
      </w:r>
      <w:r w:rsidRPr="005571DF">
        <w:rPr>
          <w:rFonts w:ascii="Arial" w:eastAsia="Calibri" w:hAnsi="Arial" w:cs="Arial"/>
          <w:bCs/>
          <w:i/>
          <w:sz w:val="22"/>
          <w:szCs w:val="22"/>
          <w:lang w:val="es-MX" w:eastAsia="en-US"/>
        </w:rPr>
        <w:t xml:space="preserve">, realizado por la Coordinación de Administración de la Secretaría Ejecutiva </w:t>
      </w:r>
      <w:r w:rsidRPr="005571DF">
        <w:rPr>
          <w:rFonts w:ascii="Arial" w:eastAsia="Calibri" w:hAnsi="Arial" w:cs="Arial"/>
          <w:i/>
          <w:sz w:val="22"/>
          <w:szCs w:val="22"/>
          <w:lang w:val="es-MX" w:eastAsia="en-US"/>
        </w:rPr>
        <w:t xml:space="preserve">para dar contestación a la Solicitud de información con número de folio </w:t>
      </w:r>
      <w:r w:rsidRPr="005571DF">
        <w:rPr>
          <w:rFonts w:ascii="Arial" w:hAnsi="Arial" w:cs="Arial"/>
          <w:sz w:val="22"/>
          <w:szCs w:val="22"/>
        </w:rPr>
        <w:t>1419897220001</w:t>
      </w:r>
      <w:r w:rsidR="00257C08" w:rsidRPr="005571DF">
        <w:rPr>
          <w:rFonts w:ascii="Arial" w:hAnsi="Arial" w:cs="Arial"/>
          <w:sz w:val="22"/>
          <w:szCs w:val="22"/>
        </w:rPr>
        <w:t>97</w:t>
      </w:r>
      <w:r w:rsidRPr="005571DF">
        <w:rPr>
          <w:rFonts w:ascii="Arial" w:hAnsi="Arial" w:cs="Arial"/>
          <w:sz w:val="22"/>
          <w:szCs w:val="22"/>
        </w:rPr>
        <w:t xml:space="preserve">, a la que se le asignara número de expediente interno </w:t>
      </w:r>
      <w:r w:rsidRPr="005571DF">
        <w:rPr>
          <w:rFonts w:ascii="Arial" w:eastAsia="Calibri" w:hAnsi="Arial" w:cs="Arial"/>
          <w:sz w:val="22"/>
          <w:szCs w:val="22"/>
          <w:lang w:val="es-MX" w:eastAsia="en-US"/>
        </w:rPr>
        <w:t>SESAJ/UT/2</w:t>
      </w:r>
      <w:r w:rsidR="00257C08" w:rsidRPr="005571DF">
        <w:rPr>
          <w:rFonts w:ascii="Arial" w:eastAsia="Calibri" w:hAnsi="Arial" w:cs="Arial"/>
          <w:sz w:val="22"/>
          <w:szCs w:val="22"/>
          <w:lang w:val="es-MX" w:eastAsia="en-US"/>
        </w:rPr>
        <w:t>58</w:t>
      </w:r>
      <w:r w:rsidRPr="005571DF">
        <w:rPr>
          <w:rFonts w:ascii="Arial" w:eastAsia="Calibri" w:hAnsi="Arial" w:cs="Arial"/>
          <w:sz w:val="22"/>
          <w:szCs w:val="22"/>
          <w:lang w:val="es-MX" w:eastAsia="en-US"/>
        </w:rPr>
        <w:t>/2022</w:t>
      </w:r>
      <w:r w:rsidRPr="005571DF">
        <w:rPr>
          <w:rFonts w:ascii="Arial" w:eastAsia="Calibri" w:hAnsi="Arial" w:cs="Arial"/>
          <w:i/>
          <w:sz w:val="22"/>
          <w:szCs w:val="22"/>
          <w:lang w:val="es-MX" w:eastAsia="en-US"/>
        </w:rPr>
        <w:t>”.</w:t>
      </w:r>
    </w:p>
    <w:p w14:paraId="309CDF62" w14:textId="4B646082" w:rsidR="004F68B4" w:rsidRPr="005571DF" w:rsidRDefault="004F68B4" w:rsidP="004F68B4">
      <w:pPr>
        <w:spacing w:after="160" w:line="252" w:lineRule="auto"/>
        <w:jc w:val="both"/>
        <w:rPr>
          <w:rFonts w:ascii="Arial" w:eastAsia="Calibri" w:hAnsi="Arial" w:cs="Arial"/>
          <w:sz w:val="22"/>
          <w:szCs w:val="22"/>
          <w:lang w:val="es-MX" w:eastAsia="en-US"/>
        </w:rPr>
      </w:pPr>
      <w:r w:rsidRPr="005571DF">
        <w:rPr>
          <w:rFonts w:ascii="Arial" w:eastAsia="Calibri" w:hAnsi="Arial" w:cs="Arial"/>
          <w:sz w:val="22"/>
          <w:szCs w:val="22"/>
          <w:lang w:val="es-MX" w:eastAsia="en-US"/>
        </w:rPr>
        <w:t>Una vez desahogado todos los puntos del orden del día se presenta el siguiente resumen de acuerdo, que se emitieron a lo largo de esta cuarta Sesión Ordinaria del Comité de Transparencia.</w:t>
      </w:r>
    </w:p>
    <w:p w14:paraId="0989A1B4" w14:textId="77777777" w:rsidR="004F68B4" w:rsidRPr="005571DF" w:rsidRDefault="004F68B4" w:rsidP="004F68B4">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ACU/SESAJ/CT/17/2022</w:t>
      </w:r>
    </w:p>
    <w:p w14:paraId="000D3D0D" w14:textId="152F9AA9" w:rsidR="004F68B4" w:rsidRPr="005571DF" w:rsidRDefault="004F68B4" w:rsidP="004F68B4">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
          <w:i/>
          <w:sz w:val="22"/>
          <w:szCs w:val="22"/>
          <w:lang w:val="es-MX" w:eastAsia="en-US"/>
        </w:rPr>
        <w:t xml:space="preserve">confirma la elaboración de las versiones pública de la auditoría interna 02/2022 de la Secretaría Ejecutiva del Sistema Estatal Anticorrupción de Jalisco, </w:t>
      </w:r>
      <w:r w:rsidRPr="005571DF">
        <w:rPr>
          <w:rFonts w:ascii="Arial" w:eastAsia="Calibri" w:hAnsi="Arial" w:cs="Arial"/>
          <w:i/>
          <w:sz w:val="22"/>
          <w:szCs w:val="22"/>
          <w:lang w:val="es-MX" w:eastAsia="en-US"/>
        </w:rPr>
        <w:t xml:space="preserve">realizadas por el Órgano Interno de Control de esta Secretaría Ejecutiva del Sistema Estatal Anticorrupción de Jalisco, por la que determinaron como datos personales: </w:t>
      </w:r>
      <w:r w:rsidRPr="005571DF">
        <w:rPr>
          <w:rFonts w:ascii="Arial" w:eastAsia="Calibri" w:hAnsi="Arial" w:cs="Arial"/>
          <w:b/>
          <w:bCs/>
          <w:i/>
          <w:sz w:val="22"/>
          <w:szCs w:val="22"/>
          <w:lang w:val="es-MX" w:eastAsia="en-US"/>
        </w:rPr>
        <w:t>Folio de identificación</w:t>
      </w:r>
      <w:r w:rsidRPr="005571DF">
        <w:rPr>
          <w:rFonts w:ascii="Arial" w:eastAsia="Times New Roman" w:hAnsi="Arial" w:cs="Arial"/>
          <w:b/>
          <w:i/>
          <w:sz w:val="22"/>
          <w:szCs w:val="22"/>
          <w:lang w:val="es-ES"/>
        </w:rPr>
        <w:t xml:space="preserve">, RFC, Edad, Estado Civil, lugar y fecha de nacimiento, </w:t>
      </w:r>
      <w:r w:rsidRPr="005571DF">
        <w:rPr>
          <w:rFonts w:ascii="Arial" w:eastAsia="Calibri" w:hAnsi="Arial" w:cs="Arial"/>
          <w:i/>
          <w:sz w:val="22"/>
          <w:szCs w:val="22"/>
          <w:lang w:val="es-MX" w:eastAsia="en-US"/>
        </w:rPr>
        <w:t>contenidos éstos en el acta de inicio de auditoria”.</w:t>
      </w:r>
    </w:p>
    <w:p w14:paraId="5E4D054F" w14:textId="77777777" w:rsidR="00F2598A" w:rsidRPr="005571DF" w:rsidRDefault="00F2598A" w:rsidP="004F68B4">
      <w:pPr>
        <w:spacing w:after="160" w:line="252" w:lineRule="auto"/>
        <w:ind w:left="1134" w:right="1134"/>
        <w:jc w:val="both"/>
        <w:rPr>
          <w:rFonts w:ascii="Arial" w:eastAsia="Calibri" w:hAnsi="Arial" w:cs="Arial"/>
          <w:i/>
          <w:sz w:val="22"/>
          <w:szCs w:val="22"/>
          <w:lang w:val="es-MX" w:eastAsia="en-US"/>
        </w:rPr>
      </w:pPr>
    </w:p>
    <w:p w14:paraId="263BB60C" w14:textId="77777777" w:rsidR="004F68B4" w:rsidRPr="005571DF" w:rsidRDefault="004F68B4" w:rsidP="004F68B4">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ACU/SESAJ/CT/18/2022</w:t>
      </w:r>
    </w:p>
    <w:p w14:paraId="5BC3A793" w14:textId="4BD17F37" w:rsidR="004F68B4" w:rsidRPr="005571DF" w:rsidRDefault="004F68B4" w:rsidP="004F68B4">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aprueba las versiones publicas</w:t>
      </w:r>
      <w:r w:rsidRPr="005571DF">
        <w:rPr>
          <w:rFonts w:ascii="Arial" w:eastAsia="Calibri" w:hAnsi="Arial" w:cs="Arial"/>
          <w:bCs/>
          <w:i/>
          <w:sz w:val="22"/>
          <w:szCs w:val="22"/>
          <w:lang w:val="es-MX" w:eastAsia="en-US"/>
        </w:rPr>
        <w:t xml:space="preserve"> los </w:t>
      </w:r>
      <w:r w:rsidRPr="005571DF">
        <w:rPr>
          <w:rFonts w:ascii="Arial" w:eastAsia="Calibri" w:hAnsi="Arial" w:cs="Arial"/>
          <w:b/>
          <w:i/>
          <w:sz w:val="22"/>
          <w:szCs w:val="22"/>
          <w:lang w:val="es-MX" w:eastAsia="en-US"/>
        </w:rPr>
        <w:t>procedimientos de responsabilidad RE-01-2021, RE-01-2022, RE-02-2022 y RE-03-2022; así como el procedimiento de investigación INV-001-2022</w:t>
      </w:r>
      <w:r w:rsidRPr="005571DF">
        <w:rPr>
          <w:rFonts w:ascii="Arial" w:eastAsia="Calibri" w:hAnsi="Arial" w:cs="Arial"/>
          <w:bCs/>
          <w:i/>
          <w:sz w:val="22"/>
          <w:szCs w:val="22"/>
          <w:lang w:val="es-MX" w:eastAsia="en-US"/>
        </w:rPr>
        <w:t xml:space="preserve">, realizado por el Órgano Interno de Control de la Secretaría Ejecutiva </w:t>
      </w:r>
      <w:r w:rsidRPr="005571DF">
        <w:rPr>
          <w:rFonts w:ascii="Arial" w:eastAsia="Calibri" w:hAnsi="Arial" w:cs="Arial"/>
          <w:i/>
          <w:sz w:val="22"/>
          <w:szCs w:val="22"/>
          <w:lang w:val="es-MX" w:eastAsia="en-US"/>
        </w:rPr>
        <w:t xml:space="preserve">para dar contestación a la Solicitud de información con número de folio </w:t>
      </w:r>
      <w:r w:rsidRPr="005571DF">
        <w:rPr>
          <w:rFonts w:ascii="Arial" w:hAnsi="Arial" w:cs="Arial"/>
          <w:sz w:val="22"/>
          <w:szCs w:val="22"/>
        </w:rPr>
        <w:t xml:space="preserve">141989722000196, a la que se le asignara número de expediente interno </w:t>
      </w:r>
      <w:r w:rsidRPr="005571DF">
        <w:rPr>
          <w:rFonts w:ascii="Arial" w:eastAsia="Calibri" w:hAnsi="Arial" w:cs="Arial"/>
          <w:sz w:val="22"/>
          <w:szCs w:val="22"/>
          <w:lang w:val="es-MX" w:eastAsia="en-US"/>
        </w:rPr>
        <w:t>SESAJ/UT/257/2022</w:t>
      </w:r>
      <w:r w:rsidRPr="005571DF">
        <w:rPr>
          <w:rFonts w:ascii="Arial" w:eastAsia="Calibri" w:hAnsi="Arial" w:cs="Arial"/>
          <w:i/>
          <w:sz w:val="22"/>
          <w:szCs w:val="22"/>
          <w:lang w:val="es-MX" w:eastAsia="en-US"/>
        </w:rPr>
        <w:t>”.</w:t>
      </w:r>
    </w:p>
    <w:p w14:paraId="3F0A40D0" w14:textId="77777777" w:rsidR="00F2598A" w:rsidRPr="005571DF" w:rsidRDefault="00F2598A" w:rsidP="004F68B4">
      <w:pPr>
        <w:spacing w:after="160" w:line="252" w:lineRule="auto"/>
        <w:ind w:left="1134" w:right="1134"/>
        <w:jc w:val="both"/>
        <w:rPr>
          <w:rFonts w:ascii="Arial" w:eastAsia="Calibri" w:hAnsi="Arial" w:cs="Arial"/>
          <w:i/>
          <w:sz w:val="22"/>
          <w:szCs w:val="22"/>
          <w:lang w:val="es-MX" w:eastAsia="en-US"/>
        </w:rPr>
      </w:pPr>
    </w:p>
    <w:p w14:paraId="1D007B3E" w14:textId="77777777" w:rsidR="004F68B4" w:rsidRPr="005571DF" w:rsidRDefault="004F68B4" w:rsidP="004F68B4">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ACU/SESAJ/CT/19/2022</w:t>
      </w:r>
    </w:p>
    <w:p w14:paraId="3684B0E5" w14:textId="0765519E" w:rsidR="004F68B4" w:rsidRPr="005571DF" w:rsidRDefault="004F68B4" w:rsidP="004F68B4">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reserva la información correspondiente al expediente de investigación INV-006/2021</w:t>
      </w:r>
      <w:r w:rsidRPr="005571DF">
        <w:rPr>
          <w:rFonts w:ascii="Arial" w:eastAsia="Calibri" w:hAnsi="Arial" w:cs="Arial"/>
          <w:bCs/>
          <w:i/>
          <w:sz w:val="22"/>
          <w:szCs w:val="22"/>
          <w:lang w:val="es-MX" w:eastAsia="en-US"/>
        </w:rPr>
        <w:t xml:space="preserve">, realizado por la Órgano Interno de Control de la Secretaría Ejecutiva, por el periodo de dos años </w:t>
      </w:r>
      <w:r w:rsidRPr="005571DF">
        <w:rPr>
          <w:rFonts w:ascii="Arial" w:eastAsia="Calibri" w:hAnsi="Arial" w:cs="Arial"/>
          <w:i/>
          <w:sz w:val="22"/>
          <w:szCs w:val="22"/>
          <w:lang w:val="es-MX" w:eastAsia="en-US"/>
        </w:rPr>
        <w:t xml:space="preserve">para dar contestación a la Solicitud de información con número de folio </w:t>
      </w:r>
      <w:r w:rsidRPr="005571DF">
        <w:rPr>
          <w:rFonts w:ascii="Arial" w:hAnsi="Arial" w:cs="Arial"/>
          <w:sz w:val="22"/>
          <w:szCs w:val="22"/>
        </w:rPr>
        <w:t xml:space="preserve">141989722000196, a la que se le asignara número de expediente interno </w:t>
      </w:r>
      <w:r w:rsidRPr="005571DF">
        <w:rPr>
          <w:rFonts w:ascii="Arial" w:eastAsia="Calibri" w:hAnsi="Arial" w:cs="Arial"/>
          <w:sz w:val="22"/>
          <w:szCs w:val="22"/>
          <w:lang w:val="es-MX" w:eastAsia="en-US"/>
        </w:rPr>
        <w:t>SESAJ/UT/257/2022</w:t>
      </w:r>
      <w:r w:rsidRPr="005571DF">
        <w:rPr>
          <w:rFonts w:ascii="Arial" w:eastAsia="Calibri" w:hAnsi="Arial" w:cs="Arial"/>
          <w:i/>
          <w:sz w:val="22"/>
          <w:szCs w:val="22"/>
          <w:lang w:val="es-MX" w:eastAsia="en-US"/>
        </w:rPr>
        <w:t>”.</w:t>
      </w:r>
    </w:p>
    <w:p w14:paraId="54F8DD02" w14:textId="77777777" w:rsidR="00F2598A" w:rsidRPr="005571DF" w:rsidRDefault="00F2598A" w:rsidP="004F68B4">
      <w:pPr>
        <w:spacing w:after="160" w:line="252" w:lineRule="auto"/>
        <w:ind w:left="1134" w:right="1134"/>
        <w:jc w:val="both"/>
        <w:rPr>
          <w:rFonts w:ascii="Arial" w:eastAsia="Calibri" w:hAnsi="Arial" w:cs="Arial"/>
          <w:i/>
          <w:sz w:val="22"/>
          <w:szCs w:val="22"/>
          <w:lang w:val="es-MX" w:eastAsia="en-US"/>
        </w:rPr>
      </w:pPr>
    </w:p>
    <w:p w14:paraId="3A500284" w14:textId="77777777" w:rsidR="004F68B4" w:rsidRPr="005571DF" w:rsidRDefault="004F68B4" w:rsidP="004F68B4">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ACU/SESAJ/CT/20/2022</w:t>
      </w:r>
    </w:p>
    <w:p w14:paraId="2A7D45EA" w14:textId="6A4381EC" w:rsidR="004F68B4" w:rsidRPr="005571DF" w:rsidRDefault="004F68B4" w:rsidP="004F68B4">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aprueba las versiones públicas</w:t>
      </w:r>
      <w:r w:rsidRPr="005571DF">
        <w:rPr>
          <w:rFonts w:ascii="Arial" w:eastAsia="Calibri" w:hAnsi="Arial" w:cs="Arial"/>
          <w:bCs/>
          <w:i/>
          <w:sz w:val="22"/>
          <w:szCs w:val="22"/>
          <w:lang w:val="es-MX" w:eastAsia="en-US"/>
        </w:rPr>
        <w:t xml:space="preserve"> las C</w:t>
      </w:r>
      <w:r w:rsidRPr="005571DF">
        <w:rPr>
          <w:rFonts w:ascii="Arial" w:eastAsia="Calibri" w:hAnsi="Arial" w:cs="Arial"/>
          <w:b/>
          <w:i/>
          <w:sz w:val="22"/>
          <w:szCs w:val="22"/>
          <w:lang w:val="es-MX" w:eastAsia="en-US"/>
        </w:rPr>
        <w:t>artas de recomendación emitidas a favor de las personas que ingresaron a trabajar en los años 2020 al 2022</w:t>
      </w:r>
      <w:r w:rsidRPr="005571DF">
        <w:rPr>
          <w:rFonts w:ascii="Arial" w:eastAsia="Calibri" w:hAnsi="Arial" w:cs="Arial"/>
          <w:bCs/>
          <w:i/>
          <w:sz w:val="22"/>
          <w:szCs w:val="22"/>
          <w:lang w:val="es-MX" w:eastAsia="en-US"/>
        </w:rPr>
        <w:t xml:space="preserve">, realizado por la Coordinación de Administración de la Secretaría Ejecutiva </w:t>
      </w:r>
      <w:r w:rsidRPr="005571DF">
        <w:rPr>
          <w:rFonts w:ascii="Arial" w:eastAsia="Calibri" w:hAnsi="Arial" w:cs="Arial"/>
          <w:i/>
          <w:sz w:val="22"/>
          <w:szCs w:val="22"/>
          <w:lang w:val="es-MX" w:eastAsia="en-US"/>
        </w:rPr>
        <w:t xml:space="preserve">para dar contestación a la Solicitud de información con número de folio </w:t>
      </w:r>
      <w:r w:rsidRPr="005571DF">
        <w:rPr>
          <w:rFonts w:ascii="Arial" w:hAnsi="Arial" w:cs="Arial"/>
          <w:sz w:val="22"/>
          <w:szCs w:val="22"/>
        </w:rPr>
        <w:t xml:space="preserve">141989722000198, a la que se le asignara número de expediente interno </w:t>
      </w:r>
      <w:r w:rsidRPr="005571DF">
        <w:rPr>
          <w:rFonts w:ascii="Arial" w:eastAsia="Calibri" w:hAnsi="Arial" w:cs="Arial"/>
          <w:sz w:val="22"/>
          <w:szCs w:val="22"/>
          <w:lang w:val="es-MX" w:eastAsia="en-US"/>
        </w:rPr>
        <w:t>SESAJ/UT/259/2022</w:t>
      </w:r>
      <w:r w:rsidRPr="005571DF">
        <w:rPr>
          <w:rFonts w:ascii="Arial" w:eastAsia="Calibri" w:hAnsi="Arial" w:cs="Arial"/>
          <w:i/>
          <w:sz w:val="22"/>
          <w:szCs w:val="22"/>
          <w:lang w:val="es-MX" w:eastAsia="en-US"/>
        </w:rPr>
        <w:t>”.</w:t>
      </w:r>
    </w:p>
    <w:p w14:paraId="3ADC1FAA" w14:textId="77777777" w:rsidR="00F2598A" w:rsidRPr="005571DF" w:rsidRDefault="00F2598A" w:rsidP="004F68B4">
      <w:pPr>
        <w:spacing w:after="160" w:line="252" w:lineRule="auto"/>
        <w:ind w:left="1134" w:right="1134"/>
        <w:jc w:val="both"/>
        <w:rPr>
          <w:rFonts w:ascii="Arial" w:eastAsia="Calibri" w:hAnsi="Arial" w:cs="Arial"/>
          <w:i/>
          <w:sz w:val="22"/>
          <w:szCs w:val="22"/>
          <w:lang w:val="es-MX" w:eastAsia="en-US"/>
        </w:rPr>
      </w:pPr>
    </w:p>
    <w:p w14:paraId="0EFE4958" w14:textId="77777777" w:rsidR="004F68B4" w:rsidRPr="005571DF" w:rsidRDefault="004F68B4" w:rsidP="004F68B4">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ACU/SESAJ/CT/21/2022</w:t>
      </w:r>
    </w:p>
    <w:p w14:paraId="4C506C1E" w14:textId="29B789F0" w:rsidR="004F68B4" w:rsidRPr="005571DF" w:rsidRDefault="004F68B4" w:rsidP="004F68B4">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 xml:space="preserve">aprueba las versiones </w:t>
      </w:r>
      <w:proofErr w:type="spellStart"/>
      <w:r w:rsidRPr="005571DF">
        <w:rPr>
          <w:rFonts w:ascii="Arial" w:eastAsia="Calibri" w:hAnsi="Arial" w:cs="Arial"/>
          <w:b/>
          <w:i/>
          <w:sz w:val="22"/>
          <w:szCs w:val="22"/>
          <w:lang w:val="es-MX" w:eastAsia="en-US"/>
        </w:rPr>
        <w:t>publicas</w:t>
      </w:r>
      <w:proofErr w:type="spellEnd"/>
      <w:r w:rsidRPr="005571DF">
        <w:rPr>
          <w:rFonts w:ascii="Arial" w:eastAsia="Calibri" w:hAnsi="Arial" w:cs="Arial"/>
          <w:b/>
          <w:i/>
          <w:sz w:val="22"/>
          <w:szCs w:val="22"/>
          <w:lang w:val="es-MX" w:eastAsia="en-US"/>
        </w:rPr>
        <w:t xml:space="preserve"> de</w:t>
      </w:r>
      <w:r w:rsidRPr="005571DF">
        <w:rPr>
          <w:rFonts w:ascii="Arial" w:eastAsia="Calibri" w:hAnsi="Arial" w:cs="Arial"/>
          <w:bCs/>
          <w:i/>
          <w:sz w:val="22"/>
          <w:szCs w:val="22"/>
          <w:lang w:val="es-MX" w:eastAsia="en-US"/>
        </w:rPr>
        <w:t xml:space="preserve"> los </w:t>
      </w:r>
      <w:r w:rsidRPr="005571DF">
        <w:rPr>
          <w:rFonts w:ascii="Arial" w:eastAsia="Calibri" w:hAnsi="Arial" w:cs="Arial"/>
          <w:b/>
          <w:i/>
          <w:sz w:val="22"/>
          <w:szCs w:val="22"/>
          <w:lang w:val="es-MX" w:eastAsia="en-US"/>
        </w:rPr>
        <w:t>recibos de nómina, de los trabajadores a los que se les ha realizado algún descuento</w:t>
      </w:r>
      <w:r w:rsidRPr="005571DF">
        <w:rPr>
          <w:rFonts w:ascii="Arial" w:eastAsia="Calibri" w:hAnsi="Arial" w:cs="Arial"/>
          <w:bCs/>
          <w:i/>
          <w:sz w:val="22"/>
          <w:szCs w:val="22"/>
          <w:lang w:val="es-MX" w:eastAsia="en-US"/>
        </w:rPr>
        <w:t xml:space="preserve">, realizado por la Coordinación de Administración de la Secretaría Ejecutiva </w:t>
      </w:r>
      <w:r w:rsidRPr="005571DF">
        <w:rPr>
          <w:rFonts w:ascii="Arial" w:eastAsia="Calibri" w:hAnsi="Arial" w:cs="Arial"/>
          <w:i/>
          <w:sz w:val="22"/>
          <w:szCs w:val="22"/>
          <w:lang w:val="es-MX" w:eastAsia="en-US"/>
        </w:rPr>
        <w:t xml:space="preserve">para dar contestación a la Solicitud de información con número de folio </w:t>
      </w:r>
      <w:r w:rsidRPr="005571DF">
        <w:rPr>
          <w:rFonts w:ascii="Arial" w:hAnsi="Arial" w:cs="Arial"/>
          <w:sz w:val="22"/>
          <w:szCs w:val="22"/>
        </w:rPr>
        <w:t xml:space="preserve">141989722000183, a la que se le asignara número de expediente interno </w:t>
      </w:r>
      <w:r w:rsidRPr="005571DF">
        <w:rPr>
          <w:rFonts w:ascii="Arial" w:eastAsia="Calibri" w:hAnsi="Arial" w:cs="Arial"/>
          <w:sz w:val="22"/>
          <w:szCs w:val="22"/>
          <w:lang w:val="es-MX" w:eastAsia="en-US"/>
        </w:rPr>
        <w:t>SESAJ/UT/244/2022</w:t>
      </w:r>
      <w:r w:rsidRPr="005571DF">
        <w:rPr>
          <w:rFonts w:ascii="Arial" w:eastAsia="Calibri" w:hAnsi="Arial" w:cs="Arial"/>
          <w:i/>
          <w:sz w:val="22"/>
          <w:szCs w:val="22"/>
          <w:lang w:val="es-MX" w:eastAsia="en-US"/>
        </w:rPr>
        <w:t>”.</w:t>
      </w:r>
    </w:p>
    <w:p w14:paraId="0133731D" w14:textId="77777777" w:rsidR="00F2598A" w:rsidRPr="005571DF" w:rsidRDefault="00F2598A" w:rsidP="004F68B4">
      <w:pPr>
        <w:spacing w:after="160" w:line="252" w:lineRule="auto"/>
        <w:ind w:left="1134" w:right="1134"/>
        <w:jc w:val="both"/>
        <w:rPr>
          <w:rFonts w:ascii="Arial" w:eastAsia="Calibri" w:hAnsi="Arial" w:cs="Arial"/>
          <w:i/>
          <w:sz w:val="22"/>
          <w:szCs w:val="22"/>
          <w:lang w:val="es-MX" w:eastAsia="en-US"/>
        </w:rPr>
      </w:pPr>
    </w:p>
    <w:p w14:paraId="7115DF17" w14:textId="77777777" w:rsidR="004F68B4" w:rsidRPr="005571DF" w:rsidRDefault="004F68B4" w:rsidP="004F68B4">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ACU/SESAJ/CT/22/2022</w:t>
      </w:r>
    </w:p>
    <w:p w14:paraId="6F1C6B71" w14:textId="2B9BD967" w:rsidR="004F68B4" w:rsidRDefault="004F68B4" w:rsidP="004F68B4">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lastRenderedPageBreak/>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aprueban los cambios y el anexo único</w:t>
      </w:r>
      <w:r w:rsidRPr="005571DF">
        <w:rPr>
          <w:rFonts w:ascii="Arial" w:eastAsia="Calibri" w:hAnsi="Arial" w:cs="Arial"/>
          <w:bCs/>
          <w:i/>
          <w:sz w:val="22"/>
          <w:szCs w:val="22"/>
          <w:lang w:val="es-MX" w:eastAsia="en-US"/>
        </w:rPr>
        <w:t xml:space="preserve"> a la </w:t>
      </w:r>
      <w:r w:rsidRPr="005571DF">
        <w:rPr>
          <w:rFonts w:ascii="Arial" w:hAnsi="Arial" w:cs="Arial"/>
          <w:i/>
          <w:sz w:val="22"/>
          <w:szCs w:val="22"/>
        </w:rPr>
        <w:t xml:space="preserve">Guía para la Conservación, Clasificación y Eliminación de Correos electrónicos Institucionales; así mismo se instruye que </w:t>
      </w:r>
      <w:r w:rsidRPr="005571DF">
        <w:rPr>
          <w:rFonts w:ascii="Arial" w:hAnsi="Arial" w:cs="Arial"/>
          <w:b/>
          <w:bCs/>
          <w:i/>
          <w:sz w:val="22"/>
          <w:szCs w:val="22"/>
        </w:rPr>
        <w:t>como participes de dicho proceso abreviado de institucionales este el Órgano Interno de Control y la Jefatura de Archivos</w:t>
      </w:r>
      <w:r w:rsidRPr="005571DF">
        <w:rPr>
          <w:rFonts w:ascii="Arial" w:hAnsi="Arial" w:cs="Arial"/>
          <w:i/>
          <w:sz w:val="22"/>
          <w:szCs w:val="22"/>
        </w:rPr>
        <w:t xml:space="preserve"> de la Secretaría Ejecutiva del Sistema Estatal Anticorrupción de Jalisco</w:t>
      </w:r>
      <w:r w:rsidRPr="005571DF">
        <w:rPr>
          <w:rFonts w:ascii="Arial" w:eastAsia="Calibri" w:hAnsi="Arial" w:cs="Arial"/>
          <w:i/>
          <w:sz w:val="22"/>
          <w:szCs w:val="22"/>
          <w:lang w:val="es-MX" w:eastAsia="en-US"/>
        </w:rPr>
        <w:t>”.</w:t>
      </w:r>
    </w:p>
    <w:p w14:paraId="14F00648" w14:textId="77777777" w:rsidR="00C323B1" w:rsidRPr="005571DF" w:rsidRDefault="00C323B1" w:rsidP="004F68B4">
      <w:pPr>
        <w:spacing w:after="160" w:line="252" w:lineRule="auto"/>
        <w:ind w:left="1134" w:right="1134"/>
        <w:jc w:val="both"/>
        <w:rPr>
          <w:rFonts w:ascii="Arial" w:eastAsia="Calibri" w:hAnsi="Arial" w:cs="Arial"/>
          <w:i/>
          <w:sz w:val="22"/>
          <w:szCs w:val="22"/>
          <w:lang w:val="es-MX" w:eastAsia="en-US"/>
        </w:rPr>
      </w:pPr>
    </w:p>
    <w:p w14:paraId="24AB3546" w14:textId="77777777" w:rsidR="00B03AEB" w:rsidRPr="005571DF" w:rsidRDefault="00B03AEB" w:rsidP="00B03AEB">
      <w:pPr>
        <w:spacing w:after="160" w:line="252" w:lineRule="auto"/>
        <w:ind w:left="426" w:right="1134" w:firstLine="708"/>
        <w:jc w:val="both"/>
        <w:rPr>
          <w:rFonts w:ascii="Arial" w:eastAsia="Calibri" w:hAnsi="Arial" w:cs="Arial"/>
          <w:b/>
          <w:i/>
          <w:caps/>
          <w:sz w:val="22"/>
          <w:szCs w:val="22"/>
          <w:u w:val="single"/>
          <w:lang w:val="es-MX" w:eastAsia="en-US"/>
        </w:rPr>
      </w:pPr>
      <w:r w:rsidRPr="005571DF">
        <w:rPr>
          <w:rFonts w:ascii="Arial" w:eastAsia="Calibri" w:hAnsi="Arial" w:cs="Arial"/>
          <w:b/>
          <w:i/>
          <w:sz w:val="22"/>
          <w:szCs w:val="22"/>
          <w:u w:val="single"/>
          <w:lang w:val="es-MX" w:eastAsia="en-US"/>
        </w:rPr>
        <w:t>ACU/SESAJ/CT/23/2022</w:t>
      </w:r>
    </w:p>
    <w:p w14:paraId="57279126" w14:textId="626BBA08" w:rsidR="00B03AEB" w:rsidRPr="005571DF" w:rsidRDefault="00B03AEB" w:rsidP="00B03AEB">
      <w:pPr>
        <w:spacing w:after="160" w:line="252" w:lineRule="auto"/>
        <w:ind w:left="1134" w:right="1134"/>
        <w:jc w:val="both"/>
        <w:rPr>
          <w:rFonts w:ascii="Arial" w:eastAsia="Calibri" w:hAnsi="Arial" w:cs="Arial"/>
          <w:i/>
          <w:sz w:val="22"/>
          <w:szCs w:val="22"/>
          <w:lang w:val="es-MX" w:eastAsia="en-US"/>
        </w:rPr>
      </w:pPr>
      <w:r w:rsidRPr="005571DF">
        <w:rPr>
          <w:rFonts w:ascii="Arial" w:eastAsia="Calibri" w:hAnsi="Arial" w:cs="Arial"/>
          <w:i/>
          <w:sz w:val="22"/>
          <w:szCs w:val="22"/>
          <w:lang w:val="es-MX" w:eastAsia="en-US"/>
        </w:rPr>
        <w:t>“</w:t>
      </w:r>
      <w:r w:rsidRPr="005571DF">
        <w:rPr>
          <w:rFonts w:ascii="Arial" w:eastAsia="Calibri" w:hAnsi="Arial" w:cs="Arial"/>
          <w:bCs/>
          <w:i/>
          <w:sz w:val="22"/>
          <w:szCs w:val="22"/>
          <w:lang w:val="es-MX" w:eastAsia="en-US"/>
        </w:rPr>
        <w:t xml:space="preserve">Se </w:t>
      </w:r>
      <w:r w:rsidRPr="005571DF">
        <w:rPr>
          <w:rFonts w:ascii="Arial" w:eastAsia="Calibri" w:hAnsi="Arial" w:cs="Arial"/>
          <w:b/>
          <w:i/>
          <w:sz w:val="22"/>
          <w:szCs w:val="22"/>
          <w:lang w:val="es-MX" w:eastAsia="en-US"/>
        </w:rPr>
        <w:t>aprueba las versiones públicas</w:t>
      </w:r>
      <w:r w:rsidRPr="005571DF">
        <w:rPr>
          <w:rFonts w:ascii="Arial" w:eastAsia="Calibri" w:hAnsi="Arial" w:cs="Arial"/>
          <w:bCs/>
          <w:i/>
          <w:sz w:val="22"/>
          <w:szCs w:val="22"/>
          <w:lang w:val="es-MX" w:eastAsia="en-US"/>
        </w:rPr>
        <w:t xml:space="preserve"> de los </w:t>
      </w:r>
      <w:r w:rsidRPr="005571DF">
        <w:rPr>
          <w:rFonts w:ascii="Arial" w:eastAsia="Calibri" w:hAnsi="Arial" w:cs="Arial"/>
          <w:b/>
          <w:i/>
          <w:sz w:val="22"/>
          <w:szCs w:val="22"/>
          <w:lang w:val="es-MX" w:eastAsia="en-US"/>
        </w:rPr>
        <w:t>documentos mediante cuales se solicitaron días económicos</w:t>
      </w:r>
      <w:r w:rsidRPr="005571DF">
        <w:rPr>
          <w:rFonts w:ascii="Arial" w:eastAsia="Calibri" w:hAnsi="Arial" w:cs="Arial"/>
          <w:bCs/>
          <w:i/>
          <w:sz w:val="22"/>
          <w:szCs w:val="22"/>
          <w:lang w:val="es-MX" w:eastAsia="en-US"/>
        </w:rPr>
        <w:t xml:space="preserve">, realizado por la Coordinación de Administración de la Secretaría Ejecutiva </w:t>
      </w:r>
      <w:r w:rsidRPr="005571DF">
        <w:rPr>
          <w:rFonts w:ascii="Arial" w:eastAsia="Calibri" w:hAnsi="Arial" w:cs="Arial"/>
          <w:i/>
          <w:sz w:val="22"/>
          <w:szCs w:val="22"/>
          <w:lang w:val="es-MX" w:eastAsia="en-US"/>
        </w:rPr>
        <w:t xml:space="preserve">para dar contestación a la Solicitud de información con número de folio </w:t>
      </w:r>
      <w:r w:rsidRPr="005571DF">
        <w:rPr>
          <w:rFonts w:ascii="Arial" w:hAnsi="Arial" w:cs="Arial"/>
          <w:sz w:val="22"/>
          <w:szCs w:val="22"/>
        </w:rPr>
        <w:t xml:space="preserve">141989722000197, a la que se le asignara número de expediente interno </w:t>
      </w:r>
      <w:r w:rsidRPr="005571DF">
        <w:rPr>
          <w:rFonts w:ascii="Arial" w:eastAsia="Calibri" w:hAnsi="Arial" w:cs="Arial"/>
          <w:sz w:val="22"/>
          <w:szCs w:val="22"/>
          <w:lang w:val="es-MX" w:eastAsia="en-US"/>
        </w:rPr>
        <w:t>SESAJ/UT/258/2022</w:t>
      </w:r>
      <w:r w:rsidRPr="005571DF">
        <w:rPr>
          <w:rFonts w:ascii="Arial" w:eastAsia="Calibri" w:hAnsi="Arial" w:cs="Arial"/>
          <w:i/>
          <w:sz w:val="22"/>
          <w:szCs w:val="22"/>
          <w:lang w:val="es-MX" w:eastAsia="en-US"/>
        </w:rPr>
        <w:t>”.</w:t>
      </w:r>
    </w:p>
    <w:p w14:paraId="59CCBAB1" w14:textId="77777777" w:rsidR="00546B6E" w:rsidRPr="005571DF" w:rsidRDefault="00546B6E" w:rsidP="00B03AEB">
      <w:pPr>
        <w:spacing w:after="160" w:line="252" w:lineRule="auto"/>
        <w:ind w:left="1134" w:right="1134"/>
        <w:jc w:val="both"/>
        <w:rPr>
          <w:rFonts w:ascii="Arial" w:eastAsia="Calibri" w:hAnsi="Arial" w:cs="Arial"/>
          <w:i/>
          <w:sz w:val="22"/>
          <w:szCs w:val="22"/>
          <w:lang w:val="es-MX" w:eastAsia="en-US"/>
        </w:rPr>
      </w:pPr>
    </w:p>
    <w:p w14:paraId="2B3CA5F0" w14:textId="5DC1079D" w:rsidR="003931DE" w:rsidRPr="005571DF" w:rsidRDefault="003931DE" w:rsidP="003931DE">
      <w:pPr>
        <w:spacing w:after="160" w:line="256" w:lineRule="auto"/>
        <w:jc w:val="both"/>
        <w:rPr>
          <w:rFonts w:ascii="Arial" w:eastAsia="Calibri" w:hAnsi="Arial" w:cs="Arial"/>
          <w:sz w:val="22"/>
          <w:szCs w:val="22"/>
          <w:lang w:val="es-MX" w:eastAsia="en-US"/>
        </w:rPr>
      </w:pPr>
      <w:proofErr w:type="gramStart"/>
      <w:r w:rsidRPr="005571DF">
        <w:rPr>
          <w:rFonts w:ascii="Arial" w:eastAsia="Calibri" w:hAnsi="Arial" w:cs="Arial"/>
          <w:sz w:val="22"/>
          <w:szCs w:val="22"/>
          <w:lang w:val="es-MX" w:eastAsia="en-US"/>
        </w:rPr>
        <w:t>En razón de</w:t>
      </w:r>
      <w:proofErr w:type="gramEnd"/>
      <w:r w:rsidRPr="005571DF">
        <w:rPr>
          <w:rFonts w:ascii="Arial" w:eastAsia="Calibri" w:hAnsi="Arial" w:cs="Arial"/>
          <w:sz w:val="22"/>
          <w:szCs w:val="22"/>
          <w:lang w:val="es-MX" w:eastAsia="en-US"/>
        </w:rPr>
        <w:t xml:space="preserve"> haber sido desahogado el orden del día en s</w:t>
      </w:r>
      <w:r w:rsidR="00C3587F" w:rsidRPr="005571DF">
        <w:rPr>
          <w:rFonts w:ascii="Arial" w:eastAsia="Calibri" w:hAnsi="Arial" w:cs="Arial"/>
          <w:sz w:val="22"/>
          <w:szCs w:val="22"/>
          <w:lang w:val="es-MX" w:eastAsia="en-US"/>
        </w:rPr>
        <w:t>u</w:t>
      </w:r>
      <w:r w:rsidRPr="005571DF">
        <w:rPr>
          <w:rFonts w:ascii="Arial" w:eastAsia="Calibri" w:hAnsi="Arial" w:cs="Arial"/>
          <w:sz w:val="22"/>
          <w:szCs w:val="22"/>
          <w:lang w:val="es-MX" w:eastAsia="en-US"/>
        </w:rPr>
        <w:t xml:space="preserve"> punto, se declara clausurada la presente sesión, siendo las </w:t>
      </w:r>
      <w:r w:rsidRPr="005571DF">
        <w:rPr>
          <w:rFonts w:ascii="Arial" w:eastAsia="Calibri" w:hAnsi="Arial" w:cs="Arial"/>
          <w:sz w:val="22"/>
          <w:szCs w:val="22"/>
          <w:shd w:val="clear" w:color="auto" w:fill="FFFFFF" w:themeFill="background1"/>
          <w:lang w:val="es-MX" w:eastAsia="en-US"/>
        </w:rPr>
        <w:t>1</w:t>
      </w:r>
      <w:r w:rsidR="00B03AEB" w:rsidRPr="005571DF">
        <w:rPr>
          <w:rFonts w:ascii="Arial" w:eastAsia="Calibri" w:hAnsi="Arial" w:cs="Arial"/>
          <w:sz w:val="22"/>
          <w:szCs w:val="22"/>
          <w:shd w:val="clear" w:color="auto" w:fill="FFFFFF" w:themeFill="background1"/>
          <w:lang w:val="es-MX" w:eastAsia="en-US"/>
        </w:rPr>
        <w:t>2</w:t>
      </w:r>
      <w:r w:rsidR="001F669D" w:rsidRPr="005571DF">
        <w:rPr>
          <w:rFonts w:ascii="Arial" w:eastAsia="Calibri" w:hAnsi="Arial" w:cs="Arial"/>
          <w:sz w:val="22"/>
          <w:szCs w:val="22"/>
          <w:shd w:val="clear" w:color="auto" w:fill="FFFFFF" w:themeFill="background1"/>
          <w:lang w:val="es-MX" w:eastAsia="en-US"/>
        </w:rPr>
        <w:t>:</w:t>
      </w:r>
      <w:r w:rsidR="000C7C1A" w:rsidRPr="005571DF">
        <w:rPr>
          <w:rFonts w:ascii="Arial" w:eastAsia="Calibri" w:hAnsi="Arial" w:cs="Arial"/>
          <w:sz w:val="22"/>
          <w:szCs w:val="22"/>
          <w:shd w:val="clear" w:color="auto" w:fill="FFFFFF" w:themeFill="background1"/>
          <w:lang w:val="es-MX" w:eastAsia="en-US"/>
        </w:rPr>
        <w:t>50</w:t>
      </w:r>
      <w:r w:rsidRPr="005571DF">
        <w:rPr>
          <w:rFonts w:ascii="Arial" w:eastAsia="Calibri" w:hAnsi="Arial" w:cs="Arial"/>
          <w:sz w:val="22"/>
          <w:szCs w:val="22"/>
          <w:shd w:val="clear" w:color="auto" w:fill="FFFFFF" w:themeFill="background1"/>
          <w:lang w:val="es-MX" w:eastAsia="en-US"/>
        </w:rPr>
        <w:t xml:space="preserve"> </w:t>
      </w:r>
      <w:r w:rsidR="00D728C4" w:rsidRPr="005571DF">
        <w:rPr>
          <w:rFonts w:ascii="Arial" w:eastAsia="Calibri" w:hAnsi="Arial" w:cs="Arial"/>
          <w:sz w:val="22"/>
          <w:szCs w:val="22"/>
          <w:shd w:val="clear" w:color="auto" w:fill="FFFFFF" w:themeFill="background1"/>
          <w:lang w:val="es-MX" w:eastAsia="en-US"/>
        </w:rPr>
        <w:t>d</w:t>
      </w:r>
      <w:r w:rsidR="00B03AEB" w:rsidRPr="005571DF">
        <w:rPr>
          <w:rFonts w:ascii="Arial" w:eastAsia="Calibri" w:hAnsi="Arial" w:cs="Arial"/>
          <w:sz w:val="22"/>
          <w:szCs w:val="22"/>
          <w:shd w:val="clear" w:color="auto" w:fill="FFFFFF" w:themeFill="background1"/>
          <w:lang w:val="es-MX" w:eastAsia="en-US"/>
        </w:rPr>
        <w:t>oce</w:t>
      </w:r>
      <w:r w:rsidRPr="005571DF">
        <w:rPr>
          <w:rFonts w:ascii="Arial" w:eastAsia="Calibri" w:hAnsi="Arial" w:cs="Arial"/>
          <w:sz w:val="22"/>
          <w:szCs w:val="22"/>
          <w:shd w:val="clear" w:color="auto" w:fill="FFFFFF" w:themeFill="background1"/>
          <w:lang w:val="es-MX" w:eastAsia="en-US"/>
        </w:rPr>
        <w:t xml:space="preserve"> horas con</w:t>
      </w:r>
      <w:r w:rsidRPr="005571DF">
        <w:rPr>
          <w:rFonts w:ascii="Arial" w:eastAsia="Calibri" w:hAnsi="Arial" w:cs="Arial"/>
          <w:sz w:val="22"/>
          <w:szCs w:val="22"/>
          <w:lang w:val="es-MX" w:eastAsia="en-US"/>
        </w:rPr>
        <w:t xml:space="preserve"> </w:t>
      </w:r>
      <w:r w:rsidR="000C7C1A" w:rsidRPr="005571DF">
        <w:rPr>
          <w:rFonts w:ascii="Arial" w:eastAsia="Calibri" w:hAnsi="Arial" w:cs="Arial"/>
          <w:sz w:val="22"/>
          <w:szCs w:val="22"/>
          <w:lang w:val="es-MX" w:eastAsia="en-US"/>
        </w:rPr>
        <w:t>cincuenta</w:t>
      </w:r>
      <w:r w:rsidRPr="005571DF">
        <w:rPr>
          <w:rFonts w:ascii="Arial" w:eastAsia="Calibri" w:hAnsi="Arial" w:cs="Arial"/>
          <w:sz w:val="22"/>
          <w:szCs w:val="22"/>
          <w:lang w:val="es-MX" w:eastAsia="en-US"/>
        </w:rPr>
        <w:t xml:space="preserve"> minutos del día de su inicio, firmando los que en ella intervinieron, quisieron y pudieron hacerlo.</w:t>
      </w:r>
    </w:p>
    <w:p w14:paraId="5FB4C681" w14:textId="353023D2" w:rsidR="00C3587F" w:rsidRPr="005571DF" w:rsidRDefault="00C3587F" w:rsidP="003931DE">
      <w:pPr>
        <w:spacing w:after="160" w:line="256" w:lineRule="auto"/>
        <w:jc w:val="both"/>
        <w:rPr>
          <w:rFonts w:ascii="Arial" w:eastAsia="Calibri" w:hAnsi="Arial" w:cs="Arial"/>
          <w:sz w:val="22"/>
          <w:szCs w:val="22"/>
          <w:lang w:val="es-MX" w:eastAsia="en-US"/>
        </w:rPr>
      </w:pPr>
    </w:p>
    <w:p w14:paraId="6424A534" w14:textId="77777777" w:rsidR="005A37CB" w:rsidRPr="005571DF" w:rsidRDefault="005A37CB" w:rsidP="005A37CB">
      <w:pPr>
        <w:jc w:val="both"/>
        <w:rPr>
          <w:rFonts w:ascii="Arial" w:eastAsia="Calibri" w:hAnsi="Arial" w:cs="Arial"/>
          <w:sz w:val="22"/>
          <w:szCs w:val="22"/>
          <w:lang w:val="es-MX" w:eastAsia="en-US"/>
        </w:rPr>
      </w:pPr>
    </w:p>
    <w:p w14:paraId="6CE2AE74" w14:textId="77777777" w:rsidR="005A37CB" w:rsidRPr="005571DF" w:rsidRDefault="005A37CB" w:rsidP="00404C40">
      <w:pPr>
        <w:jc w:val="center"/>
        <w:rPr>
          <w:rFonts w:ascii="Arial" w:eastAsia="Calibri" w:hAnsi="Arial" w:cs="Arial"/>
          <w:sz w:val="22"/>
          <w:szCs w:val="22"/>
          <w:lang w:val="es-MX" w:eastAsia="en-US"/>
        </w:rPr>
      </w:pPr>
    </w:p>
    <w:p w14:paraId="4F4B8DED" w14:textId="77777777" w:rsidR="005A37CB" w:rsidRPr="005571DF" w:rsidRDefault="005A37CB" w:rsidP="00404C40">
      <w:pPr>
        <w:jc w:val="center"/>
        <w:rPr>
          <w:rFonts w:ascii="Arial" w:eastAsia="Calibri" w:hAnsi="Arial" w:cs="Arial"/>
          <w:sz w:val="22"/>
          <w:szCs w:val="22"/>
          <w:lang w:val="es-MX" w:eastAsia="en-US"/>
        </w:rPr>
      </w:pPr>
      <w:r w:rsidRPr="005571DF">
        <w:rPr>
          <w:rFonts w:ascii="Arial" w:eastAsia="Calibri" w:hAnsi="Arial" w:cs="Arial"/>
          <w:sz w:val="22"/>
          <w:szCs w:val="22"/>
          <w:lang w:val="es-MX" w:eastAsia="en-US"/>
        </w:rPr>
        <w:t>____________________________________</w:t>
      </w:r>
    </w:p>
    <w:p w14:paraId="2090AB9E" w14:textId="77777777" w:rsidR="005A37CB" w:rsidRPr="005571DF" w:rsidRDefault="005A37CB" w:rsidP="00404C40">
      <w:pPr>
        <w:jc w:val="center"/>
        <w:rPr>
          <w:rFonts w:ascii="Arial" w:eastAsia="Calibri" w:hAnsi="Arial" w:cs="Arial"/>
          <w:b/>
          <w:sz w:val="22"/>
          <w:szCs w:val="22"/>
          <w:lang w:val="es-MX" w:eastAsia="en-US"/>
        </w:rPr>
      </w:pPr>
      <w:r w:rsidRPr="005571DF">
        <w:rPr>
          <w:rFonts w:ascii="Arial" w:eastAsia="Calibri" w:hAnsi="Arial" w:cs="Arial"/>
          <w:b/>
          <w:sz w:val="22"/>
          <w:szCs w:val="22"/>
          <w:lang w:val="es-MX" w:eastAsia="en-US"/>
        </w:rPr>
        <w:t xml:space="preserve">Dra. </w:t>
      </w:r>
      <w:bookmarkStart w:id="8" w:name="_Hlk113538110"/>
      <w:proofErr w:type="spellStart"/>
      <w:r w:rsidRPr="005571DF">
        <w:rPr>
          <w:rFonts w:ascii="Arial" w:eastAsia="Calibri" w:hAnsi="Arial" w:cs="Arial"/>
          <w:b/>
          <w:sz w:val="22"/>
          <w:szCs w:val="22"/>
          <w:lang w:val="es-MX" w:eastAsia="en-US"/>
        </w:rPr>
        <w:t>Haimé</w:t>
      </w:r>
      <w:proofErr w:type="spellEnd"/>
      <w:r w:rsidRPr="005571DF">
        <w:rPr>
          <w:rFonts w:ascii="Arial" w:eastAsia="Calibri" w:hAnsi="Arial" w:cs="Arial"/>
          <w:b/>
          <w:sz w:val="22"/>
          <w:szCs w:val="22"/>
          <w:lang w:val="es-MX" w:eastAsia="en-US"/>
        </w:rPr>
        <w:t xml:space="preserve"> Figueroa Neri</w:t>
      </w:r>
    </w:p>
    <w:bookmarkEnd w:id="8"/>
    <w:p w14:paraId="1EDA4A4A" w14:textId="77777777" w:rsidR="00404C40" w:rsidRPr="005571DF" w:rsidRDefault="00404C40" w:rsidP="00404C40">
      <w:pPr>
        <w:jc w:val="center"/>
        <w:rPr>
          <w:rFonts w:ascii="Arial" w:eastAsia="Calibri" w:hAnsi="Arial" w:cs="Arial"/>
          <w:sz w:val="22"/>
          <w:szCs w:val="22"/>
          <w:lang w:val="es-MX" w:eastAsia="en-US"/>
        </w:rPr>
      </w:pPr>
      <w:r w:rsidRPr="005571DF">
        <w:rPr>
          <w:rFonts w:ascii="Arial" w:eastAsia="Calibri" w:hAnsi="Arial" w:cs="Arial"/>
          <w:sz w:val="22"/>
          <w:szCs w:val="22"/>
          <w:lang w:val="es-MX" w:eastAsia="en-US"/>
        </w:rPr>
        <w:t xml:space="preserve">Secretaria Técnica y </w:t>
      </w:r>
      <w:proofErr w:type="gramStart"/>
      <w:r w:rsidR="005A37CB" w:rsidRPr="005571DF">
        <w:rPr>
          <w:rFonts w:ascii="Arial" w:eastAsia="Calibri" w:hAnsi="Arial" w:cs="Arial"/>
          <w:sz w:val="22"/>
          <w:szCs w:val="22"/>
          <w:lang w:val="es-MX" w:eastAsia="en-US"/>
        </w:rPr>
        <w:t>Presidenta</w:t>
      </w:r>
      <w:proofErr w:type="gramEnd"/>
      <w:r w:rsidR="005A37CB" w:rsidRPr="005571DF">
        <w:rPr>
          <w:rFonts w:ascii="Arial" w:eastAsia="Calibri" w:hAnsi="Arial" w:cs="Arial"/>
          <w:sz w:val="22"/>
          <w:szCs w:val="22"/>
          <w:lang w:val="es-MX" w:eastAsia="en-US"/>
        </w:rPr>
        <w:t xml:space="preserve"> del Comité de </w:t>
      </w:r>
    </w:p>
    <w:p w14:paraId="516140BC" w14:textId="77777777" w:rsidR="00404C40" w:rsidRPr="005571DF" w:rsidRDefault="005A37CB" w:rsidP="00404C40">
      <w:pPr>
        <w:jc w:val="center"/>
        <w:rPr>
          <w:rFonts w:ascii="Arial" w:eastAsia="Calibri" w:hAnsi="Arial" w:cs="Arial"/>
          <w:sz w:val="22"/>
          <w:szCs w:val="22"/>
          <w:lang w:val="es-MX" w:eastAsia="en-US"/>
        </w:rPr>
      </w:pPr>
      <w:r w:rsidRPr="005571DF">
        <w:rPr>
          <w:rFonts w:ascii="Arial" w:eastAsia="Calibri" w:hAnsi="Arial" w:cs="Arial"/>
          <w:sz w:val="22"/>
          <w:szCs w:val="22"/>
          <w:lang w:val="es-MX" w:eastAsia="en-US"/>
        </w:rPr>
        <w:t>Transparencia</w:t>
      </w:r>
      <w:r w:rsidR="00404C40" w:rsidRPr="005571DF">
        <w:rPr>
          <w:rFonts w:ascii="Arial" w:eastAsia="Calibri" w:hAnsi="Arial" w:cs="Arial"/>
          <w:sz w:val="22"/>
          <w:szCs w:val="22"/>
          <w:lang w:val="es-MX" w:eastAsia="en-US"/>
        </w:rPr>
        <w:t xml:space="preserve"> </w:t>
      </w:r>
      <w:r w:rsidRPr="005571DF">
        <w:rPr>
          <w:rFonts w:ascii="Arial" w:eastAsia="Calibri" w:hAnsi="Arial" w:cs="Arial"/>
          <w:sz w:val="22"/>
          <w:szCs w:val="22"/>
          <w:lang w:val="es-MX" w:eastAsia="en-US"/>
        </w:rPr>
        <w:t xml:space="preserve">de la Secretaría Ejecutiva del </w:t>
      </w:r>
    </w:p>
    <w:p w14:paraId="25022641" w14:textId="0075CA08" w:rsidR="005A37CB" w:rsidRPr="005571DF" w:rsidRDefault="005A37CB" w:rsidP="00404C40">
      <w:pPr>
        <w:jc w:val="center"/>
        <w:rPr>
          <w:rFonts w:ascii="Arial" w:eastAsia="Calibri" w:hAnsi="Arial" w:cs="Arial"/>
          <w:sz w:val="22"/>
          <w:szCs w:val="22"/>
          <w:lang w:val="es-MX" w:eastAsia="en-US"/>
        </w:rPr>
      </w:pPr>
      <w:r w:rsidRPr="005571DF">
        <w:rPr>
          <w:rFonts w:ascii="Arial" w:eastAsia="Calibri" w:hAnsi="Arial" w:cs="Arial"/>
          <w:sz w:val="22"/>
          <w:szCs w:val="22"/>
          <w:lang w:val="es-MX" w:eastAsia="en-US"/>
        </w:rPr>
        <w:t>Sistema Estatal</w:t>
      </w:r>
      <w:r w:rsidR="00404C40" w:rsidRPr="005571DF">
        <w:rPr>
          <w:rFonts w:ascii="Arial" w:eastAsia="Calibri" w:hAnsi="Arial" w:cs="Arial"/>
          <w:sz w:val="22"/>
          <w:szCs w:val="22"/>
          <w:lang w:val="es-MX" w:eastAsia="en-US"/>
        </w:rPr>
        <w:t xml:space="preserve"> </w:t>
      </w:r>
      <w:r w:rsidRPr="005571DF">
        <w:rPr>
          <w:rFonts w:ascii="Arial" w:eastAsia="Calibri" w:hAnsi="Arial" w:cs="Arial"/>
          <w:sz w:val="22"/>
          <w:szCs w:val="22"/>
          <w:lang w:val="es-MX" w:eastAsia="en-US"/>
        </w:rPr>
        <w:t>Anticorrupción de Jalisco.</w:t>
      </w:r>
    </w:p>
    <w:p w14:paraId="379EFB27" w14:textId="77777777" w:rsidR="005A37CB" w:rsidRPr="005571DF" w:rsidRDefault="005A37CB" w:rsidP="00404C40">
      <w:pPr>
        <w:spacing w:line="256" w:lineRule="auto"/>
        <w:jc w:val="center"/>
        <w:rPr>
          <w:rFonts w:ascii="Arial" w:eastAsia="Calibri" w:hAnsi="Arial" w:cs="Arial"/>
          <w:sz w:val="22"/>
          <w:szCs w:val="22"/>
          <w:lang w:val="es-MX" w:eastAsia="en-US"/>
        </w:rPr>
      </w:pPr>
    </w:p>
    <w:p w14:paraId="6915D8D6" w14:textId="29E43A76" w:rsidR="005A37CB" w:rsidRPr="005571DF" w:rsidRDefault="005A37CB" w:rsidP="00404C40">
      <w:pPr>
        <w:spacing w:line="256" w:lineRule="auto"/>
        <w:jc w:val="center"/>
        <w:rPr>
          <w:rFonts w:ascii="Arial" w:eastAsia="Calibri" w:hAnsi="Arial" w:cs="Arial"/>
          <w:sz w:val="22"/>
          <w:szCs w:val="22"/>
          <w:lang w:val="es-MX" w:eastAsia="en-US"/>
        </w:rPr>
      </w:pPr>
    </w:p>
    <w:p w14:paraId="33A37CBC" w14:textId="21F51729" w:rsidR="00404C40" w:rsidRPr="005571DF" w:rsidRDefault="00404C40" w:rsidP="00404C40">
      <w:pPr>
        <w:spacing w:line="256" w:lineRule="auto"/>
        <w:jc w:val="center"/>
        <w:rPr>
          <w:rFonts w:ascii="Arial" w:eastAsia="Calibri" w:hAnsi="Arial" w:cs="Arial"/>
          <w:sz w:val="22"/>
          <w:szCs w:val="22"/>
          <w:lang w:val="es-MX" w:eastAsia="en-US"/>
        </w:rPr>
      </w:pPr>
    </w:p>
    <w:p w14:paraId="528631B9" w14:textId="012E5808" w:rsidR="00404C40" w:rsidRPr="005571DF" w:rsidRDefault="00404C40" w:rsidP="00404C40">
      <w:pPr>
        <w:spacing w:line="256" w:lineRule="auto"/>
        <w:jc w:val="center"/>
        <w:rPr>
          <w:rFonts w:ascii="Arial" w:eastAsia="Calibri" w:hAnsi="Arial" w:cs="Arial"/>
          <w:sz w:val="22"/>
          <w:szCs w:val="22"/>
          <w:lang w:val="es-MX" w:eastAsia="en-US"/>
        </w:rPr>
      </w:pPr>
    </w:p>
    <w:p w14:paraId="69F3EBDE" w14:textId="4DAC8FFF" w:rsidR="00404C40" w:rsidRPr="005571DF" w:rsidRDefault="00404C40" w:rsidP="00404C40">
      <w:pPr>
        <w:spacing w:line="256" w:lineRule="auto"/>
        <w:jc w:val="center"/>
        <w:rPr>
          <w:rFonts w:ascii="Arial" w:eastAsia="Calibri" w:hAnsi="Arial" w:cs="Arial"/>
          <w:sz w:val="22"/>
          <w:szCs w:val="22"/>
          <w:lang w:val="es-MX" w:eastAsia="en-US"/>
        </w:rPr>
      </w:pPr>
    </w:p>
    <w:p w14:paraId="23D3543A" w14:textId="77777777" w:rsidR="00404C40" w:rsidRPr="005571DF" w:rsidRDefault="00404C40" w:rsidP="00404C40">
      <w:pPr>
        <w:jc w:val="center"/>
        <w:rPr>
          <w:rFonts w:ascii="Arial" w:eastAsia="Calibri" w:hAnsi="Arial" w:cs="Arial"/>
          <w:sz w:val="22"/>
          <w:szCs w:val="22"/>
          <w:lang w:val="es-MX" w:eastAsia="en-US"/>
        </w:rPr>
      </w:pPr>
      <w:r w:rsidRPr="005571DF">
        <w:rPr>
          <w:rFonts w:ascii="Arial" w:eastAsia="Calibri" w:hAnsi="Arial" w:cs="Arial"/>
          <w:sz w:val="22"/>
          <w:szCs w:val="22"/>
          <w:lang w:val="es-MX" w:eastAsia="en-US"/>
        </w:rPr>
        <w:t>____________________________________</w:t>
      </w:r>
    </w:p>
    <w:p w14:paraId="7D530278" w14:textId="6CEA3D62" w:rsidR="00404C40" w:rsidRPr="005571DF" w:rsidRDefault="00404C40" w:rsidP="00404C40">
      <w:pPr>
        <w:jc w:val="center"/>
        <w:rPr>
          <w:rFonts w:ascii="Arial" w:eastAsia="Calibri" w:hAnsi="Arial" w:cs="Arial"/>
          <w:b/>
          <w:sz w:val="22"/>
          <w:szCs w:val="22"/>
          <w:lang w:val="es-MX" w:eastAsia="en-US"/>
        </w:rPr>
      </w:pPr>
      <w:r w:rsidRPr="005571DF">
        <w:rPr>
          <w:rFonts w:ascii="Arial" w:eastAsia="Calibri" w:hAnsi="Arial" w:cs="Arial"/>
          <w:b/>
          <w:sz w:val="22"/>
          <w:szCs w:val="22"/>
          <w:lang w:val="es-MX" w:eastAsia="en-US"/>
        </w:rPr>
        <w:t>Lic. Miguel Navarro Flores</w:t>
      </w:r>
    </w:p>
    <w:p w14:paraId="5A4D7786" w14:textId="77777777" w:rsidR="00B03635" w:rsidRPr="005571DF" w:rsidRDefault="00B03635" w:rsidP="00404C40">
      <w:pPr>
        <w:jc w:val="center"/>
        <w:rPr>
          <w:rFonts w:ascii="Arial" w:eastAsia="Calibri" w:hAnsi="Arial" w:cs="Arial"/>
          <w:sz w:val="22"/>
          <w:szCs w:val="22"/>
          <w:lang w:val="es-MX" w:eastAsia="en-US"/>
        </w:rPr>
      </w:pPr>
      <w:r w:rsidRPr="005571DF">
        <w:rPr>
          <w:rFonts w:ascii="Arial" w:eastAsia="Calibri" w:hAnsi="Arial" w:cs="Arial"/>
          <w:sz w:val="22"/>
          <w:szCs w:val="22"/>
          <w:lang w:val="es-MX" w:eastAsia="en-US"/>
        </w:rPr>
        <w:t>Titular de la Unidad de Transparencia y secretario</w:t>
      </w:r>
      <w:r w:rsidR="00404C40" w:rsidRPr="005571DF">
        <w:rPr>
          <w:rFonts w:ascii="Arial" w:eastAsia="Calibri" w:hAnsi="Arial" w:cs="Arial"/>
          <w:sz w:val="22"/>
          <w:szCs w:val="22"/>
          <w:lang w:val="es-MX" w:eastAsia="en-US"/>
        </w:rPr>
        <w:t xml:space="preserve"> del </w:t>
      </w:r>
    </w:p>
    <w:p w14:paraId="6BD8E3E6" w14:textId="77777777" w:rsidR="00B03635" w:rsidRPr="005571DF" w:rsidRDefault="00404C40" w:rsidP="00404C40">
      <w:pPr>
        <w:jc w:val="center"/>
        <w:rPr>
          <w:rFonts w:ascii="Arial" w:eastAsia="Calibri" w:hAnsi="Arial" w:cs="Arial"/>
          <w:sz w:val="22"/>
          <w:szCs w:val="22"/>
          <w:lang w:val="es-MX" w:eastAsia="en-US"/>
        </w:rPr>
      </w:pPr>
      <w:r w:rsidRPr="005571DF">
        <w:rPr>
          <w:rFonts w:ascii="Arial" w:eastAsia="Calibri" w:hAnsi="Arial" w:cs="Arial"/>
          <w:sz w:val="22"/>
          <w:szCs w:val="22"/>
          <w:lang w:val="es-MX" w:eastAsia="en-US"/>
        </w:rPr>
        <w:t>Comité de Transparencia</w:t>
      </w:r>
      <w:r w:rsidR="00B03635" w:rsidRPr="005571DF">
        <w:rPr>
          <w:rFonts w:ascii="Arial" w:eastAsia="Calibri" w:hAnsi="Arial" w:cs="Arial"/>
          <w:sz w:val="22"/>
          <w:szCs w:val="22"/>
          <w:lang w:val="es-MX" w:eastAsia="en-US"/>
        </w:rPr>
        <w:t xml:space="preserve"> </w:t>
      </w:r>
      <w:r w:rsidRPr="005571DF">
        <w:rPr>
          <w:rFonts w:ascii="Arial" w:eastAsia="Calibri" w:hAnsi="Arial" w:cs="Arial"/>
          <w:sz w:val="22"/>
          <w:szCs w:val="22"/>
          <w:lang w:val="es-MX" w:eastAsia="en-US"/>
        </w:rPr>
        <w:t xml:space="preserve">de la Secretaría Ejecutiva </w:t>
      </w:r>
    </w:p>
    <w:p w14:paraId="238E13B0" w14:textId="01D91BBA" w:rsidR="00500748" w:rsidRPr="005571DF" w:rsidRDefault="00404C40" w:rsidP="00DC4DC4">
      <w:pPr>
        <w:jc w:val="center"/>
        <w:rPr>
          <w:rFonts w:ascii="Arial" w:eastAsia="Calibri" w:hAnsi="Arial" w:cs="Arial"/>
          <w:sz w:val="22"/>
          <w:szCs w:val="22"/>
          <w:lang w:val="es-MX" w:eastAsia="en-US"/>
        </w:rPr>
      </w:pPr>
      <w:r w:rsidRPr="005571DF">
        <w:rPr>
          <w:rFonts w:ascii="Arial" w:eastAsia="Calibri" w:hAnsi="Arial" w:cs="Arial"/>
          <w:sz w:val="22"/>
          <w:szCs w:val="22"/>
          <w:lang w:val="es-MX" w:eastAsia="en-US"/>
        </w:rPr>
        <w:t>del Sistema Estatal</w:t>
      </w:r>
      <w:r w:rsidR="00B03635" w:rsidRPr="005571DF">
        <w:rPr>
          <w:rFonts w:ascii="Arial" w:eastAsia="Calibri" w:hAnsi="Arial" w:cs="Arial"/>
          <w:sz w:val="22"/>
          <w:szCs w:val="22"/>
          <w:lang w:val="es-MX" w:eastAsia="en-US"/>
        </w:rPr>
        <w:t xml:space="preserve"> </w:t>
      </w:r>
      <w:r w:rsidRPr="005571DF">
        <w:rPr>
          <w:rFonts w:ascii="Arial" w:eastAsia="Calibri" w:hAnsi="Arial" w:cs="Arial"/>
          <w:sz w:val="22"/>
          <w:szCs w:val="22"/>
          <w:lang w:val="es-MX" w:eastAsia="en-US"/>
        </w:rPr>
        <w:t>Anticorrupción de Jalisco.</w:t>
      </w:r>
    </w:p>
    <w:p w14:paraId="1776AB77" w14:textId="77777777" w:rsidR="00C82CF2" w:rsidRPr="005571DF" w:rsidRDefault="00C82CF2" w:rsidP="005A37CB">
      <w:pPr>
        <w:spacing w:after="160"/>
        <w:jc w:val="both"/>
        <w:rPr>
          <w:rFonts w:ascii="Arial" w:eastAsia="Calibri" w:hAnsi="Arial" w:cs="Arial"/>
          <w:sz w:val="22"/>
          <w:szCs w:val="22"/>
          <w:lang w:val="es-MX" w:eastAsia="en-US"/>
        </w:rPr>
      </w:pPr>
    </w:p>
    <w:p w14:paraId="5C90DF1F" w14:textId="6B5C8658" w:rsidR="00BC0F9E" w:rsidRPr="00C323B1" w:rsidRDefault="005A37CB" w:rsidP="005A37CB">
      <w:pPr>
        <w:spacing w:after="160"/>
        <w:jc w:val="both"/>
        <w:rPr>
          <w:rFonts w:ascii="Arial" w:eastAsia="Calibri" w:hAnsi="Arial" w:cs="Arial"/>
          <w:sz w:val="21"/>
          <w:szCs w:val="21"/>
          <w:lang w:val="es-MX" w:eastAsia="en-US"/>
        </w:rPr>
      </w:pPr>
      <w:bookmarkStart w:id="9" w:name="_Hlk123554719"/>
      <w:r w:rsidRPr="00C323B1">
        <w:rPr>
          <w:rFonts w:ascii="Arial" w:eastAsia="Calibri" w:hAnsi="Arial" w:cs="Arial"/>
          <w:sz w:val="21"/>
          <w:szCs w:val="21"/>
          <w:lang w:val="es-MX" w:eastAsia="en-US"/>
        </w:rPr>
        <w:t xml:space="preserve">La presente hoja de firmas forma parte integral de la presente acta, relativa a la </w:t>
      </w:r>
      <w:r w:rsidR="00B03AEB" w:rsidRPr="00C323B1">
        <w:rPr>
          <w:rFonts w:ascii="Arial" w:eastAsia="Calibri" w:hAnsi="Arial" w:cs="Arial"/>
          <w:sz w:val="21"/>
          <w:szCs w:val="21"/>
          <w:lang w:val="es-MX" w:eastAsia="en-US"/>
        </w:rPr>
        <w:t>Cuarta</w:t>
      </w:r>
      <w:r w:rsidRPr="00C323B1">
        <w:rPr>
          <w:rFonts w:ascii="Arial" w:eastAsia="Calibri" w:hAnsi="Arial" w:cs="Arial"/>
          <w:sz w:val="21"/>
          <w:szCs w:val="21"/>
          <w:lang w:val="es-MX" w:eastAsia="en-US"/>
        </w:rPr>
        <w:t xml:space="preserve"> Sesión </w:t>
      </w:r>
      <w:r w:rsidR="00B03AEB" w:rsidRPr="00C323B1">
        <w:rPr>
          <w:rFonts w:ascii="Arial" w:eastAsia="Calibri" w:hAnsi="Arial" w:cs="Arial"/>
          <w:sz w:val="21"/>
          <w:szCs w:val="21"/>
          <w:lang w:val="es-MX" w:eastAsia="en-US"/>
        </w:rPr>
        <w:t>O</w:t>
      </w:r>
      <w:r w:rsidR="00C3587F" w:rsidRPr="00C323B1">
        <w:rPr>
          <w:rFonts w:ascii="Arial" w:eastAsia="Calibri" w:hAnsi="Arial" w:cs="Arial"/>
          <w:sz w:val="21"/>
          <w:szCs w:val="21"/>
          <w:lang w:val="es-MX" w:eastAsia="en-US"/>
        </w:rPr>
        <w:t>rdinaria</w:t>
      </w:r>
      <w:r w:rsidRPr="00C323B1">
        <w:rPr>
          <w:rFonts w:ascii="Arial" w:eastAsia="Calibri" w:hAnsi="Arial" w:cs="Arial"/>
          <w:sz w:val="21"/>
          <w:szCs w:val="21"/>
          <w:lang w:val="es-MX" w:eastAsia="en-US"/>
        </w:rPr>
        <w:t xml:space="preserve"> del 202</w:t>
      </w:r>
      <w:r w:rsidR="00966075" w:rsidRPr="00C323B1">
        <w:rPr>
          <w:rFonts w:ascii="Arial" w:eastAsia="Calibri" w:hAnsi="Arial" w:cs="Arial"/>
          <w:sz w:val="21"/>
          <w:szCs w:val="21"/>
          <w:lang w:val="es-MX" w:eastAsia="en-US"/>
        </w:rPr>
        <w:t>2</w:t>
      </w:r>
      <w:r w:rsidRPr="00C323B1">
        <w:rPr>
          <w:rFonts w:ascii="Arial" w:eastAsia="Calibri" w:hAnsi="Arial" w:cs="Arial"/>
          <w:sz w:val="21"/>
          <w:szCs w:val="21"/>
          <w:lang w:val="es-MX" w:eastAsia="en-US"/>
        </w:rPr>
        <w:t>, del Comité de Transparencia de la Secretaría Ejecutiva del Sistema Estatal Anticorrupción de Jalisco. -----------------------------------------</w:t>
      </w:r>
      <w:r w:rsidR="00EB47F1" w:rsidRPr="00C323B1">
        <w:rPr>
          <w:rFonts w:ascii="Arial" w:eastAsia="Calibri" w:hAnsi="Arial" w:cs="Arial"/>
          <w:sz w:val="21"/>
          <w:szCs w:val="21"/>
          <w:lang w:val="es-MX" w:eastAsia="en-US"/>
        </w:rPr>
        <w:t>-------------</w:t>
      </w:r>
      <w:r w:rsidR="00B03AEB" w:rsidRPr="00C323B1">
        <w:rPr>
          <w:rFonts w:ascii="Arial" w:eastAsia="Calibri" w:hAnsi="Arial" w:cs="Arial"/>
          <w:sz w:val="21"/>
          <w:szCs w:val="21"/>
          <w:lang w:val="es-MX" w:eastAsia="en-US"/>
        </w:rPr>
        <w:t>---------</w:t>
      </w:r>
      <w:r w:rsidR="00F2598A" w:rsidRPr="00C323B1">
        <w:rPr>
          <w:rFonts w:ascii="Arial" w:eastAsia="Calibri" w:hAnsi="Arial" w:cs="Arial"/>
          <w:sz w:val="21"/>
          <w:szCs w:val="21"/>
          <w:lang w:val="es-MX" w:eastAsia="en-US"/>
        </w:rPr>
        <w:t>----------------------------</w:t>
      </w:r>
      <w:bookmarkEnd w:id="9"/>
    </w:p>
    <w:sectPr w:rsidR="00BC0F9E" w:rsidRPr="00C323B1" w:rsidSect="00002F48">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993" w:left="1701"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E741" w14:textId="77777777" w:rsidR="00614901" w:rsidRDefault="00614901">
      <w:r>
        <w:separator/>
      </w:r>
    </w:p>
  </w:endnote>
  <w:endnote w:type="continuationSeparator" w:id="0">
    <w:p w14:paraId="1793E0B7" w14:textId="77777777" w:rsidR="00614901" w:rsidRDefault="0061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92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37B0E05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p w14:paraId="6E542A39" w14:textId="77777777" w:rsidR="0024375C" w:rsidRDefault="002437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88C" w14:textId="343F3196" w:rsidR="00BD7A12" w:rsidRDefault="000B5E0B">
    <w:pPr>
      <w:jc w:val="center"/>
      <w:rPr>
        <w:color w:val="5B9BD5"/>
        <w:sz w:val="21"/>
        <w:szCs w:val="21"/>
      </w:rPr>
    </w:pPr>
    <w:r>
      <w:rPr>
        <w:noProof/>
        <w:color w:val="5B9BD5"/>
        <w:sz w:val="21"/>
        <w:szCs w:val="21"/>
      </w:rPr>
      <w:drawing>
        <wp:anchor distT="0" distB="0" distL="114300" distR="114300" simplePos="0" relativeHeight="251659264" behindDoc="0" locked="0" layoutInCell="1" allowOverlap="1" wp14:anchorId="449A7268" wp14:editId="36BD9EBF">
          <wp:simplePos x="0" y="0"/>
          <wp:positionH relativeFrom="margin">
            <wp:posOffset>-251460</wp:posOffset>
          </wp:positionH>
          <wp:positionV relativeFrom="margin">
            <wp:posOffset>7855585</wp:posOffset>
          </wp:positionV>
          <wp:extent cx="6114415" cy="52070"/>
          <wp:effectExtent l="0" t="0" r="63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070"/>
                  </a:xfrm>
                  <a:prstGeom prst="rect">
                    <a:avLst/>
                  </a:prstGeom>
                  <a:noFill/>
                </pic:spPr>
              </pic:pic>
            </a:graphicData>
          </a:graphic>
          <wp14:sizeRelH relativeFrom="margin">
            <wp14:pctWidth>0</wp14:pctWidth>
          </wp14:sizeRelH>
          <wp14:sizeRelV relativeFrom="margin">
            <wp14:pctHeight>0</wp14:pctHeight>
          </wp14:sizeRelV>
        </wp:anchor>
      </w:drawing>
    </w:r>
  </w:p>
  <w:p w14:paraId="6BA71F6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B1E3" w14:textId="77777777" w:rsidR="008D13E4" w:rsidRDefault="008D1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2CDE" w14:textId="77777777" w:rsidR="00614901" w:rsidRDefault="00614901">
      <w:r>
        <w:separator/>
      </w:r>
    </w:p>
  </w:footnote>
  <w:footnote w:type="continuationSeparator" w:id="0">
    <w:p w14:paraId="169C9563" w14:textId="77777777" w:rsidR="00614901" w:rsidRDefault="0061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E769" w14:textId="1712F370" w:rsidR="008D13E4" w:rsidRDefault="008D13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17D" w14:textId="4D11BC92" w:rsidR="00947DCA" w:rsidRDefault="00947DCA" w:rsidP="00BB174E">
    <w:pPr>
      <w:tabs>
        <w:tab w:val="center" w:pos="4419"/>
        <w:tab w:val="right" w:pos="8838"/>
      </w:tabs>
      <w:ind w:right="-1425"/>
      <w:rPr>
        <w:color w:val="5B9BD5"/>
        <w:sz w:val="21"/>
        <w:szCs w:val="21"/>
      </w:rPr>
    </w:pPr>
  </w:p>
  <w:p w14:paraId="12D93673" w14:textId="77777777" w:rsidR="00947DCA" w:rsidRDefault="00947DCA" w:rsidP="00BB174E">
    <w:pPr>
      <w:tabs>
        <w:tab w:val="center" w:pos="4419"/>
        <w:tab w:val="right" w:pos="8838"/>
      </w:tabs>
      <w:ind w:right="-1425"/>
      <w:rPr>
        <w:color w:val="5B9BD5"/>
        <w:sz w:val="21"/>
        <w:szCs w:val="21"/>
      </w:rPr>
    </w:pPr>
  </w:p>
  <w:p w14:paraId="320A8BAE" w14:textId="77777777" w:rsidR="00A179EF" w:rsidRDefault="00A179EF" w:rsidP="00BB174E">
    <w:pPr>
      <w:tabs>
        <w:tab w:val="center" w:pos="4419"/>
        <w:tab w:val="right" w:pos="8838"/>
      </w:tabs>
      <w:ind w:right="-1425"/>
      <w:rPr>
        <w:color w:val="5B9BD5"/>
        <w:sz w:val="21"/>
        <w:szCs w:val="21"/>
      </w:rPr>
    </w:pPr>
  </w:p>
  <w:p w14:paraId="599D6B00" w14:textId="77777777" w:rsidR="00A179EF" w:rsidRDefault="00A179EF" w:rsidP="00BB174E">
    <w:pPr>
      <w:tabs>
        <w:tab w:val="center" w:pos="4419"/>
        <w:tab w:val="right" w:pos="8838"/>
      </w:tabs>
      <w:ind w:right="-1425"/>
      <w:rPr>
        <w:color w:val="5B9BD5"/>
        <w:sz w:val="21"/>
        <w:szCs w:val="21"/>
      </w:rPr>
    </w:pPr>
    <w:r>
      <w:rPr>
        <w:noProof/>
        <w:color w:val="5B9BD5"/>
        <w:sz w:val="21"/>
        <w:szCs w:val="21"/>
        <w:lang w:val="es-ES"/>
      </w:rPr>
      <w:drawing>
        <wp:inline distT="0" distB="0" distL="0" distR="0" wp14:anchorId="066BA5CB" wp14:editId="6AC40415">
          <wp:extent cx="3437594" cy="5395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521341" cy="552691"/>
                  </a:xfrm>
                  <a:prstGeom prst="rect">
                    <a:avLst/>
                  </a:prstGeom>
                </pic:spPr>
              </pic:pic>
            </a:graphicData>
          </a:graphic>
        </wp:inline>
      </w:drawing>
    </w:r>
  </w:p>
  <w:p w14:paraId="071EC235" w14:textId="3D663588" w:rsidR="00947DCA" w:rsidRDefault="005E02D5" w:rsidP="005E02D5">
    <w:pPr>
      <w:tabs>
        <w:tab w:val="left" w:pos="7995"/>
      </w:tabs>
      <w:ind w:right="-1425"/>
      <w:rPr>
        <w:color w:val="5B9BD5"/>
        <w:sz w:val="21"/>
        <w:szCs w:val="21"/>
      </w:rPr>
    </w:pPr>
    <w:r>
      <w:rPr>
        <w:color w:val="5B9BD5"/>
        <w:sz w:val="21"/>
        <w:szCs w:val="21"/>
      </w:rPr>
      <w:tab/>
    </w:r>
  </w:p>
  <w:p w14:paraId="420D319D" w14:textId="77777777" w:rsidR="00BD7A12" w:rsidRDefault="00D7571E">
    <w:pPr>
      <w:tabs>
        <w:tab w:val="center" w:pos="4419"/>
        <w:tab w:val="right" w:pos="8838"/>
      </w:tabs>
      <w:ind w:left="-1417" w:right="-1425"/>
      <w:jc w:val="right"/>
    </w:pPr>
    <w:r>
      <w:rPr>
        <w:noProof/>
        <w:color w:val="5B9BD5"/>
        <w:sz w:val="21"/>
        <w:szCs w:val="21"/>
        <w:lang w:val="es-ES"/>
      </w:rPr>
      <w:drawing>
        <wp:anchor distT="0" distB="0" distL="114300" distR="114300" simplePos="0" relativeHeight="251658240" behindDoc="0" locked="0" layoutInCell="1" allowOverlap="1" wp14:anchorId="7CDD8154" wp14:editId="58B75C57">
          <wp:simplePos x="0" y="0"/>
          <wp:positionH relativeFrom="column">
            <wp:posOffset>3649994</wp:posOffset>
          </wp:positionH>
          <wp:positionV relativeFrom="paragraph">
            <wp:posOffset>110399</wp:posOffset>
          </wp:positionV>
          <wp:extent cx="2867386" cy="45719"/>
          <wp:effectExtent l="0" t="0" r="0" b="0"/>
          <wp:wrapTopAndBottom/>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p w14:paraId="54CA0BB6" w14:textId="77777777" w:rsidR="0024375C" w:rsidRDefault="002437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8B72" w14:textId="1EF77A13" w:rsidR="008D13E4" w:rsidRDefault="008D13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612" w:hanging="837"/>
      </w:pPr>
      <w:rPr>
        <w:spacing w:val="-1"/>
        <w:w w:val="107"/>
      </w:rPr>
    </w:lvl>
    <w:lvl w:ilvl="1">
      <w:numFmt w:val="bullet"/>
      <w:lvlText w:val="•"/>
      <w:lvlJc w:val="left"/>
      <w:pPr>
        <w:ind w:left="2610" w:hanging="837"/>
      </w:pPr>
    </w:lvl>
    <w:lvl w:ilvl="2">
      <w:numFmt w:val="bullet"/>
      <w:lvlText w:val="•"/>
      <w:lvlJc w:val="left"/>
      <w:pPr>
        <w:ind w:left="3600" w:hanging="837"/>
      </w:pPr>
    </w:lvl>
    <w:lvl w:ilvl="3">
      <w:numFmt w:val="bullet"/>
      <w:lvlText w:val="•"/>
      <w:lvlJc w:val="left"/>
      <w:pPr>
        <w:ind w:left="4590" w:hanging="837"/>
      </w:pPr>
    </w:lvl>
    <w:lvl w:ilvl="4">
      <w:numFmt w:val="bullet"/>
      <w:lvlText w:val="•"/>
      <w:lvlJc w:val="left"/>
      <w:pPr>
        <w:ind w:left="5580" w:hanging="837"/>
      </w:pPr>
    </w:lvl>
    <w:lvl w:ilvl="5">
      <w:numFmt w:val="bullet"/>
      <w:lvlText w:val="•"/>
      <w:lvlJc w:val="left"/>
      <w:pPr>
        <w:ind w:left="6570" w:hanging="837"/>
      </w:pPr>
    </w:lvl>
    <w:lvl w:ilvl="6">
      <w:numFmt w:val="bullet"/>
      <w:lvlText w:val="•"/>
      <w:lvlJc w:val="left"/>
      <w:pPr>
        <w:ind w:left="7560" w:hanging="837"/>
      </w:pPr>
    </w:lvl>
    <w:lvl w:ilvl="7">
      <w:numFmt w:val="bullet"/>
      <w:lvlText w:val="•"/>
      <w:lvlJc w:val="left"/>
      <w:pPr>
        <w:ind w:left="8550" w:hanging="837"/>
      </w:pPr>
    </w:lvl>
    <w:lvl w:ilvl="8">
      <w:numFmt w:val="bullet"/>
      <w:lvlText w:val="•"/>
      <w:lvlJc w:val="left"/>
      <w:pPr>
        <w:ind w:left="9540" w:hanging="837"/>
      </w:pPr>
    </w:lvl>
  </w:abstractNum>
  <w:abstractNum w:abstractNumId="1" w15:restartNumberingAfterBreak="0">
    <w:nsid w:val="00EC0801"/>
    <w:multiLevelType w:val="hybridMultilevel"/>
    <w:tmpl w:val="9CC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D4DDC"/>
    <w:multiLevelType w:val="multilevel"/>
    <w:tmpl w:val="83B8A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B24811"/>
    <w:multiLevelType w:val="hybridMultilevel"/>
    <w:tmpl w:val="30BCEFA2"/>
    <w:lvl w:ilvl="0" w:tplc="B34263F6">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94EA8"/>
    <w:multiLevelType w:val="hybridMultilevel"/>
    <w:tmpl w:val="9EF6EE36"/>
    <w:lvl w:ilvl="0" w:tplc="F0E04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272E6E"/>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8534B1"/>
    <w:multiLevelType w:val="hybridMultilevel"/>
    <w:tmpl w:val="6BC26188"/>
    <w:lvl w:ilvl="0" w:tplc="1D742D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C1813"/>
    <w:multiLevelType w:val="hybridMultilevel"/>
    <w:tmpl w:val="BAB8D88A"/>
    <w:lvl w:ilvl="0" w:tplc="32C4D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584E86"/>
    <w:multiLevelType w:val="hybridMultilevel"/>
    <w:tmpl w:val="79D2047E"/>
    <w:lvl w:ilvl="0" w:tplc="C66E15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526FBC"/>
    <w:multiLevelType w:val="hybridMultilevel"/>
    <w:tmpl w:val="4740E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B90554"/>
    <w:multiLevelType w:val="hybridMultilevel"/>
    <w:tmpl w:val="845AEFD6"/>
    <w:lvl w:ilvl="0" w:tplc="42260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B665A5"/>
    <w:multiLevelType w:val="hybridMultilevel"/>
    <w:tmpl w:val="CB089734"/>
    <w:lvl w:ilvl="0" w:tplc="405802F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770AA"/>
    <w:multiLevelType w:val="hybridMultilevel"/>
    <w:tmpl w:val="2AEABBDA"/>
    <w:lvl w:ilvl="0" w:tplc="212CDABA">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F874A1"/>
    <w:multiLevelType w:val="hybridMultilevel"/>
    <w:tmpl w:val="B0C64980"/>
    <w:lvl w:ilvl="0" w:tplc="2AE8924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B7094"/>
    <w:multiLevelType w:val="hybridMultilevel"/>
    <w:tmpl w:val="03343552"/>
    <w:lvl w:ilvl="0" w:tplc="2042F88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CB6ECA"/>
    <w:multiLevelType w:val="hybridMultilevel"/>
    <w:tmpl w:val="0CF8F7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02B84"/>
    <w:multiLevelType w:val="hybridMultilevel"/>
    <w:tmpl w:val="0EB0F446"/>
    <w:lvl w:ilvl="0" w:tplc="04021F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6D7E92"/>
    <w:multiLevelType w:val="hybridMultilevel"/>
    <w:tmpl w:val="E36C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6E1FE8"/>
    <w:multiLevelType w:val="hybridMultilevel"/>
    <w:tmpl w:val="76B8D350"/>
    <w:lvl w:ilvl="0" w:tplc="59B86622">
      <w:start w:val="1"/>
      <w:numFmt w:val="decimal"/>
      <w:lvlText w:val="%1."/>
      <w:lvlJc w:val="left"/>
      <w:pPr>
        <w:ind w:left="1009" w:hanging="872"/>
      </w:pPr>
      <w:rPr>
        <w:rFonts w:ascii="Arial" w:eastAsia="Arial" w:hAnsi="Arial" w:cs="Arial" w:hint="default"/>
        <w:b w:val="0"/>
        <w:bCs w:val="0"/>
        <w:i/>
        <w:iCs/>
        <w:color w:val="030303"/>
        <w:spacing w:val="-1"/>
        <w:w w:val="96"/>
        <w:sz w:val="20"/>
        <w:szCs w:val="20"/>
        <w:lang w:val="es-ES" w:eastAsia="en-US" w:bidi="ar-SA"/>
      </w:rPr>
    </w:lvl>
    <w:lvl w:ilvl="1" w:tplc="A2865B9E">
      <w:numFmt w:val="bullet"/>
      <w:lvlText w:val="•"/>
      <w:lvlJc w:val="left"/>
      <w:pPr>
        <w:ind w:left="2026" w:hanging="872"/>
      </w:pPr>
      <w:rPr>
        <w:lang w:val="es-ES" w:eastAsia="en-US" w:bidi="ar-SA"/>
      </w:rPr>
    </w:lvl>
    <w:lvl w:ilvl="2" w:tplc="39A27532">
      <w:numFmt w:val="bullet"/>
      <w:lvlText w:val="•"/>
      <w:lvlJc w:val="left"/>
      <w:pPr>
        <w:ind w:left="3052" w:hanging="872"/>
      </w:pPr>
      <w:rPr>
        <w:lang w:val="es-ES" w:eastAsia="en-US" w:bidi="ar-SA"/>
      </w:rPr>
    </w:lvl>
    <w:lvl w:ilvl="3" w:tplc="681C8C82">
      <w:numFmt w:val="bullet"/>
      <w:lvlText w:val="•"/>
      <w:lvlJc w:val="left"/>
      <w:pPr>
        <w:ind w:left="4078" w:hanging="872"/>
      </w:pPr>
      <w:rPr>
        <w:lang w:val="es-ES" w:eastAsia="en-US" w:bidi="ar-SA"/>
      </w:rPr>
    </w:lvl>
    <w:lvl w:ilvl="4" w:tplc="EE04B5B6">
      <w:numFmt w:val="bullet"/>
      <w:lvlText w:val="•"/>
      <w:lvlJc w:val="left"/>
      <w:pPr>
        <w:ind w:left="5104" w:hanging="872"/>
      </w:pPr>
      <w:rPr>
        <w:lang w:val="es-ES" w:eastAsia="en-US" w:bidi="ar-SA"/>
      </w:rPr>
    </w:lvl>
    <w:lvl w:ilvl="5" w:tplc="AA484080">
      <w:numFmt w:val="bullet"/>
      <w:lvlText w:val="•"/>
      <w:lvlJc w:val="left"/>
      <w:pPr>
        <w:ind w:left="6130" w:hanging="872"/>
      </w:pPr>
      <w:rPr>
        <w:lang w:val="es-ES" w:eastAsia="en-US" w:bidi="ar-SA"/>
      </w:rPr>
    </w:lvl>
    <w:lvl w:ilvl="6" w:tplc="E7FA008E">
      <w:numFmt w:val="bullet"/>
      <w:lvlText w:val="•"/>
      <w:lvlJc w:val="left"/>
      <w:pPr>
        <w:ind w:left="7156" w:hanging="872"/>
      </w:pPr>
      <w:rPr>
        <w:lang w:val="es-ES" w:eastAsia="en-US" w:bidi="ar-SA"/>
      </w:rPr>
    </w:lvl>
    <w:lvl w:ilvl="7" w:tplc="7FA42182">
      <w:numFmt w:val="bullet"/>
      <w:lvlText w:val="•"/>
      <w:lvlJc w:val="left"/>
      <w:pPr>
        <w:ind w:left="8182" w:hanging="872"/>
      </w:pPr>
      <w:rPr>
        <w:lang w:val="es-ES" w:eastAsia="en-US" w:bidi="ar-SA"/>
      </w:rPr>
    </w:lvl>
    <w:lvl w:ilvl="8" w:tplc="CEFAC65E">
      <w:numFmt w:val="bullet"/>
      <w:lvlText w:val="•"/>
      <w:lvlJc w:val="left"/>
      <w:pPr>
        <w:ind w:left="9208" w:hanging="872"/>
      </w:pPr>
      <w:rPr>
        <w:lang w:val="es-ES" w:eastAsia="en-US" w:bidi="ar-SA"/>
      </w:rPr>
    </w:lvl>
  </w:abstractNum>
  <w:abstractNum w:abstractNumId="20" w15:restartNumberingAfterBreak="0">
    <w:nsid w:val="426F5C34"/>
    <w:multiLevelType w:val="hybridMultilevel"/>
    <w:tmpl w:val="187A66D8"/>
    <w:lvl w:ilvl="0" w:tplc="C4045B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5D6FDD"/>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5E03A8"/>
    <w:multiLevelType w:val="hybridMultilevel"/>
    <w:tmpl w:val="9404E344"/>
    <w:lvl w:ilvl="0" w:tplc="65284B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44430"/>
    <w:multiLevelType w:val="hybridMultilevel"/>
    <w:tmpl w:val="4CFA7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85E04DB"/>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1963E3"/>
    <w:multiLevelType w:val="hybridMultilevel"/>
    <w:tmpl w:val="B92696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4003EED"/>
    <w:multiLevelType w:val="hybridMultilevel"/>
    <w:tmpl w:val="ADEA7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F13470"/>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076AC6"/>
    <w:multiLevelType w:val="multilevel"/>
    <w:tmpl w:val="FC6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1505C8"/>
    <w:multiLevelType w:val="hybridMultilevel"/>
    <w:tmpl w:val="5624225C"/>
    <w:lvl w:ilvl="0" w:tplc="8346A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9E3C7F"/>
    <w:multiLevelType w:val="hybridMultilevel"/>
    <w:tmpl w:val="5BCAD02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EAA629C"/>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B5100E"/>
    <w:multiLevelType w:val="hybridMultilevel"/>
    <w:tmpl w:val="A3707464"/>
    <w:lvl w:ilvl="0" w:tplc="A62C6A1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C3D21AB"/>
    <w:multiLevelType w:val="hybridMultilevel"/>
    <w:tmpl w:val="0734A5D8"/>
    <w:lvl w:ilvl="0" w:tplc="20F6F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BF4A2C"/>
    <w:multiLevelType w:val="hybridMultilevel"/>
    <w:tmpl w:val="E19E0CFA"/>
    <w:lvl w:ilvl="0" w:tplc="E87EF23E">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10A6791"/>
    <w:multiLevelType w:val="hybridMultilevel"/>
    <w:tmpl w:val="A7C4824E"/>
    <w:lvl w:ilvl="0" w:tplc="E0EA3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C535A5"/>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263A3D"/>
    <w:multiLevelType w:val="hybridMultilevel"/>
    <w:tmpl w:val="0BE48978"/>
    <w:lvl w:ilvl="0" w:tplc="792AD61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C514A1"/>
    <w:multiLevelType w:val="hybridMultilevel"/>
    <w:tmpl w:val="3214AF12"/>
    <w:lvl w:ilvl="0" w:tplc="9CCCE9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0" w15:restartNumberingAfterBreak="0">
    <w:nsid w:val="78646D87"/>
    <w:multiLevelType w:val="hybridMultilevel"/>
    <w:tmpl w:val="C67E6964"/>
    <w:lvl w:ilvl="0" w:tplc="A5843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4676E5"/>
    <w:multiLevelType w:val="hybridMultilevel"/>
    <w:tmpl w:val="693A3A20"/>
    <w:lvl w:ilvl="0" w:tplc="09B8128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D111C0"/>
    <w:multiLevelType w:val="hybridMultilevel"/>
    <w:tmpl w:val="F6BE9532"/>
    <w:lvl w:ilvl="0" w:tplc="215AFB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6378957">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997655768">
    <w:abstractNumId w:val="1"/>
  </w:num>
  <w:num w:numId="3" w16cid:durableId="1488978802">
    <w:abstractNumId w:val="15"/>
  </w:num>
  <w:num w:numId="4" w16cid:durableId="838426553">
    <w:abstractNumId w:val="23"/>
  </w:num>
  <w:num w:numId="5" w16cid:durableId="1448960828">
    <w:abstractNumId w:val="42"/>
  </w:num>
  <w:num w:numId="6" w16cid:durableId="1837845053">
    <w:abstractNumId w:val="40"/>
  </w:num>
  <w:num w:numId="7" w16cid:durableId="875586012">
    <w:abstractNumId w:val="20"/>
  </w:num>
  <w:num w:numId="8" w16cid:durableId="1114902470">
    <w:abstractNumId w:val="9"/>
  </w:num>
  <w:num w:numId="9" w16cid:durableId="1557086049">
    <w:abstractNumId w:val="7"/>
  </w:num>
  <w:num w:numId="10" w16cid:durableId="1599681352">
    <w:abstractNumId w:val="29"/>
  </w:num>
  <w:num w:numId="11" w16cid:durableId="1203245999">
    <w:abstractNumId w:val="5"/>
  </w:num>
  <w:num w:numId="12" w16cid:durableId="86116569">
    <w:abstractNumId w:val="33"/>
  </w:num>
  <w:num w:numId="13" w16cid:durableId="1102460309">
    <w:abstractNumId w:val="10"/>
  </w:num>
  <w:num w:numId="14" w16cid:durableId="1295059437">
    <w:abstractNumId w:val="36"/>
  </w:num>
  <w:num w:numId="15" w16cid:durableId="545337197">
    <w:abstractNumId w:val="8"/>
  </w:num>
  <w:num w:numId="16" w16cid:durableId="1856915594">
    <w:abstractNumId w:val="39"/>
  </w:num>
  <w:num w:numId="17" w16cid:durableId="1986548339">
    <w:abstractNumId w:val="4"/>
  </w:num>
  <w:num w:numId="18" w16cid:durableId="999622872">
    <w:abstractNumId w:val="13"/>
  </w:num>
  <w:num w:numId="19" w16cid:durableId="864175453">
    <w:abstractNumId w:val="2"/>
  </w:num>
  <w:num w:numId="20" w16cid:durableId="8280579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2439648">
    <w:abstractNumId w:val="28"/>
  </w:num>
  <w:num w:numId="22" w16cid:durableId="1114858713">
    <w:abstractNumId w:val="11"/>
  </w:num>
  <w:num w:numId="23" w16cid:durableId="1850564738">
    <w:abstractNumId w:val="6"/>
  </w:num>
  <w:num w:numId="24" w16cid:durableId="2143133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04853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941875">
    <w:abstractNumId w:val="38"/>
  </w:num>
  <w:num w:numId="27" w16cid:durableId="12797999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009152">
    <w:abstractNumId w:val="14"/>
  </w:num>
  <w:num w:numId="29" w16cid:durableId="790824758">
    <w:abstractNumId w:val="12"/>
  </w:num>
  <w:num w:numId="30" w16cid:durableId="1546672322">
    <w:abstractNumId w:val="41"/>
  </w:num>
  <w:num w:numId="31" w16cid:durableId="1086195342">
    <w:abstractNumId w:val="22"/>
  </w:num>
  <w:num w:numId="32" w16cid:durableId="1250846326">
    <w:abstractNumId w:val="30"/>
  </w:num>
  <w:num w:numId="33" w16cid:durableId="355354036">
    <w:abstractNumId w:val="32"/>
  </w:num>
  <w:num w:numId="34" w16cid:durableId="8482508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3772200">
    <w:abstractNumId w:val="24"/>
  </w:num>
  <w:num w:numId="36" w16cid:durableId="1237739171">
    <w:abstractNumId w:val="37"/>
  </w:num>
  <w:num w:numId="37" w16cid:durableId="1893468615">
    <w:abstractNumId w:val="18"/>
  </w:num>
  <w:num w:numId="38" w16cid:durableId="1235047107">
    <w:abstractNumId w:val="21"/>
  </w:num>
  <w:num w:numId="39" w16cid:durableId="361782136">
    <w:abstractNumId w:val="26"/>
  </w:num>
  <w:num w:numId="40" w16cid:durableId="687292371">
    <w:abstractNumId w:val="0"/>
    <w:lvlOverride w:ilvl="0">
      <w:startOverride w:val="1"/>
    </w:lvlOverride>
    <w:lvlOverride w:ilvl="1"/>
    <w:lvlOverride w:ilvl="2"/>
    <w:lvlOverride w:ilvl="3"/>
    <w:lvlOverride w:ilvl="4"/>
    <w:lvlOverride w:ilvl="5"/>
    <w:lvlOverride w:ilvl="6"/>
    <w:lvlOverride w:ilvl="7"/>
    <w:lvlOverride w:ilvl="8"/>
  </w:num>
  <w:num w:numId="41" w16cid:durableId="1398936840">
    <w:abstractNumId w:val="31"/>
  </w:num>
  <w:num w:numId="42" w16cid:durableId="1421415367">
    <w:abstractNumId w:val="19"/>
    <w:lvlOverride w:ilvl="0">
      <w:startOverride w:val="1"/>
    </w:lvlOverride>
    <w:lvlOverride w:ilvl="1"/>
    <w:lvlOverride w:ilvl="2"/>
    <w:lvlOverride w:ilvl="3"/>
    <w:lvlOverride w:ilvl="4"/>
    <w:lvlOverride w:ilvl="5"/>
    <w:lvlOverride w:ilvl="6"/>
    <w:lvlOverride w:ilvl="7"/>
    <w:lvlOverride w:ilvl="8"/>
  </w:num>
  <w:num w:numId="43" w16cid:durableId="1864055191">
    <w:abstractNumId w:val="16"/>
  </w:num>
  <w:num w:numId="44" w16cid:durableId="1662079558">
    <w:abstractNumId w:val="17"/>
  </w:num>
  <w:num w:numId="45" w16cid:durableId="19905949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0076A"/>
    <w:rsid w:val="00002F48"/>
    <w:rsid w:val="00025756"/>
    <w:rsid w:val="00034F46"/>
    <w:rsid w:val="00044198"/>
    <w:rsid w:val="00045C8D"/>
    <w:rsid w:val="0005331F"/>
    <w:rsid w:val="000551EB"/>
    <w:rsid w:val="0005673D"/>
    <w:rsid w:val="00062A99"/>
    <w:rsid w:val="00066334"/>
    <w:rsid w:val="00087249"/>
    <w:rsid w:val="00091937"/>
    <w:rsid w:val="00092550"/>
    <w:rsid w:val="00092E9B"/>
    <w:rsid w:val="000957A3"/>
    <w:rsid w:val="000B098F"/>
    <w:rsid w:val="000B4074"/>
    <w:rsid w:val="000B5E0B"/>
    <w:rsid w:val="000C55DB"/>
    <w:rsid w:val="000C7C1A"/>
    <w:rsid w:val="000F26C1"/>
    <w:rsid w:val="000F7F02"/>
    <w:rsid w:val="00104DCC"/>
    <w:rsid w:val="0010585E"/>
    <w:rsid w:val="00111E81"/>
    <w:rsid w:val="00115C4B"/>
    <w:rsid w:val="00115CF3"/>
    <w:rsid w:val="001216B8"/>
    <w:rsid w:val="00123E67"/>
    <w:rsid w:val="0013000D"/>
    <w:rsid w:val="00131DEA"/>
    <w:rsid w:val="00132544"/>
    <w:rsid w:val="00132CE4"/>
    <w:rsid w:val="00137ABB"/>
    <w:rsid w:val="00153B3D"/>
    <w:rsid w:val="001542A0"/>
    <w:rsid w:val="00160DF8"/>
    <w:rsid w:val="001634FF"/>
    <w:rsid w:val="00170C07"/>
    <w:rsid w:val="00171890"/>
    <w:rsid w:val="00172663"/>
    <w:rsid w:val="00176E6D"/>
    <w:rsid w:val="001832CB"/>
    <w:rsid w:val="00187922"/>
    <w:rsid w:val="001A2D44"/>
    <w:rsid w:val="001B3EE4"/>
    <w:rsid w:val="001B74F9"/>
    <w:rsid w:val="001C5C23"/>
    <w:rsid w:val="001D0E4E"/>
    <w:rsid w:val="001D7EAF"/>
    <w:rsid w:val="001E1EFE"/>
    <w:rsid w:val="001E2BFC"/>
    <w:rsid w:val="001F1185"/>
    <w:rsid w:val="001F669D"/>
    <w:rsid w:val="001F6A8B"/>
    <w:rsid w:val="00205FC7"/>
    <w:rsid w:val="00211CA3"/>
    <w:rsid w:val="00213497"/>
    <w:rsid w:val="0023023F"/>
    <w:rsid w:val="00232BD7"/>
    <w:rsid w:val="00232EEA"/>
    <w:rsid w:val="00233C0B"/>
    <w:rsid w:val="00234800"/>
    <w:rsid w:val="00236A51"/>
    <w:rsid w:val="0024375C"/>
    <w:rsid w:val="0024601A"/>
    <w:rsid w:val="002463D8"/>
    <w:rsid w:val="002473FE"/>
    <w:rsid w:val="00255914"/>
    <w:rsid w:val="00257C08"/>
    <w:rsid w:val="00262AFA"/>
    <w:rsid w:val="00274A65"/>
    <w:rsid w:val="00286E66"/>
    <w:rsid w:val="002873D1"/>
    <w:rsid w:val="00296954"/>
    <w:rsid w:val="002A7E87"/>
    <w:rsid w:val="002C0D47"/>
    <w:rsid w:val="002C0D67"/>
    <w:rsid w:val="002C73E8"/>
    <w:rsid w:val="002D53B9"/>
    <w:rsid w:val="002D70CF"/>
    <w:rsid w:val="002E6EF2"/>
    <w:rsid w:val="002F1DC2"/>
    <w:rsid w:val="002F36AF"/>
    <w:rsid w:val="0030012F"/>
    <w:rsid w:val="00303364"/>
    <w:rsid w:val="00303477"/>
    <w:rsid w:val="00313597"/>
    <w:rsid w:val="00317696"/>
    <w:rsid w:val="0032343F"/>
    <w:rsid w:val="00333274"/>
    <w:rsid w:val="003444E9"/>
    <w:rsid w:val="003603FF"/>
    <w:rsid w:val="00366135"/>
    <w:rsid w:val="00371BFA"/>
    <w:rsid w:val="00376665"/>
    <w:rsid w:val="003810CF"/>
    <w:rsid w:val="00383996"/>
    <w:rsid w:val="00384645"/>
    <w:rsid w:val="00387247"/>
    <w:rsid w:val="003931DE"/>
    <w:rsid w:val="00393FE7"/>
    <w:rsid w:val="003A0C1C"/>
    <w:rsid w:val="003A1493"/>
    <w:rsid w:val="003A45EB"/>
    <w:rsid w:val="003B1F51"/>
    <w:rsid w:val="003B5A2D"/>
    <w:rsid w:val="003B7B36"/>
    <w:rsid w:val="003C2562"/>
    <w:rsid w:val="003C4BE4"/>
    <w:rsid w:val="003C7E40"/>
    <w:rsid w:val="003D1D17"/>
    <w:rsid w:val="003D206D"/>
    <w:rsid w:val="003D5128"/>
    <w:rsid w:val="003D68B2"/>
    <w:rsid w:val="003E053E"/>
    <w:rsid w:val="003E3B76"/>
    <w:rsid w:val="003E4F22"/>
    <w:rsid w:val="003F6E1B"/>
    <w:rsid w:val="003F7ED3"/>
    <w:rsid w:val="004032C7"/>
    <w:rsid w:val="00403DF5"/>
    <w:rsid w:val="00404C40"/>
    <w:rsid w:val="0040776E"/>
    <w:rsid w:val="00411933"/>
    <w:rsid w:val="00415EE1"/>
    <w:rsid w:val="00423832"/>
    <w:rsid w:val="00426308"/>
    <w:rsid w:val="00436387"/>
    <w:rsid w:val="00441C5A"/>
    <w:rsid w:val="00442019"/>
    <w:rsid w:val="004446BA"/>
    <w:rsid w:val="004506AA"/>
    <w:rsid w:val="00452DF1"/>
    <w:rsid w:val="00454603"/>
    <w:rsid w:val="004644C5"/>
    <w:rsid w:val="004731B4"/>
    <w:rsid w:val="00473A61"/>
    <w:rsid w:val="004776CD"/>
    <w:rsid w:val="00482374"/>
    <w:rsid w:val="00484F01"/>
    <w:rsid w:val="0049149D"/>
    <w:rsid w:val="00496064"/>
    <w:rsid w:val="004A1873"/>
    <w:rsid w:val="004B02B7"/>
    <w:rsid w:val="004B3D3D"/>
    <w:rsid w:val="004B6E1E"/>
    <w:rsid w:val="004B7C26"/>
    <w:rsid w:val="004C2AE6"/>
    <w:rsid w:val="004E3EFC"/>
    <w:rsid w:val="004E4810"/>
    <w:rsid w:val="004E68BA"/>
    <w:rsid w:val="004F46F4"/>
    <w:rsid w:val="004F6022"/>
    <w:rsid w:val="004F647E"/>
    <w:rsid w:val="004F67E9"/>
    <w:rsid w:val="004F68B4"/>
    <w:rsid w:val="004F6BA7"/>
    <w:rsid w:val="00500748"/>
    <w:rsid w:val="00507EAC"/>
    <w:rsid w:val="00524B47"/>
    <w:rsid w:val="00526278"/>
    <w:rsid w:val="005278AB"/>
    <w:rsid w:val="005315E2"/>
    <w:rsid w:val="0053500C"/>
    <w:rsid w:val="005367A3"/>
    <w:rsid w:val="00537859"/>
    <w:rsid w:val="005408F2"/>
    <w:rsid w:val="0054637B"/>
    <w:rsid w:val="00546B6E"/>
    <w:rsid w:val="005571DF"/>
    <w:rsid w:val="0056416F"/>
    <w:rsid w:val="005701C0"/>
    <w:rsid w:val="00574AC2"/>
    <w:rsid w:val="00575260"/>
    <w:rsid w:val="005A37CB"/>
    <w:rsid w:val="005A4A31"/>
    <w:rsid w:val="005A6BF8"/>
    <w:rsid w:val="005C7EA6"/>
    <w:rsid w:val="005D0403"/>
    <w:rsid w:val="005E02D5"/>
    <w:rsid w:val="005E5C35"/>
    <w:rsid w:val="006042B8"/>
    <w:rsid w:val="00605A02"/>
    <w:rsid w:val="00606FA6"/>
    <w:rsid w:val="0060783B"/>
    <w:rsid w:val="00614901"/>
    <w:rsid w:val="00614F3C"/>
    <w:rsid w:val="0063044F"/>
    <w:rsid w:val="00632F84"/>
    <w:rsid w:val="0063586B"/>
    <w:rsid w:val="006372ED"/>
    <w:rsid w:val="006410DA"/>
    <w:rsid w:val="00645E4F"/>
    <w:rsid w:val="00652B0D"/>
    <w:rsid w:val="00653773"/>
    <w:rsid w:val="00653C07"/>
    <w:rsid w:val="00656745"/>
    <w:rsid w:val="00673323"/>
    <w:rsid w:val="006800E6"/>
    <w:rsid w:val="006820D7"/>
    <w:rsid w:val="006843A4"/>
    <w:rsid w:val="0068743C"/>
    <w:rsid w:val="006A268B"/>
    <w:rsid w:val="006B00BA"/>
    <w:rsid w:val="006B5165"/>
    <w:rsid w:val="006B7F22"/>
    <w:rsid w:val="006C4650"/>
    <w:rsid w:val="006C474E"/>
    <w:rsid w:val="006C7409"/>
    <w:rsid w:val="006E4EEC"/>
    <w:rsid w:val="006E6093"/>
    <w:rsid w:val="006F4E5A"/>
    <w:rsid w:val="00703FCB"/>
    <w:rsid w:val="00705D19"/>
    <w:rsid w:val="0072649B"/>
    <w:rsid w:val="007268AD"/>
    <w:rsid w:val="00732431"/>
    <w:rsid w:val="0073346E"/>
    <w:rsid w:val="007470CD"/>
    <w:rsid w:val="007577BD"/>
    <w:rsid w:val="00780152"/>
    <w:rsid w:val="0079357A"/>
    <w:rsid w:val="00797AD0"/>
    <w:rsid w:val="007A295C"/>
    <w:rsid w:val="007C0275"/>
    <w:rsid w:val="007D38E2"/>
    <w:rsid w:val="007D3F67"/>
    <w:rsid w:val="007D5063"/>
    <w:rsid w:val="007E1291"/>
    <w:rsid w:val="007F306F"/>
    <w:rsid w:val="007F3B29"/>
    <w:rsid w:val="007F5FE4"/>
    <w:rsid w:val="008025FB"/>
    <w:rsid w:val="008037CB"/>
    <w:rsid w:val="00804A37"/>
    <w:rsid w:val="008077A9"/>
    <w:rsid w:val="0081052D"/>
    <w:rsid w:val="00814BC3"/>
    <w:rsid w:val="0081552E"/>
    <w:rsid w:val="008167FA"/>
    <w:rsid w:val="00820D30"/>
    <w:rsid w:val="00822AAF"/>
    <w:rsid w:val="00822EFA"/>
    <w:rsid w:val="0082323D"/>
    <w:rsid w:val="00830A89"/>
    <w:rsid w:val="00835885"/>
    <w:rsid w:val="008376C9"/>
    <w:rsid w:val="00844658"/>
    <w:rsid w:val="00852F82"/>
    <w:rsid w:val="00857D8B"/>
    <w:rsid w:val="008604BE"/>
    <w:rsid w:val="00862795"/>
    <w:rsid w:val="0087022A"/>
    <w:rsid w:val="00875F4E"/>
    <w:rsid w:val="008761F2"/>
    <w:rsid w:val="00881B20"/>
    <w:rsid w:val="008922F7"/>
    <w:rsid w:val="008958E3"/>
    <w:rsid w:val="008A2C40"/>
    <w:rsid w:val="008A577A"/>
    <w:rsid w:val="008A696A"/>
    <w:rsid w:val="008B1491"/>
    <w:rsid w:val="008B2C4A"/>
    <w:rsid w:val="008B438C"/>
    <w:rsid w:val="008C3D81"/>
    <w:rsid w:val="008C5906"/>
    <w:rsid w:val="008C7A64"/>
    <w:rsid w:val="008D0454"/>
    <w:rsid w:val="008D13E4"/>
    <w:rsid w:val="008E38C7"/>
    <w:rsid w:val="008F5073"/>
    <w:rsid w:val="008F62D8"/>
    <w:rsid w:val="009004E7"/>
    <w:rsid w:val="00905EED"/>
    <w:rsid w:val="00917393"/>
    <w:rsid w:val="0092212B"/>
    <w:rsid w:val="00922C6B"/>
    <w:rsid w:val="00927FA0"/>
    <w:rsid w:val="0093463D"/>
    <w:rsid w:val="0093579A"/>
    <w:rsid w:val="00947DCA"/>
    <w:rsid w:val="00952340"/>
    <w:rsid w:val="0095526F"/>
    <w:rsid w:val="00960243"/>
    <w:rsid w:val="00966075"/>
    <w:rsid w:val="009869C6"/>
    <w:rsid w:val="00995075"/>
    <w:rsid w:val="009969E2"/>
    <w:rsid w:val="009B205A"/>
    <w:rsid w:val="009B3E91"/>
    <w:rsid w:val="009C1292"/>
    <w:rsid w:val="009C4EF9"/>
    <w:rsid w:val="009D3D64"/>
    <w:rsid w:val="009D745C"/>
    <w:rsid w:val="009D7D93"/>
    <w:rsid w:val="009E48B8"/>
    <w:rsid w:val="009E72A9"/>
    <w:rsid w:val="009F05A2"/>
    <w:rsid w:val="00A01B9C"/>
    <w:rsid w:val="00A053E4"/>
    <w:rsid w:val="00A14125"/>
    <w:rsid w:val="00A179EF"/>
    <w:rsid w:val="00A236BB"/>
    <w:rsid w:val="00A30F06"/>
    <w:rsid w:val="00A34FD5"/>
    <w:rsid w:val="00A36208"/>
    <w:rsid w:val="00A37C43"/>
    <w:rsid w:val="00A51B76"/>
    <w:rsid w:val="00A613DB"/>
    <w:rsid w:val="00A65842"/>
    <w:rsid w:val="00A708A1"/>
    <w:rsid w:val="00A735B4"/>
    <w:rsid w:val="00A84007"/>
    <w:rsid w:val="00A84804"/>
    <w:rsid w:val="00A901F5"/>
    <w:rsid w:val="00A92033"/>
    <w:rsid w:val="00AA311D"/>
    <w:rsid w:val="00AA500E"/>
    <w:rsid w:val="00AD3B40"/>
    <w:rsid w:val="00AD7FF5"/>
    <w:rsid w:val="00AE3E07"/>
    <w:rsid w:val="00AF28EA"/>
    <w:rsid w:val="00B03635"/>
    <w:rsid w:val="00B03AEB"/>
    <w:rsid w:val="00B04A14"/>
    <w:rsid w:val="00B052EF"/>
    <w:rsid w:val="00B10985"/>
    <w:rsid w:val="00B20398"/>
    <w:rsid w:val="00B214B1"/>
    <w:rsid w:val="00B219BB"/>
    <w:rsid w:val="00B24D91"/>
    <w:rsid w:val="00B3481B"/>
    <w:rsid w:val="00B34870"/>
    <w:rsid w:val="00B51B17"/>
    <w:rsid w:val="00B53F84"/>
    <w:rsid w:val="00B54520"/>
    <w:rsid w:val="00B63910"/>
    <w:rsid w:val="00B64ABB"/>
    <w:rsid w:val="00B66CB5"/>
    <w:rsid w:val="00B737A5"/>
    <w:rsid w:val="00B7653D"/>
    <w:rsid w:val="00B7704E"/>
    <w:rsid w:val="00B77897"/>
    <w:rsid w:val="00B96E6F"/>
    <w:rsid w:val="00BB174E"/>
    <w:rsid w:val="00BB6F0E"/>
    <w:rsid w:val="00BB7752"/>
    <w:rsid w:val="00BC0F9E"/>
    <w:rsid w:val="00BC5842"/>
    <w:rsid w:val="00BD1ED3"/>
    <w:rsid w:val="00BD2077"/>
    <w:rsid w:val="00BD71D2"/>
    <w:rsid w:val="00BD7A12"/>
    <w:rsid w:val="00BE7E7E"/>
    <w:rsid w:val="00C013FB"/>
    <w:rsid w:val="00C06606"/>
    <w:rsid w:val="00C16C35"/>
    <w:rsid w:val="00C23F7A"/>
    <w:rsid w:val="00C2588F"/>
    <w:rsid w:val="00C3209E"/>
    <w:rsid w:val="00C323B1"/>
    <w:rsid w:val="00C324AE"/>
    <w:rsid w:val="00C32CAB"/>
    <w:rsid w:val="00C354C6"/>
    <w:rsid w:val="00C3587F"/>
    <w:rsid w:val="00C40090"/>
    <w:rsid w:val="00C478A2"/>
    <w:rsid w:val="00C53AD3"/>
    <w:rsid w:val="00C565C3"/>
    <w:rsid w:val="00C5690A"/>
    <w:rsid w:val="00C6610F"/>
    <w:rsid w:val="00C7511B"/>
    <w:rsid w:val="00C80992"/>
    <w:rsid w:val="00C811F7"/>
    <w:rsid w:val="00C8262C"/>
    <w:rsid w:val="00C82CF2"/>
    <w:rsid w:val="00C83DEA"/>
    <w:rsid w:val="00C86AEC"/>
    <w:rsid w:val="00C90E67"/>
    <w:rsid w:val="00C96BB7"/>
    <w:rsid w:val="00CA2449"/>
    <w:rsid w:val="00CA4AFD"/>
    <w:rsid w:val="00CA5364"/>
    <w:rsid w:val="00CA61F0"/>
    <w:rsid w:val="00CA6BF8"/>
    <w:rsid w:val="00CA73F3"/>
    <w:rsid w:val="00CB0CC8"/>
    <w:rsid w:val="00CC371B"/>
    <w:rsid w:val="00CE109D"/>
    <w:rsid w:val="00CE3AFB"/>
    <w:rsid w:val="00CE586B"/>
    <w:rsid w:val="00CF5BEA"/>
    <w:rsid w:val="00D04A7C"/>
    <w:rsid w:val="00D04DE0"/>
    <w:rsid w:val="00D0586F"/>
    <w:rsid w:val="00D35EC2"/>
    <w:rsid w:val="00D44373"/>
    <w:rsid w:val="00D4468A"/>
    <w:rsid w:val="00D477E3"/>
    <w:rsid w:val="00D514E6"/>
    <w:rsid w:val="00D52FEE"/>
    <w:rsid w:val="00D54430"/>
    <w:rsid w:val="00D6429F"/>
    <w:rsid w:val="00D67FB7"/>
    <w:rsid w:val="00D728C4"/>
    <w:rsid w:val="00D7571E"/>
    <w:rsid w:val="00D810BA"/>
    <w:rsid w:val="00D83536"/>
    <w:rsid w:val="00D84321"/>
    <w:rsid w:val="00D86563"/>
    <w:rsid w:val="00D86B9C"/>
    <w:rsid w:val="00D91F98"/>
    <w:rsid w:val="00D941A3"/>
    <w:rsid w:val="00D95D44"/>
    <w:rsid w:val="00DA00D5"/>
    <w:rsid w:val="00DA37A6"/>
    <w:rsid w:val="00DB169F"/>
    <w:rsid w:val="00DC4DC4"/>
    <w:rsid w:val="00DC7DB4"/>
    <w:rsid w:val="00DD1910"/>
    <w:rsid w:val="00DD4B3E"/>
    <w:rsid w:val="00DD5399"/>
    <w:rsid w:val="00DE0E72"/>
    <w:rsid w:val="00DE67BE"/>
    <w:rsid w:val="00DF1595"/>
    <w:rsid w:val="00DF210F"/>
    <w:rsid w:val="00DF5D0A"/>
    <w:rsid w:val="00E05C21"/>
    <w:rsid w:val="00E11A78"/>
    <w:rsid w:val="00E12508"/>
    <w:rsid w:val="00E14B57"/>
    <w:rsid w:val="00E15E3A"/>
    <w:rsid w:val="00E17113"/>
    <w:rsid w:val="00E17E4F"/>
    <w:rsid w:val="00E41503"/>
    <w:rsid w:val="00E52858"/>
    <w:rsid w:val="00E60B12"/>
    <w:rsid w:val="00E65E58"/>
    <w:rsid w:val="00E806BB"/>
    <w:rsid w:val="00E8717D"/>
    <w:rsid w:val="00E922D4"/>
    <w:rsid w:val="00E92618"/>
    <w:rsid w:val="00E94ED2"/>
    <w:rsid w:val="00EA241E"/>
    <w:rsid w:val="00EA43E2"/>
    <w:rsid w:val="00EB47F1"/>
    <w:rsid w:val="00EC6570"/>
    <w:rsid w:val="00ED0702"/>
    <w:rsid w:val="00ED42E8"/>
    <w:rsid w:val="00ED5206"/>
    <w:rsid w:val="00EE6C10"/>
    <w:rsid w:val="00EF57B5"/>
    <w:rsid w:val="00F004B8"/>
    <w:rsid w:val="00F04530"/>
    <w:rsid w:val="00F046C1"/>
    <w:rsid w:val="00F074BE"/>
    <w:rsid w:val="00F10B2D"/>
    <w:rsid w:val="00F118E6"/>
    <w:rsid w:val="00F14AE1"/>
    <w:rsid w:val="00F16677"/>
    <w:rsid w:val="00F23098"/>
    <w:rsid w:val="00F2598A"/>
    <w:rsid w:val="00F261EA"/>
    <w:rsid w:val="00F3387F"/>
    <w:rsid w:val="00F40490"/>
    <w:rsid w:val="00F46286"/>
    <w:rsid w:val="00F4780C"/>
    <w:rsid w:val="00F524E8"/>
    <w:rsid w:val="00F562E5"/>
    <w:rsid w:val="00F5789E"/>
    <w:rsid w:val="00F61E94"/>
    <w:rsid w:val="00F719E1"/>
    <w:rsid w:val="00F71B79"/>
    <w:rsid w:val="00F80257"/>
    <w:rsid w:val="00F85C80"/>
    <w:rsid w:val="00F95AFE"/>
    <w:rsid w:val="00F95F7A"/>
    <w:rsid w:val="00FC23DC"/>
    <w:rsid w:val="00FC49AC"/>
    <w:rsid w:val="00FE1BD2"/>
    <w:rsid w:val="00FE301C"/>
    <w:rsid w:val="00FE3867"/>
    <w:rsid w:val="00FF0344"/>
    <w:rsid w:val="00FF3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A511"/>
  <w15:docId w15:val="{AEBCAAD9-54AA-4E25-ABD5-4DBE5EC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EB"/>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1"/>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2"/>
    <w:tblPr>
      <w:tblStyleRowBandSize w:val="1"/>
      <w:tblStyleColBandSize w:val="1"/>
      <w:tblCellMar>
        <w:left w:w="108" w:type="dxa"/>
        <w:right w:w="108" w:type="dxa"/>
      </w:tblCellMar>
    </w:tblPr>
  </w:style>
  <w:style w:type="table" w:customStyle="1" w:styleId="2">
    <w:name w:val="2"/>
    <w:basedOn w:val="TableNormal12"/>
    <w:tblPr>
      <w:tblStyleRowBandSize w:val="1"/>
      <w:tblStyleColBandSize w:val="1"/>
      <w:tblCellMar>
        <w:left w:w="108" w:type="dxa"/>
        <w:right w:w="108" w:type="dxa"/>
      </w:tblCellMar>
    </w:tblPr>
  </w:style>
  <w:style w:type="table" w:customStyle="1" w:styleId="1">
    <w:name w:val="1"/>
    <w:basedOn w:val="TableNormal12"/>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F46286"/>
    <w:rPr>
      <w:color w:val="0563C1" w:themeColor="hyperlink"/>
      <w:u w:val="single"/>
    </w:rPr>
  </w:style>
  <w:style w:type="table" w:customStyle="1" w:styleId="TableNormal10">
    <w:name w:val="Table Normal10"/>
    <w:rsid w:val="008A577A"/>
    <w:tblPr>
      <w:tblCellMar>
        <w:top w:w="0" w:type="dxa"/>
        <w:left w:w="0" w:type="dxa"/>
        <w:bottom w:w="0" w:type="dxa"/>
        <w:right w:w="0" w:type="dxa"/>
      </w:tblCellMar>
    </w:tblPr>
  </w:style>
  <w:style w:type="table" w:customStyle="1" w:styleId="TableNormal9">
    <w:name w:val="Table Normal9"/>
    <w:rsid w:val="008A577A"/>
    <w:tblPr>
      <w:tblCellMar>
        <w:top w:w="0" w:type="dxa"/>
        <w:left w:w="0" w:type="dxa"/>
        <w:bottom w:w="0" w:type="dxa"/>
        <w:right w:w="0" w:type="dxa"/>
      </w:tblCellMar>
    </w:tblPr>
  </w:style>
  <w:style w:type="table" w:customStyle="1" w:styleId="TableNormal7">
    <w:name w:val="Table Normal7"/>
    <w:rsid w:val="008A577A"/>
    <w:tblPr>
      <w:tblCellMar>
        <w:top w:w="0" w:type="dxa"/>
        <w:left w:w="0" w:type="dxa"/>
        <w:bottom w:w="0" w:type="dxa"/>
        <w:right w:w="0" w:type="dxa"/>
      </w:tblCellMar>
    </w:tblPr>
  </w:style>
  <w:style w:type="paragraph" w:styleId="Sinespaciado">
    <w:name w:val="No Spacing"/>
    <w:uiPriority w:val="1"/>
    <w:qFormat/>
    <w:rsid w:val="008A577A"/>
    <w:pPr>
      <w:jc w:val="center"/>
    </w:pPr>
    <w:rPr>
      <w:rFonts w:asciiTheme="minorHAnsi" w:eastAsiaTheme="minorHAnsi" w:hAnsiTheme="minorHAnsi" w:cstheme="minorBidi"/>
      <w:sz w:val="22"/>
      <w:szCs w:val="22"/>
      <w:lang w:val="es-MX" w:eastAsia="en-US"/>
    </w:rPr>
  </w:style>
  <w:style w:type="table" w:customStyle="1" w:styleId="TableNormal1">
    <w:name w:val="Table Normal1"/>
    <w:rsid w:val="008A577A"/>
    <w:tblPr>
      <w:tblCellMar>
        <w:top w:w="0" w:type="dxa"/>
        <w:left w:w="0" w:type="dxa"/>
        <w:bottom w:w="0" w:type="dxa"/>
        <w:right w:w="0" w:type="dxa"/>
      </w:tblCellMar>
    </w:tblPr>
  </w:style>
  <w:style w:type="table" w:customStyle="1" w:styleId="TableNormal2">
    <w:name w:val="Table Normal2"/>
    <w:rsid w:val="008A577A"/>
    <w:tblPr>
      <w:tblCellMar>
        <w:top w:w="0" w:type="dxa"/>
        <w:left w:w="0" w:type="dxa"/>
        <w:bottom w:w="0" w:type="dxa"/>
        <w:right w:w="0" w:type="dxa"/>
      </w:tblCellMar>
    </w:tblPr>
  </w:style>
  <w:style w:type="table" w:customStyle="1" w:styleId="TableNormal3">
    <w:name w:val="Table Normal3"/>
    <w:rsid w:val="008A577A"/>
    <w:tblPr>
      <w:tblCellMar>
        <w:top w:w="0" w:type="dxa"/>
        <w:left w:w="0" w:type="dxa"/>
        <w:bottom w:w="0" w:type="dxa"/>
        <w:right w:w="0" w:type="dxa"/>
      </w:tblCellMar>
    </w:tblPr>
  </w:style>
  <w:style w:type="table" w:customStyle="1" w:styleId="TableNormal4">
    <w:name w:val="Table Normal4"/>
    <w:rsid w:val="008A577A"/>
    <w:tblPr>
      <w:tblCellMar>
        <w:top w:w="0" w:type="dxa"/>
        <w:left w:w="0" w:type="dxa"/>
        <w:bottom w:w="0" w:type="dxa"/>
        <w:right w:w="0" w:type="dxa"/>
      </w:tblCellMar>
    </w:tblPr>
  </w:style>
  <w:style w:type="table" w:customStyle="1" w:styleId="TableNormal6">
    <w:name w:val="Table Normal6"/>
    <w:rsid w:val="008A577A"/>
    <w:tblPr>
      <w:tblCellMar>
        <w:top w:w="0" w:type="dxa"/>
        <w:left w:w="0" w:type="dxa"/>
        <w:bottom w:w="0" w:type="dxa"/>
        <w:right w:w="0" w:type="dxa"/>
      </w:tblCellMar>
    </w:tblPr>
  </w:style>
  <w:style w:type="table" w:customStyle="1" w:styleId="TableNormal5">
    <w:name w:val="Table Normal5"/>
    <w:rsid w:val="008A577A"/>
    <w:tblPr>
      <w:tblCellMar>
        <w:top w:w="0" w:type="dxa"/>
        <w:left w:w="0" w:type="dxa"/>
        <w:bottom w:w="0" w:type="dxa"/>
        <w:right w:w="0" w:type="dxa"/>
      </w:tblCellMar>
    </w:tblPr>
  </w:style>
  <w:style w:type="table" w:customStyle="1" w:styleId="TableNormal8">
    <w:name w:val="Table Normal8"/>
    <w:rsid w:val="008A577A"/>
    <w:tblPr>
      <w:tblCellMar>
        <w:top w:w="0" w:type="dxa"/>
        <w:left w:w="0" w:type="dxa"/>
        <w:bottom w:w="0" w:type="dxa"/>
        <w:right w:w="0" w:type="dxa"/>
      </w:tblCellMar>
    </w:tblPr>
  </w:style>
  <w:style w:type="table" w:customStyle="1" w:styleId="TableNormal11">
    <w:name w:val="Table Normal11"/>
    <w:rsid w:val="008A577A"/>
    <w:tblPr>
      <w:tblCellMar>
        <w:top w:w="0" w:type="dxa"/>
        <w:left w:w="0" w:type="dxa"/>
        <w:bottom w:w="0" w:type="dxa"/>
        <w:right w:w="0" w:type="dxa"/>
      </w:tblCellMar>
    </w:tblPr>
  </w:style>
  <w:style w:type="character" w:customStyle="1" w:styleId="d2edcug0">
    <w:name w:val="d2edcug0"/>
    <w:basedOn w:val="Fuentedeprrafopredeter"/>
    <w:rsid w:val="005C7EA6"/>
  </w:style>
  <w:style w:type="character" w:customStyle="1" w:styleId="normaltextrun">
    <w:name w:val="normaltextrun"/>
    <w:basedOn w:val="Fuentedeprrafopredeter"/>
    <w:rsid w:val="005C7EA6"/>
  </w:style>
  <w:style w:type="character" w:styleId="Refdecomentario">
    <w:name w:val="annotation reference"/>
    <w:basedOn w:val="Fuentedeprrafopredeter"/>
    <w:uiPriority w:val="99"/>
    <w:semiHidden/>
    <w:unhideWhenUsed/>
    <w:rsid w:val="00B34870"/>
    <w:rPr>
      <w:sz w:val="16"/>
      <w:szCs w:val="16"/>
    </w:rPr>
  </w:style>
  <w:style w:type="paragraph" w:styleId="Textocomentario">
    <w:name w:val="annotation text"/>
    <w:basedOn w:val="Normal"/>
    <w:link w:val="TextocomentarioCar"/>
    <w:uiPriority w:val="99"/>
    <w:unhideWhenUsed/>
    <w:rsid w:val="00B34870"/>
    <w:rPr>
      <w:sz w:val="20"/>
      <w:szCs w:val="20"/>
    </w:rPr>
  </w:style>
  <w:style w:type="character" w:customStyle="1" w:styleId="TextocomentarioCar">
    <w:name w:val="Texto comentario Car"/>
    <w:basedOn w:val="Fuentedeprrafopredeter"/>
    <w:link w:val="Textocomentario"/>
    <w:uiPriority w:val="99"/>
    <w:rsid w:val="00B34870"/>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70"/>
    <w:rPr>
      <w:b/>
      <w:bCs/>
    </w:rPr>
  </w:style>
  <w:style w:type="character" w:customStyle="1" w:styleId="AsuntodelcomentarioCar">
    <w:name w:val="Asunto del comentario Car"/>
    <w:basedOn w:val="TextocomentarioCar"/>
    <w:link w:val="Asuntodelcomentario"/>
    <w:uiPriority w:val="99"/>
    <w:semiHidden/>
    <w:rsid w:val="00B34870"/>
    <w:rPr>
      <w:rFonts w:eastAsia="MS Mincho" w:cs="Times New Roman"/>
      <w:b/>
      <w:bCs/>
      <w:sz w:val="20"/>
      <w:szCs w:val="20"/>
      <w:lang w:eastAsia="es-ES"/>
    </w:rPr>
  </w:style>
  <w:style w:type="paragraph" w:customStyle="1" w:styleId="paragraph">
    <w:name w:val="paragraph"/>
    <w:basedOn w:val="Normal"/>
    <w:rsid w:val="001C5C23"/>
    <w:pPr>
      <w:spacing w:before="100" w:beforeAutospacing="1" w:after="100" w:afterAutospacing="1"/>
    </w:pPr>
    <w:rPr>
      <w:rFonts w:ascii="Times New Roman" w:eastAsia="Times New Roman" w:hAnsi="Times New Roman"/>
      <w:lang w:val="es-ES"/>
    </w:rPr>
  </w:style>
  <w:style w:type="character" w:customStyle="1" w:styleId="eop">
    <w:name w:val="eop"/>
    <w:basedOn w:val="Fuentedeprrafopredeter"/>
    <w:rsid w:val="001C5C23"/>
  </w:style>
  <w:style w:type="paragraph" w:customStyle="1" w:styleId="Estilo">
    <w:name w:val="Estilo"/>
    <w:basedOn w:val="Normal"/>
    <w:link w:val="EstiloCar"/>
    <w:rsid w:val="000B5E0B"/>
    <w:pPr>
      <w:jc w:val="both"/>
    </w:pPr>
    <w:rPr>
      <w:rFonts w:ascii="Arial" w:eastAsia="Calibri" w:hAnsi="Arial" w:cs="Arial"/>
      <w:lang w:val="es-MX" w:eastAsia="en-US"/>
    </w:rPr>
  </w:style>
  <w:style w:type="character" w:customStyle="1" w:styleId="EstiloCar">
    <w:name w:val="Estilo Car"/>
    <w:link w:val="Estilo"/>
    <w:locked/>
    <w:rsid w:val="000B5E0B"/>
    <w:rPr>
      <w:rFonts w:ascii="Arial" w:eastAsia="Calibri" w:hAnsi="Arial" w:cs="Arial"/>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5A37CB"/>
    <w:rPr>
      <w:rFonts w:ascii="Times New Roman" w:eastAsia="Times New Roman" w:hAnsi="Times New Roman" w:cs="Times New Roman"/>
      <w:lang w:val="es-ES" w:eastAsia="es-ES"/>
    </w:rPr>
  </w:style>
  <w:style w:type="character" w:styleId="Mencinsinresolver">
    <w:name w:val="Unresolved Mention"/>
    <w:basedOn w:val="Fuentedeprrafopredeter"/>
    <w:uiPriority w:val="99"/>
    <w:semiHidden/>
    <w:unhideWhenUsed/>
    <w:rsid w:val="009969E2"/>
    <w:rPr>
      <w:color w:val="605E5C"/>
      <w:shd w:val="clear" w:color="auto" w:fill="E1DFDD"/>
    </w:rPr>
  </w:style>
  <w:style w:type="paragraph" w:styleId="Textoindependiente">
    <w:name w:val="Body Text"/>
    <w:basedOn w:val="Normal"/>
    <w:link w:val="TextoindependienteCar"/>
    <w:uiPriority w:val="1"/>
    <w:unhideWhenUsed/>
    <w:qFormat/>
    <w:rsid w:val="00B24D91"/>
    <w:pPr>
      <w:widowControl w:val="0"/>
      <w:autoSpaceDE w:val="0"/>
      <w:autoSpaceDN w:val="0"/>
      <w:adjustRightInd w:val="0"/>
      <w:spacing w:before="235"/>
    </w:pPr>
    <w:rPr>
      <w:rFonts w:ascii="Arial" w:eastAsiaTheme="minorEastAsia" w:hAnsi="Arial" w:cs="Arial"/>
      <w:sz w:val="20"/>
      <w:szCs w:val="20"/>
      <w:lang w:val="es-MX" w:eastAsia="es-MX"/>
    </w:rPr>
  </w:style>
  <w:style w:type="character" w:customStyle="1" w:styleId="TextoindependienteCar">
    <w:name w:val="Texto independiente Car"/>
    <w:basedOn w:val="Fuentedeprrafopredeter"/>
    <w:link w:val="Textoindependiente"/>
    <w:uiPriority w:val="1"/>
    <w:rsid w:val="00B24D91"/>
    <w:rPr>
      <w:rFonts w:ascii="Arial" w:eastAsiaTheme="minorEastAsia" w:hAnsi="Arial" w:cs="Arial"/>
      <w:sz w:val="20"/>
      <w:szCs w:val="20"/>
      <w:lang w:val="es-MX"/>
    </w:rPr>
  </w:style>
  <w:style w:type="paragraph" w:customStyle="1" w:styleId="TableParagraph">
    <w:name w:val="Table Paragraph"/>
    <w:basedOn w:val="Normal"/>
    <w:uiPriority w:val="1"/>
    <w:qFormat/>
    <w:rsid w:val="00B77897"/>
    <w:pPr>
      <w:widowControl w:val="0"/>
      <w:autoSpaceDE w:val="0"/>
      <w:autoSpaceDN w:val="0"/>
    </w:pPr>
    <w:rPr>
      <w:rFonts w:ascii="Arial" w:eastAsia="Arial" w:hAnsi="Arial"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298">
      <w:bodyDiv w:val="1"/>
      <w:marLeft w:val="0"/>
      <w:marRight w:val="0"/>
      <w:marTop w:val="0"/>
      <w:marBottom w:val="0"/>
      <w:divBdr>
        <w:top w:val="none" w:sz="0" w:space="0" w:color="auto"/>
        <w:left w:val="none" w:sz="0" w:space="0" w:color="auto"/>
        <w:bottom w:val="none" w:sz="0" w:space="0" w:color="auto"/>
        <w:right w:val="none" w:sz="0" w:space="0" w:color="auto"/>
      </w:divBdr>
    </w:div>
    <w:div w:id="135992647">
      <w:bodyDiv w:val="1"/>
      <w:marLeft w:val="0"/>
      <w:marRight w:val="0"/>
      <w:marTop w:val="0"/>
      <w:marBottom w:val="0"/>
      <w:divBdr>
        <w:top w:val="none" w:sz="0" w:space="0" w:color="auto"/>
        <w:left w:val="none" w:sz="0" w:space="0" w:color="auto"/>
        <w:bottom w:val="none" w:sz="0" w:space="0" w:color="auto"/>
        <w:right w:val="none" w:sz="0" w:space="0" w:color="auto"/>
      </w:divBdr>
    </w:div>
    <w:div w:id="137959865">
      <w:bodyDiv w:val="1"/>
      <w:marLeft w:val="0"/>
      <w:marRight w:val="0"/>
      <w:marTop w:val="0"/>
      <w:marBottom w:val="0"/>
      <w:divBdr>
        <w:top w:val="none" w:sz="0" w:space="0" w:color="auto"/>
        <w:left w:val="none" w:sz="0" w:space="0" w:color="auto"/>
        <w:bottom w:val="none" w:sz="0" w:space="0" w:color="auto"/>
        <w:right w:val="none" w:sz="0" w:space="0" w:color="auto"/>
      </w:divBdr>
    </w:div>
    <w:div w:id="199248113">
      <w:bodyDiv w:val="1"/>
      <w:marLeft w:val="0"/>
      <w:marRight w:val="0"/>
      <w:marTop w:val="0"/>
      <w:marBottom w:val="0"/>
      <w:divBdr>
        <w:top w:val="none" w:sz="0" w:space="0" w:color="auto"/>
        <w:left w:val="none" w:sz="0" w:space="0" w:color="auto"/>
        <w:bottom w:val="none" w:sz="0" w:space="0" w:color="auto"/>
        <w:right w:val="none" w:sz="0" w:space="0" w:color="auto"/>
      </w:divBdr>
    </w:div>
    <w:div w:id="206337554">
      <w:bodyDiv w:val="1"/>
      <w:marLeft w:val="0"/>
      <w:marRight w:val="0"/>
      <w:marTop w:val="0"/>
      <w:marBottom w:val="0"/>
      <w:divBdr>
        <w:top w:val="none" w:sz="0" w:space="0" w:color="auto"/>
        <w:left w:val="none" w:sz="0" w:space="0" w:color="auto"/>
        <w:bottom w:val="none" w:sz="0" w:space="0" w:color="auto"/>
        <w:right w:val="none" w:sz="0" w:space="0" w:color="auto"/>
      </w:divBdr>
    </w:div>
    <w:div w:id="225339309">
      <w:bodyDiv w:val="1"/>
      <w:marLeft w:val="0"/>
      <w:marRight w:val="0"/>
      <w:marTop w:val="0"/>
      <w:marBottom w:val="0"/>
      <w:divBdr>
        <w:top w:val="none" w:sz="0" w:space="0" w:color="auto"/>
        <w:left w:val="none" w:sz="0" w:space="0" w:color="auto"/>
        <w:bottom w:val="none" w:sz="0" w:space="0" w:color="auto"/>
        <w:right w:val="none" w:sz="0" w:space="0" w:color="auto"/>
      </w:divBdr>
    </w:div>
    <w:div w:id="310211229">
      <w:bodyDiv w:val="1"/>
      <w:marLeft w:val="0"/>
      <w:marRight w:val="0"/>
      <w:marTop w:val="0"/>
      <w:marBottom w:val="0"/>
      <w:divBdr>
        <w:top w:val="none" w:sz="0" w:space="0" w:color="auto"/>
        <w:left w:val="none" w:sz="0" w:space="0" w:color="auto"/>
        <w:bottom w:val="none" w:sz="0" w:space="0" w:color="auto"/>
        <w:right w:val="none" w:sz="0" w:space="0" w:color="auto"/>
      </w:divBdr>
    </w:div>
    <w:div w:id="375934077">
      <w:bodyDiv w:val="1"/>
      <w:marLeft w:val="0"/>
      <w:marRight w:val="0"/>
      <w:marTop w:val="0"/>
      <w:marBottom w:val="0"/>
      <w:divBdr>
        <w:top w:val="none" w:sz="0" w:space="0" w:color="auto"/>
        <w:left w:val="none" w:sz="0" w:space="0" w:color="auto"/>
        <w:bottom w:val="none" w:sz="0" w:space="0" w:color="auto"/>
        <w:right w:val="none" w:sz="0" w:space="0" w:color="auto"/>
      </w:divBdr>
    </w:div>
    <w:div w:id="379987084">
      <w:bodyDiv w:val="1"/>
      <w:marLeft w:val="0"/>
      <w:marRight w:val="0"/>
      <w:marTop w:val="0"/>
      <w:marBottom w:val="0"/>
      <w:divBdr>
        <w:top w:val="none" w:sz="0" w:space="0" w:color="auto"/>
        <w:left w:val="none" w:sz="0" w:space="0" w:color="auto"/>
        <w:bottom w:val="none" w:sz="0" w:space="0" w:color="auto"/>
        <w:right w:val="none" w:sz="0" w:space="0" w:color="auto"/>
      </w:divBdr>
    </w:div>
    <w:div w:id="404453122">
      <w:bodyDiv w:val="1"/>
      <w:marLeft w:val="0"/>
      <w:marRight w:val="0"/>
      <w:marTop w:val="0"/>
      <w:marBottom w:val="0"/>
      <w:divBdr>
        <w:top w:val="none" w:sz="0" w:space="0" w:color="auto"/>
        <w:left w:val="none" w:sz="0" w:space="0" w:color="auto"/>
        <w:bottom w:val="none" w:sz="0" w:space="0" w:color="auto"/>
        <w:right w:val="none" w:sz="0" w:space="0" w:color="auto"/>
      </w:divBdr>
    </w:div>
    <w:div w:id="407659529">
      <w:bodyDiv w:val="1"/>
      <w:marLeft w:val="0"/>
      <w:marRight w:val="0"/>
      <w:marTop w:val="0"/>
      <w:marBottom w:val="0"/>
      <w:divBdr>
        <w:top w:val="none" w:sz="0" w:space="0" w:color="auto"/>
        <w:left w:val="none" w:sz="0" w:space="0" w:color="auto"/>
        <w:bottom w:val="none" w:sz="0" w:space="0" w:color="auto"/>
        <w:right w:val="none" w:sz="0" w:space="0" w:color="auto"/>
      </w:divBdr>
    </w:div>
    <w:div w:id="416706511">
      <w:bodyDiv w:val="1"/>
      <w:marLeft w:val="0"/>
      <w:marRight w:val="0"/>
      <w:marTop w:val="0"/>
      <w:marBottom w:val="0"/>
      <w:divBdr>
        <w:top w:val="none" w:sz="0" w:space="0" w:color="auto"/>
        <w:left w:val="none" w:sz="0" w:space="0" w:color="auto"/>
        <w:bottom w:val="none" w:sz="0" w:space="0" w:color="auto"/>
        <w:right w:val="none" w:sz="0" w:space="0" w:color="auto"/>
      </w:divBdr>
    </w:div>
    <w:div w:id="422528299">
      <w:bodyDiv w:val="1"/>
      <w:marLeft w:val="0"/>
      <w:marRight w:val="0"/>
      <w:marTop w:val="0"/>
      <w:marBottom w:val="0"/>
      <w:divBdr>
        <w:top w:val="none" w:sz="0" w:space="0" w:color="auto"/>
        <w:left w:val="none" w:sz="0" w:space="0" w:color="auto"/>
        <w:bottom w:val="none" w:sz="0" w:space="0" w:color="auto"/>
        <w:right w:val="none" w:sz="0" w:space="0" w:color="auto"/>
      </w:divBdr>
    </w:div>
    <w:div w:id="430204354">
      <w:bodyDiv w:val="1"/>
      <w:marLeft w:val="0"/>
      <w:marRight w:val="0"/>
      <w:marTop w:val="0"/>
      <w:marBottom w:val="0"/>
      <w:divBdr>
        <w:top w:val="none" w:sz="0" w:space="0" w:color="auto"/>
        <w:left w:val="none" w:sz="0" w:space="0" w:color="auto"/>
        <w:bottom w:val="none" w:sz="0" w:space="0" w:color="auto"/>
        <w:right w:val="none" w:sz="0" w:space="0" w:color="auto"/>
      </w:divBdr>
    </w:div>
    <w:div w:id="450824986">
      <w:bodyDiv w:val="1"/>
      <w:marLeft w:val="0"/>
      <w:marRight w:val="0"/>
      <w:marTop w:val="0"/>
      <w:marBottom w:val="0"/>
      <w:divBdr>
        <w:top w:val="none" w:sz="0" w:space="0" w:color="auto"/>
        <w:left w:val="none" w:sz="0" w:space="0" w:color="auto"/>
        <w:bottom w:val="none" w:sz="0" w:space="0" w:color="auto"/>
        <w:right w:val="none" w:sz="0" w:space="0" w:color="auto"/>
      </w:divBdr>
    </w:div>
    <w:div w:id="464349715">
      <w:bodyDiv w:val="1"/>
      <w:marLeft w:val="0"/>
      <w:marRight w:val="0"/>
      <w:marTop w:val="0"/>
      <w:marBottom w:val="0"/>
      <w:divBdr>
        <w:top w:val="none" w:sz="0" w:space="0" w:color="auto"/>
        <w:left w:val="none" w:sz="0" w:space="0" w:color="auto"/>
        <w:bottom w:val="none" w:sz="0" w:space="0" w:color="auto"/>
        <w:right w:val="none" w:sz="0" w:space="0" w:color="auto"/>
      </w:divBdr>
    </w:div>
    <w:div w:id="465975954">
      <w:bodyDiv w:val="1"/>
      <w:marLeft w:val="0"/>
      <w:marRight w:val="0"/>
      <w:marTop w:val="0"/>
      <w:marBottom w:val="0"/>
      <w:divBdr>
        <w:top w:val="none" w:sz="0" w:space="0" w:color="auto"/>
        <w:left w:val="none" w:sz="0" w:space="0" w:color="auto"/>
        <w:bottom w:val="none" w:sz="0" w:space="0" w:color="auto"/>
        <w:right w:val="none" w:sz="0" w:space="0" w:color="auto"/>
      </w:divBdr>
    </w:div>
    <w:div w:id="514150307">
      <w:bodyDiv w:val="1"/>
      <w:marLeft w:val="0"/>
      <w:marRight w:val="0"/>
      <w:marTop w:val="0"/>
      <w:marBottom w:val="0"/>
      <w:divBdr>
        <w:top w:val="none" w:sz="0" w:space="0" w:color="auto"/>
        <w:left w:val="none" w:sz="0" w:space="0" w:color="auto"/>
        <w:bottom w:val="none" w:sz="0" w:space="0" w:color="auto"/>
        <w:right w:val="none" w:sz="0" w:space="0" w:color="auto"/>
      </w:divBdr>
    </w:div>
    <w:div w:id="514729225">
      <w:bodyDiv w:val="1"/>
      <w:marLeft w:val="0"/>
      <w:marRight w:val="0"/>
      <w:marTop w:val="0"/>
      <w:marBottom w:val="0"/>
      <w:divBdr>
        <w:top w:val="none" w:sz="0" w:space="0" w:color="auto"/>
        <w:left w:val="none" w:sz="0" w:space="0" w:color="auto"/>
        <w:bottom w:val="none" w:sz="0" w:space="0" w:color="auto"/>
        <w:right w:val="none" w:sz="0" w:space="0" w:color="auto"/>
      </w:divBdr>
    </w:div>
    <w:div w:id="542862040">
      <w:bodyDiv w:val="1"/>
      <w:marLeft w:val="0"/>
      <w:marRight w:val="0"/>
      <w:marTop w:val="0"/>
      <w:marBottom w:val="0"/>
      <w:divBdr>
        <w:top w:val="none" w:sz="0" w:space="0" w:color="auto"/>
        <w:left w:val="none" w:sz="0" w:space="0" w:color="auto"/>
        <w:bottom w:val="none" w:sz="0" w:space="0" w:color="auto"/>
        <w:right w:val="none" w:sz="0" w:space="0" w:color="auto"/>
      </w:divBdr>
    </w:div>
    <w:div w:id="570387473">
      <w:bodyDiv w:val="1"/>
      <w:marLeft w:val="0"/>
      <w:marRight w:val="0"/>
      <w:marTop w:val="0"/>
      <w:marBottom w:val="0"/>
      <w:divBdr>
        <w:top w:val="none" w:sz="0" w:space="0" w:color="auto"/>
        <w:left w:val="none" w:sz="0" w:space="0" w:color="auto"/>
        <w:bottom w:val="none" w:sz="0" w:space="0" w:color="auto"/>
        <w:right w:val="none" w:sz="0" w:space="0" w:color="auto"/>
      </w:divBdr>
    </w:div>
    <w:div w:id="704645394">
      <w:bodyDiv w:val="1"/>
      <w:marLeft w:val="0"/>
      <w:marRight w:val="0"/>
      <w:marTop w:val="0"/>
      <w:marBottom w:val="0"/>
      <w:divBdr>
        <w:top w:val="none" w:sz="0" w:space="0" w:color="auto"/>
        <w:left w:val="none" w:sz="0" w:space="0" w:color="auto"/>
        <w:bottom w:val="none" w:sz="0" w:space="0" w:color="auto"/>
        <w:right w:val="none" w:sz="0" w:space="0" w:color="auto"/>
      </w:divBdr>
    </w:div>
    <w:div w:id="888297468">
      <w:bodyDiv w:val="1"/>
      <w:marLeft w:val="0"/>
      <w:marRight w:val="0"/>
      <w:marTop w:val="0"/>
      <w:marBottom w:val="0"/>
      <w:divBdr>
        <w:top w:val="none" w:sz="0" w:space="0" w:color="auto"/>
        <w:left w:val="none" w:sz="0" w:space="0" w:color="auto"/>
        <w:bottom w:val="none" w:sz="0" w:space="0" w:color="auto"/>
        <w:right w:val="none" w:sz="0" w:space="0" w:color="auto"/>
      </w:divBdr>
    </w:div>
    <w:div w:id="915357945">
      <w:bodyDiv w:val="1"/>
      <w:marLeft w:val="0"/>
      <w:marRight w:val="0"/>
      <w:marTop w:val="0"/>
      <w:marBottom w:val="0"/>
      <w:divBdr>
        <w:top w:val="none" w:sz="0" w:space="0" w:color="auto"/>
        <w:left w:val="none" w:sz="0" w:space="0" w:color="auto"/>
        <w:bottom w:val="none" w:sz="0" w:space="0" w:color="auto"/>
        <w:right w:val="none" w:sz="0" w:space="0" w:color="auto"/>
      </w:divBdr>
    </w:div>
    <w:div w:id="919219727">
      <w:bodyDiv w:val="1"/>
      <w:marLeft w:val="0"/>
      <w:marRight w:val="0"/>
      <w:marTop w:val="0"/>
      <w:marBottom w:val="0"/>
      <w:divBdr>
        <w:top w:val="none" w:sz="0" w:space="0" w:color="auto"/>
        <w:left w:val="none" w:sz="0" w:space="0" w:color="auto"/>
        <w:bottom w:val="none" w:sz="0" w:space="0" w:color="auto"/>
        <w:right w:val="none" w:sz="0" w:space="0" w:color="auto"/>
      </w:divBdr>
    </w:div>
    <w:div w:id="1008631403">
      <w:bodyDiv w:val="1"/>
      <w:marLeft w:val="0"/>
      <w:marRight w:val="0"/>
      <w:marTop w:val="0"/>
      <w:marBottom w:val="0"/>
      <w:divBdr>
        <w:top w:val="none" w:sz="0" w:space="0" w:color="auto"/>
        <w:left w:val="none" w:sz="0" w:space="0" w:color="auto"/>
        <w:bottom w:val="none" w:sz="0" w:space="0" w:color="auto"/>
        <w:right w:val="none" w:sz="0" w:space="0" w:color="auto"/>
      </w:divBdr>
    </w:div>
    <w:div w:id="1013074363">
      <w:bodyDiv w:val="1"/>
      <w:marLeft w:val="0"/>
      <w:marRight w:val="0"/>
      <w:marTop w:val="0"/>
      <w:marBottom w:val="0"/>
      <w:divBdr>
        <w:top w:val="none" w:sz="0" w:space="0" w:color="auto"/>
        <w:left w:val="none" w:sz="0" w:space="0" w:color="auto"/>
        <w:bottom w:val="none" w:sz="0" w:space="0" w:color="auto"/>
        <w:right w:val="none" w:sz="0" w:space="0" w:color="auto"/>
      </w:divBdr>
    </w:div>
    <w:div w:id="1040982542">
      <w:bodyDiv w:val="1"/>
      <w:marLeft w:val="0"/>
      <w:marRight w:val="0"/>
      <w:marTop w:val="0"/>
      <w:marBottom w:val="0"/>
      <w:divBdr>
        <w:top w:val="none" w:sz="0" w:space="0" w:color="auto"/>
        <w:left w:val="none" w:sz="0" w:space="0" w:color="auto"/>
        <w:bottom w:val="none" w:sz="0" w:space="0" w:color="auto"/>
        <w:right w:val="none" w:sz="0" w:space="0" w:color="auto"/>
      </w:divBdr>
    </w:div>
    <w:div w:id="1052466931">
      <w:bodyDiv w:val="1"/>
      <w:marLeft w:val="0"/>
      <w:marRight w:val="0"/>
      <w:marTop w:val="0"/>
      <w:marBottom w:val="0"/>
      <w:divBdr>
        <w:top w:val="none" w:sz="0" w:space="0" w:color="auto"/>
        <w:left w:val="none" w:sz="0" w:space="0" w:color="auto"/>
        <w:bottom w:val="none" w:sz="0" w:space="0" w:color="auto"/>
        <w:right w:val="none" w:sz="0" w:space="0" w:color="auto"/>
      </w:divBdr>
    </w:div>
    <w:div w:id="1075472958">
      <w:bodyDiv w:val="1"/>
      <w:marLeft w:val="0"/>
      <w:marRight w:val="0"/>
      <w:marTop w:val="0"/>
      <w:marBottom w:val="0"/>
      <w:divBdr>
        <w:top w:val="none" w:sz="0" w:space="0" w:color="auto"/>
        <w:left w:val="none" w:sz="0" w:space="0" w:color="auto"/>
        <w:bottom w:val="none" w:sz="0" w:space="0" w:color="auto"/>
        <w:right w:val="none" w:sz="0" w:space="0" w:color="auto"/>
      </w:divBdr>
    </w:div>
    <w:div w:id="1083991629">
      <w:bodyDiv w:val="1"/>
      <w:marLeft w:val="0"/>
      <w:marRight w:val="0"/>
      <w:marTop w:val="0"/>
      <w:marBottom w:val="0"/>
      <w:divBdr>
        <w:top w:val="none" w:sz="0" w:space="0" w:color="auto"/>
        <w:left w:val="none" w:sz="0" w:space="0" w:color="auto"/>
        <w:bottom w:val="none" w:sz="0" w:space="0" w:color="auto"/>
        <w:right w:val="none" w:sz="0" w:space="0" w:color="auto"/>
      </w:divBdr>
    </w:div>
    <w:div w:id="1132090241">
      <w:bodyDiv w:val="1"/>
      <w:marLeft w:val="0"/>
      <w:marRight w:val="0"/>
      <w:marTop w:val="0"/>
      <w:marBottom w:val="0"/>
      <w:divBdr>
        <w:top w:val="none" w:sz="0" w:space="0" w:color="auto"/>
        <w:left w:val="none" w:sz="0" w:space="0" w:color="auto"/>
        <w:bottom w:val="none" w:sz="0" w:space="0" w:color="auto"/>
        <w:right w:val="none" w:sz="0" w:space="0" w:color="auto"/>
      </w:divBdr>
    </w:div>
    <w:div w:id="1148015771">
      <w:bodyDiv w:val="1"/>
      <w:marLeft w:val="0"/>
      <w:marRight w:val="0"/>
      <w:marTop w:val="0"/>
      <w:marBottom w:val="0"/>
      <w:divBdr>
        <w:top w:val="none" w:sz="0" w:space="0" w:color="auto"/>
        <w:left w:val="none" w:sz="0" w:space="0" w:color="auto"/>
        <w:bottom w:val="none" w:sz="0" w:space="0" w:color="auto"/>
        <w:right w:val="none" w:sz="0" w:space="0" w:color="auto"/>
      </w:divBdr>
    </w:div>
    <w:div w:id="1153063608">
      <w:bodyDiv w:val="1"/>
      <w:marLeft w:val="0"/>
      <w:marRight w:val="0"/>
      <w:marTop w:val="0"/>
      <w:marBottom w:val="0"/>
      <w:divBdr>
        <w:top w:val="none" w:sz="0" w:space="0" w:color="auto"/>
        <w:left w:val="none" w:sz="0" w:space="0" w:color="auto"/>
        <w:bottom w:val="none" w:sz="0" w:space="0" w:color="auto"/>
        <w:right w:val="none" w:sz="0" w:space="0" w:color="auto"/>
      </w:divBdr>
    </w:div>
    <w:div w:id="1155490978">
      <w:bodyDiv w:val="1"/>
      <w:marLeft w:val="0"/>
      <w:marRight w:val="0"/>
      <w:marTop w:val="0"/>
      <w:marBottom w:val="0"/>
      <w:divBdr>
        <w:top w:val="none" w:sz="0" w:space="0" w:color="auto"/>
        <w:left w:val="none" w:sz="0" w:space="0" w:color="auto"/>
        <w:bottom w:val="none" w:sz="0" w:space="0" w:color="auto"/>
        <w:right w:val="none" w:sz="0" w:space="0" w:color="auto"/>
      </w:divBdr>
    </w:div>
    <w:div w:id="1176117683">
      <w:bodyDiv w:val="1"/>
      <w:marLeft w:val="0"/>
      <w:marRight w:val="0"/>
      <w:marTop w:val="0"/>
      <w:marBottom w:val="0"/>
      <w:divBdr>
        <w:top w:val="none" w:sz="0" w:space="0" w:color="auto"/>
        <w:left w:val="none" w:sz="0" w:space="0" w:color="auto"/>
        <w:bottom w:val="none" w:sz="0" w:space="0" w:color="auto"/>
        <w:right w:val="none" w:sz="0" w:space="0" w:color="auto"/>
      </w:divBdr>
    </w:div>
    <w:div w:id="1180700819">
      <w:bodyDiv w:val="1"/>
      <w:marLeft w:val="0"/>
      <w:marRight w:val="0"/>
      <w:marTop w:val="0"/>
      <w:marBottom w:val="0"/>
      <w:divBdr>
        <w:top w:val="none" w:sz="0" w:space="0" w:color="auto"/>
        <w:left w:val="none" w:sz="0" w:space="0" w:color="auto"/>
        <w:bottom w:val="none" w:sz="0" w:space="0" w:color="auto"/>
        <w:right w:val="none" w:sz="0" w:space="0" w:color="auto"/>
      </w:divBdr>
    </w:div>
    <w:div w:id="1191065897">
      <w:bodyDiv w:val="1"/>
      <w:marLeft w:val="0"/>
      <w:marRight w:val="0"/>
      <w:marTop w:val="0"/>
      <w:marBottom w:val="0"/>
      <w:divBdr>
        <w:top w:val="none" w:sz="0" w:space="0" w:color="auto"/>
        <w:left w:val="none" w:sz="0" w:space="0" w:color="auto"/>
        <w:bottom w:val="none" w:sz="0" w:space="0" w:color="auto"/>
        <w:right w:val="none" w:sz="0" w:space="0" w:color="auto"/>
      </w:divBdr>
    </w:div>
    <w:div w:id="1205096018">
      <w:bodyDiv w:val="1"/>
      <w:marLeft w:val="0"/>
      <w:marRight w:val="0"/>
      <w:marTop w:val="0"/>
      <w:marBottom w:val="0"/>
      <w:divBdr>
        <w:top w:val="none" w:sz="0" w:space="0" w:color="auto"/>
        <w:left w:val="none" w:sz="0" w:space="0" w:color="auto"/>
        <w:bottom w:val="none" w:sz="0" w:space="0" w:color="auto"/>
        <w:right w:val="none" w:sz="0" w:space="0" w:color="auto"/>
      </w:divBdr>
    </w:div>
    <w:div w:id="1237279231">
      <w:bodyDiv w:val="1"/>
      <w:marLeft w:val="0"/>
      <w:marRight w:val="0"/>
      <w:marTop w:val="0"/>
      <w:marBottom w:val="0"/>
      <w:divBdr>
        <w:top w:val="none" w:sz="0" w:space="0" w:color="auto"/>
        <w:left w:val="none" w:sz="0" w:space="0" w:color="auto"/>
        <w:bottom w:val="none" w:sz="0" w:space="0" w:color="auto"/>
        <w:right w:val="none" w:sz="0" w:space="0" w:color="auto"/>
      </w:divBdr>
    </w:div>
    <w:div w:id="1302880076">
      <w:bodyDiv w:val="1"/>
      <w:marLeft w:val="0"/>
      <w:marRight w:val="0"/>
      <w:marTop w:val="0"/>
      <w:marBottom w:val="0"/>
      <w:divBdr>
        <w:top w:val="none" w:sz="0" w:space="0" w:color="auto"/>
        <w:left w:val="none" w:sz="0" w:space="0" w:color="auto"/>
        <w:bottom w:val="none" w:sz="0" w:space="0" w:color="auto"/>
        <w:right w:val="none" w:sz="0" w:space="0" w:color="auto"/>
      </w:divBdr>
    </w:div>
    <w:div w:id="1314019755">
      <w:bodyDiv w:val="1"/>
      <w:marLeft w:val="0"/>
      <w:marRight w:val="0"/>
      <w:marTop w:val="0"/>
      <w:marBottom w:val="0"/>
      <w:divBdr>
        <w:top w:val="none" w:sz="0" w:space="0" w:color="auto"/>
        <w:left w:val="none" w:sz="0" w:space="0" w:color="auto"/>
        <w:bottom w:val="none" w:sz="0" w:space="0" w:color="auto"/>
        <w:right w:val="none" w:sz="0" w:space="0" w:color="auto"/>
      </w:divBdr>
    </w:div>
    <w:div w:id="1387991196">
      <w:bodyDiv w:val="1"/>
      <w:marLeft w:val="0"/>
      <w:marRight w:val="0"/>
      <w:marTop w:val="0"/>
      <w:marBottom w:val="0"/>
      <w:divBdr>
        <w:top w:val="none" w:sz="0" w:space="0" w:color="auto"/>
        <w:left w:val="none" w:sz="0" w:space="0" w:color="auto"/>
        <w:bottom w:val="none" w:sz="0" w:space="0" w:color="auto"/>
        <w:right w:val="none" w:sz="0" w:space="0" w:color="auto"/>
      </w:divBdr>
    </w:div>
    <w:div w:id="1394039614">
      <w:bodyDiv w:val="1"/>
      <w:marLeft w:val="0"/>
      <w:marRight w:val="0"/>
      <w:marTop w:val="0"/>
      <w:marBottom w:val="0"/>
      <w:divBdr>
        <w:top w:val="none" w:sz="0" w:space="0" w:color="auto"/>
        <w:left w:val="none" w:sz="0" w:space="0" w:color="auto"/>
        <w:bottom w:val="none" w:sz="0" w:space="0" w:color="auto"/>
        <w:right w:val="none" w:sz="0" w:space="0" w:color="auto"/>
      </w:divBdr>
    </w:div>
    <w:div w:id="1424185634">
      <w:bodyDiv w:val="1"/>
      <w:marLeft w:val="0"/>
      <w:marRight w:val="0"/>
      <w:marTop w:val="0"/>
      <w:marBottom w:val="0"/>
      <w:divBdr>
        <w:top w:val="none" w:sz="0" w:space="0" w:color="auto"/>
        <w:left w:val="none" w:sz="0" w:space="0" w:color="auto"/>
        <w:bottom w:val="none" w:sz="0" w:space="0" w:color="auto"/>
        <w:right w:val="none" w:sz="0" w:space="0" w:color="auto"/>
      </w:divBdr>
    </w:div>
    <w:div w:id="1433746139">
      <w:bodyDiv w:val="1"/>
      <w:marLeft w:val="0"/>
      <w:marRight w:val="0"/>
      <w:marTop w:val="0"/>
      <w:marBottom w:val="0"/>
      <w:divBdr>
        <w:top w:val="none" w:sz="0" w:space="0" w:color="auto"/>
        <w:left w:val="none" w:sz="0" w:space="0" w:color="auto"/>
        <w:bottom w:val="none" w:sz="0" w:space="0" w:color="auto"/>
        <w:right w:val="none" w:sz="0" w:space="0" w:color="auto"/>
      </w:divBdr>
    </w:div>
    <w:div w:id="1439065923">
      <w:bodyDiv w:val="1"/>
      <w:marLeft w:val="0"/>
      <w:marRight w:val="0"/>
      <w:marTop w:val="0"/>
      <w:marBottom w:val="0"/>
      <w:divBdr>
        <w:top w:val="none" w:sz="0" w:space="0" w:color="auto"/>
        <w:left w:val="none" w:sz="0" w:space="0" w:color="auto"/>
        <w:bottom w:val="none" w:sz="0" w:space="0" w:color="auto"/>
        <w:right w:val="none" w:sz="0" w:space="0" w:color="auto"/>
      </w:divBdr>
    </w:div>
    <w:div w:id="1439835690">
      <w:bodyDiv w:val="1"/>
      <w:marLeft w:val="0"/>
      <w:marRight w:val="0"/>
      <w:marTop w:val="0"/>
      <w:marBottom w:val="0"/>
      <w:divBdr>
        <w:top w:val="none" w:sz="0" w:space="0" w:color="auto"/>
        <w:left w:val="none" w:sz="0" w:space="0" w:color="auto"/>
        <w:bottom w:val="none" w:sz="0" w:space="0" w:color="auto"/>
        <w:right w:val="none" w:sz="0" w:space="0" w:color="auto"/>
      </w:divBdr>
    </w:div>
    <w:div w:id="1490905586">
      <w:bodyDiv w:val="1"/>
      <w:marLeft w:val="0"/>
      <w:marRight w:val="0"/>
      <w:marTop w:val="0"/>
      <w:marBottom w:val="0"/>
      <w:divBdr>
        <w:top w:val="none" w:sz="0" w:space="0" w:color="auto"/>
        <w:left w:val="none" w:sz="0" w:space="0" w:color="auto"/>
        <w:bottom w:val="none" w:sz="0" w:space="0" w:color="auto"/>
        <w:right w:val="none" w:sz="0" w:space="0" w:color="auto"/>
      </w:divBdr>
    </w:div>
    <w:div w:id="1521771849">
      <w:bodyDiv w:val="1"/>
      <w:marLeft w:val="0"/>
      <w:marRight w:val="0"/>
      <w:marTop w:val="0"/>
      <w:marBottom w:val="0"/>
      <w:divBdr>
        <w:top w:val="none" w:sz="0" w:space="0" w:color="auto"/>
        <w:left w:val="none" w:sz="0" w:space="0" w:color="auto"/>
        <w:bottom w:val="none" w:sz="0" w:space="0" w:color="auto"/>
        <w:right w:val="none" w:sz="0" w:space="0" w:color="auto"/>
      </w:divBdr>
    </w:div>
    <w:div w:id="1578401549">
      <w:bodyDiv w:val="1"/>
      <w:marLeft w:val="0"/>
      <w:marRight w:val="0"/>
      <w:marTop w:val="0"/>
      <w:marBottom w:val="0"/>
      <w:divBdr>
        <w:top w:val="none" w:sz="0" w:space="0" w:color="auto"/>
        <w:left w:val="none" w:sz="0" w:space="0" w:color="auto"/>
        <w:bottom w:val="none" w:sz="0" w:space="0" w:color="auto"/>
        <w:right w:val="none" w:sz="0" w:space="0" w:color="auto"/>
      </w:divBdr>
    </w:div>
    <w:div w:id="1613243655">
      <w:bodyDiv w:val="1"/>
      <w:marLeft w:val="0"/>
      <w:marRight w:val="0"/>
      <w:marTop w:val="0"/>
      <w:marBottom w:val="0"/>
      <w:divBdr>
        <w:top w:val="none" w:sz="0" w:space="0" w:color="auto"/>
        <w:left w:val="none" w:sz="0" w:space="0" w:color="auto"/>
        <w:bottom w:val="none" w:sz="0" w:space="0" w:color="auto"/>
        <w:right w:val="none" w:sz="0" w:space="0" w:color="auto"/>
      </w:divBdr>
    </w:div>
    <w:div w:id="1650359837">
      <w:bodyDiv w:val="1"/>
      <w:marLeft w:val="0"/>
      <w:marRight w:val="0"/>
      <w:marTop w:val="0"/>
      <w:marBottom w:val="0"/>
      <w:divBdr>
        <w:top w:val="none" w:sz="0" w:space="0" w:color="auto"/>
        <w:left w:val="none" w:sz="0" w:space="0" w:color="auto"/>
        <w:bottom w:val="none" w:sz="0" w:space="0" w:color="auto"/>
        <w:right w:val="none" w:sz="0" w:space="0" w:color="auto"/>
      </w:divBdr>
    </w:div>
    <w:div w:id="1691831362">
      <w:bodyDiv w:val="1"/>
      <w:marLeft w:val="0"/>
      <w:marRight w:val="0"/>
      <w:marTop w:val="0"/>
      <w:marBottom w:val="0"/>
      <w:divBdr>
        <w:top w:val="none" w:sz="0" w:space="0" w:color="auto"/>
        <w:left w:val="none" w:sz="0" w:space="0" w:color="auto"/>
        <w:bottom w:val="none" w:sz="0" w:space="0" w:color="auto"/>
        <w:right w:val="none" w:sz="0" w:space="0" w:color="auto"/>
      </w:divBdr>
    </w:div>
    <w:div w:id="1700083412">
      <w:bodyDiv w:val="1"/>
      <w:marLeft w:val="0"/>
      <w:marRight w:val="0"/>
      <w:marTop w:val="0"/>
      <w:marBottom w:val="0"/>
      <w:divBdr>
        <w:top w:val="none" w:sz="0" w:space="0" w:color="auto"/>
        <w:left w:val="none" w:sz="0" w:space="0" w:color="auto"/>
        <w:bottom w:val="none" w:sz="0" w:space="0" w:color="auto"/>
        <w:right w:val="none" w:sz="0" w:space="0" w:color="auto"/>
      </w:divBdr>
    </w:div>
    <w:div w:id="1708993437">
      <w:bodyDiv w:val="1"/>
      <w:marLeft w:val="0"/>
      <w:marRight w:val="0"/>
      <w:marTop w:val="0"/>
      <w:marBottom w:val="0"/>
      <w:divBdr>
        <w:top w:val="none" w:sz="0" w:space="0" w:color="auto"/>
        <w:left w:val="none" w:sz="0" w:space="0" w:color="auto"/>
        <w:bottom w:val="none" w:sz="0" w:space="0" w:color="auto"/>
        <w:right w:val="none" w:sz="0" w:space="0" w:color="auto"/>
      </w:divBdr>
    </w:div>
    <w:div w:id="1720784706">
      <w:bodyDiv w:val="1"/>
      <w:marLeft w:val="0"/>
      <w:marRight w:val="0"/>
      <w:marTop w:val="0"/>
      <w:marBottom w:val="0"/>
      <w:divBdr>
        <w:top w:val="none" w:sz="0" w:space="0" w:color="auto"/>
        <w:left w:val="none" w:sz="0" w:space="0" w:color="auto"/>
        <w:bottom w:val="none" w:sz="0" w:space="0" w:color="auto"/>
        <w:right w:val="none" w:sz="0" w:space="0" w:color="auto"/>
      </w:divBdr>
    </w:div>
    <w:div w:id="1724720085">
      <w:bodyDiv w:val="1"/>
      <w:marLeft w:val="0"/>
      <w:marRight w:val="0"/>
      <w:marTop w:val="0"/>
      <w:marBottom w:val="0"/>
      <w:divBdr>
        <w:top w:val="none" w:sz="0" w:space="0" w:color="auto"/>
        <w:left w:val="none" w:sz="0" w:space="0" w:color="auto"/>
        <w:bottom w:val="none" w:sz="0" w:space="0" w:color="auto"/>
        <w:right w:val="none" w:sz="0" w:space="0" w:color="auto"/>
      </w:divBdr>
    </w:div>
    <w:div w:id="1726828390">
      <w:bodyDiv w:val="1"/>
      <w:marLeft w:val="0"/>
      <w:marRight w:val="0"/>
      <w:marTop w:val="0"/>
      <w:marBottom w:val="0"/>
      <w:divBdr>
        <w:top w:val="none" w:sz="0" w:space="0" w:color="auto"/>
        <w:left w:val="none" w:sz="0" w:space="0" w:color="auto"/>
        <w:bottom w:val="none" w:sz="0" w:space="0" w:color="auto"/>
        <w:right w:val="none" w:sz="0" w:space="0" w:color="auto"/>
      </w:divBdr>
    </w:div>
    <w:div w:id="1748377157">
      <w:bodyDiv w:val="1"/>
      <w:marLeft w:val="0"/>
      <w:marRight w:val="0"/>
      <w:marTop w:val="0"/>
      <w:marBottom w:val="0"/>
      <w:divBdr>
        <w:top w:val="none" w:sz="0" w:space="0" w:color="auto"/>
        <w:left w:val="none" w:sz="0" w:space="0" w:color="auto"/>
        <w:bottom w:val="none" w:sz="0" w:space="0" w:color="auto"/>
        <w:right w:val="none" w:sz="0" w:space="0" w:color="auto"/>
      </w:divBdr>
    </w:div>
    <w:div w:id="1786803281">
      <w:bodyDiv w:val="1"/>
      <w:marLeft w:val="0"/>
      <w:marRight w:val="0"/>
      <w:marTop w:val="0"/>
      <w:marBottom w:val="0"/>
      <w:divBdr>
        <w:top w:val="none" w:sz="0" w:space="0" w:color="auto"/>
        <w:left w:val="none" w:sz="0" w:space="0" w:color="auto"/>
        <w:bottom w:val="none" w:sz="0" w:space="0" w:color="auto"/>
        <w:right w:val="none" w:sz="0" w:space="0" w:color="auto"/>
      </w:divBdr>
    </w:div>
    <w:div w:id="1788543378">
      <w:bodyDiv w:val="1"/>
      <w:marLeft w:val="0"/>
      <w:marRight w:val="0"/>
      <w:marTop w:val="0"/>
      <w:marBottom w:val="0"/>
      <w:divBdr>
        <w:top w:val="none" w:sz="0" w:space="0" w:color="auto"/>
        <w:left w:val="none" w:sz="0" w:space="0" w:color="auto"/>
        <w:bottom w:val="none" w:sz="0" w:space="0" w:color="auto"/>
        <w:right w:val="none" w:sz="0" w:space="0" w:color="auto"/>
      </w:divBdr>
    </w:div>
    <w:div w:id="1794127283">
      <w:bodyDiv w:val="1"/>
      <w:marLeft w:val="0"/>
      <w:marRight w:val="0"/>
      <w:marTop w:val="0"/>
      <w:marBottom w:val="0"/>
      <w:divBdr>
        <w:top w:val="none" w:sz="0" w:space="0" w:color="auto"/>
        <w:left w:val="none" w:sz="0" w:space="0" w:color="auto"/>
        <w:bottom w:val="none" w:sz="0" w:space="0" w:color="auto"/>
        <w:right w:val="none" w:sz="0" w:space="0" w:color="auto"/>
      </w:divBdr>
      <w:divsChild>
        <w:div w:id="253127525">
          <w:marLeft w:val="0"/>
          <w:marRight w:val="0"/>
          <w:marTop w:val="0"/>
          <w:marBottom w:val="0"/>
          <w:divBdr>
            <w:top w:val="none" w:sz="0" w:space="0" w:color="auto"/>
            <w:left w:val="none" w:sz="0" w:space="0" w:color="auto"/>
            <w:bottom w:val="none" w:sz="0" w:space="0" w:color="auto"/>
            <w:right w:val="none" w:sz="0" w:space="0" w:color="auto"/>
          </w:divBdr>
        </w:div>
        <w:div w:id="800919439">
          <w:marLeft w:val="0"/>
          <w:marRight w:val="0"/>
          <w:marTop w:val="0"/>
          <w:marBottom w:val="0"/>
          <w:divBdr>
            <w:top w:val="none" w:sz="0" w:space="0" w:color="auto"/>
            <w:left w:val="none" w:sz="0" w:space="0" w:color="auto"/>
            <w:bottom w:val="none" w:sz="0" w:space="0" w:color="auto"/>
            <w:right w:val="none" w:sz="0" w:space="0" w:color="auto"/>
          </w:divBdr>
        </w:div>
      </w:divsChild>
    </w:div>
    <w:div w:id="1864130572">
      <w:bodyDiv w:val="1"/>
      <w:marLeft w:val="0"/>
      <w:marRight w:val="0"/>
      <w:marTop w:val="0"/>
      <w:marBottom w:val="0"/>
      <w:divBdr>
        <w:top w:val="none" w:sz="0" w:space="0" w:color="auto"/>
        <w:left w:val="none" w:sz="0" w:space="0" w:color="auto"/>
        <w:bottom w:val="none" w:sz="0" w:space="0" w:color="auto"/>
        <w:right w:val="none" w:sz="0" w:space="0" w:color="auto"/>
      </w:divBdr>
    </w:div>
    <w:div w:id="1867670302">
      <w:bodyDiv w:val="1"/>
      <w:marLeft w:val="0"/>
      <w:marRight w:val="0"/>
      <w:marTop w:val="0"/>
      <w:marBottom w:val="0"/>
      <w:divBdr>
        <w:top w:val="none" w:sz="0" w:space="0" w:color="auto"/>
        <w:left w:val="none" w:sz="0" w:space="0" w:color="auto"/>
        <w:bottom w:val="none" w:sz="0" w:space="0" w:color="auto"/>
        <w:right w:val="none" w:sz="0" w:space="0" w:color="auto"/>
      </w:divBdr>
    </w:div>
    <w:div w:id="1928227139">
      <w:bodyDiv w:val="1"/>
      <w:marLeft w:val="0"/>
      <w:marRight w:val="0"/>
      <w:marTop w:val="0"/>
      <w:marBottom w:val="0"/>
      <w:divBdr>
        <w:top w:val="none" w:sz="0" w:space="0" w:color="auto"/>
        <w:left w:val="none" w:sz="0" w:space="0" w:color="auto"/>
        <w:bottom w:val="none" w:sz="0" w:space="0" w:color="auto"/>
        <w:right w:val="none" w:sz="0" w:space="0" w:color="auto"/>
      </w:divBdr>
    </w:div>
    <w:div w:id="1935745832">
      <w:bodyDiv w:val="1"/>
      <w:marLeft w:val="0"/>
      <w:marRight w:val="0"/>
      <w:marTop w:val="0"/>
      <w:marBottom w:val="0"/>
      <w:divBdr>
        <w:top w:val="none" w:sz="0" w:space="0" w:color="auto"/>
        <w:left w:val="none" w:sz="0" w:space="0" w:color="auto"/>
        <w:bottom w:val="none" w:sz="0" w:space="0" w:color="auto"/>
        <w:right w:val="none" w:sz="0" w:space="0" w:color="auto"/>
      </w:divBdr>
    </w:div>
    <w:div w:id="1952323169">
      <w:bodyDiv w:val="1"/>
      <w:marLeft w:val="0"/>
      <w:marRight w:val="0"/>
      <w:marTop w:val="0"/>
      <w:marBottom w:val="0"/>
      <w:divBdr>
        <w:top w:val="none" w:sz="0" w:space="0" w:color="auto"/>
        <w:left w:val="none" w:sz="0" w:space="0" w:color="auto"/>
        <w:bottom w:val="none" w:sz="0" w:space="0" w:color="auto"/>
        <w:right w:val="none" w:sz="0" w:space="0" w:color="auto"/>
      </w:divBdr>
    </w:div>
    <w:div w:id="1955944128">
      <w:bodyDiv w:val="1"/>
      <w:marLeft w:val="0"/>
      <w:marRight w:val="0"/>
      <w:marTop w:val="0"/>
      <w:marBottom w:val="0"/>
      <w:divBdr>
        <w:top w:val="none" w:sz="0" w:space="0" w:color="auto"/>
        <w:left w:val="none" w:sz="0" w:space="0" w:color="auto"/>
        <w:bottom w:val="none" w:sz="0" w:space="0" w:color="auto"/>
        <w:right w:val="none" w:sz="0" w:space="0" w:color="auto"/>
      </w:divBdr>
    </w:div>
    <w:div w:id="1996566388">
      <w:bodyDiv w:val="1"/>
      <w:marLeft w:val="0"/>
      <w:marRight w:val="0"/>
      <w:marTop w:val="0"/>
      <w:marBottom w:val="0"/>
      <w:divBdr>
        <w:top w:val="none" w:sz="0" w:space="0" w:color="auto"/>
        <w:left w:val="none" w:sz="0" w:space="0" w:color="auto"/>
        <w:bottom w:val="none" w:sz="0" w:space="0" w:color="auto"/>
        <w:right w:val="none" w:sz="0" w:space="0" w:color="auto"/>
      </w:divBdr>
    </w:div>
    <w:div w:id="1999532184">
      <w:bodyDiv w:val="1"/>
      <w:marLeft w:val="0"/>
      <w:marRight w:val="0"/>
      <w:marTop w:val="0"/>
      <w:marBottom w:val="0"/>
      <w:divBdr>
        <w:top w:val="none" w:sz="0" w:space="0" w:color="auto"/>
        <w:left w:val="none" w:sz="0" w:space="0" w:color="auto"/>
        <w:bottom w:val="none" w:sz="0" w:space="0" w:color="auto"/>
        <w:right w:val="none" w:sz="0" w:space="0" w:color="auto"/>
      </w:divBdr>
    </w:div>
    <w:div w:id="2010595759">
      <w:bodyDiv w:val="1"/>
      <w:marLeft w:val="0"/>
      <w:marRight w:val="0"/>
      <w:marTop w:val="0"/>
      <w:marBottom w:val="0"/>
      <w:divBdr>
        <w:top w:val="none" w:sz="0" w:space="0" w:color="auto"/>
        <w:left w:val="none" w:sz="0" w:space="0" w:color="auto"/>
        <w:bottom w:val="none" w:sz="0" w:space="0" w:color="auto"/>
        <w:right w:val="none" w:sz="0" w:space="0" w:color="auto"/>
      </w:divBdr>
    </w:div>
    <w:div w:id="2033064440">
      <w:bodyDiv w:val="1"/>
      <w:marLeft w:val="0"/>
      <w:marRight w:val="0"/>
      <w:marTop w:val="0"/>
      <w:marBottom w:val="0"/>
      <w:divBdr>
        <w:top w:val="none" w:sz="0" w:space="0" w:color="auto"/>
        <w:left w:val="none" w:sz="0" w:space="0" w:color="auto"/>
        <w:bottom w:val="none" w:sz="0" w:space="0" w:color="auto"/>
        <w:right w:val="none" w:sz="0" w:space="0" w:color="auto"/>
      </w:divBdr>
    </w:div>
    <w:div w:id="2034645512">
      <w:bodyDiv w:val="1"/>
      <w:marLeft w:val="0"/>
      <w:marRight w:val="0"/>
      <w:marTop w:val="0"/>
      <w:marBottom w:val="0"/>
      <w:divBdr>
        <w:top w:val="none" w:sz="0" w:space="0" w:color="auto"/>
        <w:left w:val="none" w:sz="0" w:space="0" w:color="auto"/>
        <w:bottom w:val="none" w:sz="0" w:space="0" w:color="auto"/>
        <w:right w:val="none" w:sz="0" w:space="0" w:color="auto"/>
      </w:divBdr>
    </w:div>
    <w:div w:id="2038843711">
      <w:bodyDiv w:val="1"/>
      <w:marLeft w:val="0"/>
      <w:marRight w:val="0"/>
      <w:marTop w:val="0"/>
      <w:marBottom w:val="0"/>
      <w:divBdr>
        <w:top w:val="none" w:sz="0" w:space="0" w:color="auto"/>
        <w:left w:val="none" w:sz="0" w:space="0" w:color="auto"/>
        <w:bottom w:val="none" w:sz="0" w:space="0" w:color="auto"/>
        <w:right w:val="none" w:sz="0" w:space="0" w:color="auto"/>
      </w:divBdr>
    </w:div>
    <w:div w:id="2061054359">
      <w:bodyDiv w:val="1"/>
      <w:marLeft w:val="0"/>
      <w:marRight w:val="0"/>
      <w:marTop w:val="0"/>
      <w:marBottom w:val="0"/>
      <w:divBdr>
        <w:top w:val="none" w:sz="0" w:space="0" w:color="auto"/>
        <w:left w:val="none" w:sz="0" w:space="0" w:color="auto"/>
        <w:bottom w:val="none" w:sz="0" w:space="0" w:color="auto"/>
        <w:right w:val="none" w:sz="0" w:space="0" w:color="auto"/>
      </w:divBdr>
    </w:div>
    <w:div w:id="2064593288">
      <w:bodyDiv w:val="1"/>
      <w:marLeft w:val="0"/>
      <w:marRight w:val="0"/>
      <w:marTop w:val="0"/>
      <w:marBottom w:val="0"/>
      <w:divBdr>
        <w:top w:val="none" w:sz="0" w:space="0" w:color="auto"/>
        <w:left w:val="none" w:sz="0" w:space="0" w:color="auto"/>
        <w:bottom w:val="none" w:sz="0" w:space="0" w:color="auto"/>
        <w:right w:val="none" w:sz="0" w:space="0" w:color="auto"/>
      </w:divBdr>
    </w:div>
    <w:div w:id="2086952914">
      <w:bodyDiv w:val="1"/>
      <w:marLeft w:val="0"/>
      <w:marRight w:val="0"/>
      <w:marTop w:val="0"/>
      <w:marBottom w:val="0"/>
      <w:divBdr>
        <w:top w:val="none" w:sz="0" w:space="0" w:color="auto"/>
        <w:left w:val="none" w:sz="0" w:space="0" w:color="auto"/>
        <w:bottom w:val="none" w:sz="0" w:space="0" w:color="auto"/>
        <w:right w:val="none" w:sz="0" w:space="0" w:color="auto"/>
      </w:divBdr>
    </w:div>
    <w:div w:id="2117601693">
      <w:bodyDiv w:val="1"/>
      <w:marLeft w:val="0"/>
      <w:marRight w:val="0"/>
      <w:marTop w:val="0"/>
      <w:marBottom w:val="0"/>
      <w:divBdr>
        <w:top w:val="none" w:sz="0" w:space="0" w:color="auto"/>
        <w:left w:val="none" w:sz="0" w:space="0" w:color="auto"/>
        <w:bottom w:val="none" w:sz="0" w:space="0" w:color="auto"/>
        <w:right w:val="none" w:sz="0" w:space="0" w:color="auto"/>
      </w:divBdr>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
    <w:div w:id="213374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030AE0-7A5D-481B-8C9E-988806F5D77B}">
  <we:reference id="22ff87a5-132f-4d52-9e97-94d888e4dd91" version="3.1.0.0" store="EXCatalog" storeType="EXCatalog"/>
  <we:alternateReferences>
    <we:reference id="WA104380050" version="3.1.0.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B303A-9736-477B-B063-A1CE7DEA2502}">
  <ds:schemaRefs>
    <ds:schemaRef ds:uri="http://schemas.microsoft.com/sharepoint/v3/contenttype/forms"/>
  </ds:schemaRefs>
</ds:datastoreItem>
</file>

<file path=customXml/itemProps2.xml><?xml version="1.0" encoding="utf-8"?>
<ds:datastoreItem xmlns:ds="http://schemas.openxmlformats.org/officeDocument/2006/customXml" ds:itemID="{84DEAF15-A5F4-4D2B-901C-3D814D678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A87B2C1-D2C5-4EA2-A5E4-43E34957D2B2}">
  <ds:schemaRefs>
    <ds:schemaRef ds:uri="http://schemas.openxmlformats.org/officeDocument/2006/bibliography"/>
  </ds:schemaRefs>
</ds:datastoreItem>
</file>

<file path=customXml/itemProps5.xml><?xml version="1.0" encoding="utf-8"?>
<ds:datastoreItem xmlns:ds="http://schemas.openxmlformats.org/officeDocument/2006/customXml" ds:itemID="{6A56434F-8BC9-467F-8A1C-527F3467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28</Pages>
  <Words>9949</Words>
  <Characters>54721</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Jorge Luis Reyes Bravo</cp:lastModifiedBy>
  <cp:revision>10</cp:revision>
  <cp:lastPrinted>2023-01-02T19:36:00Z</cp:lastPrinted>
  <dcterms:created xsi:type="dcterms:W3CDTF">2022-11-11T20:17:00Z</dcterms:created>
  <dcterms:modified xsi:type="dcterms:W3CDTF">2023-01-02T19:36:00Z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